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EE" w:rsidRPr="00AF4426" w:rsidRDefault="00FE75EE" w:rsidP="00D75799">
      <w:pPr>
        <w:spacing w:line="240" w:lineRule="auto"/>
        <w:ind w:right="28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F4426">
        <w:rPr>
          <w:rFonts w:ascii="Arial Narrow" w:hAnsi="Arial Narrow" w:cs="Arial"/>
          <w:b/>
          <w:sz w:val="24"/>
          <w:szCs w:val="24"/>
        </w:rPr>
        <w:t xml:space="preserve">ATA DA REUNIÃO EXTRAORDINÁRIA  DA CÂMARA MUNICIPAL DE </w:t>
      </w:r>
      <w:r w:rsidR="0052050B" w:rsidRPr="00AF4426">
        <w:rPr>
          <w:rFonts w:ascii="Arial Narrow" w:hAnsi="Arial Narrow" w:cs="Arial"/>
          <w:b/>
          <w:sz w:val="24"/>
          <w:szCs w:val="24"/>
        </w:rPr>
        <w:t>SETE LAGOAS REALIZADA NO DIA  22</w:t>
      </w:r>
      <w:r w:rsidR="00D43EA0" w:rsidRPr="00AF4426">
        <w:rPr>
          <w:rFonts w:ascii="Arial Narrow" w:hAnsi="Arial Narrow" w:cs="Arial"/>
          <w:b/>
          <w:sz w:val="24"/>
          <w:szCs w:val="24"/>
        </w:rPr>
        <w:t xml:space="preserve"> DE </w:t>
      </w:r>
      <w:r w:rsidR="0052050B" w:rsidRPr="00AF4426">
        <w:rPr>
          <w:rFonts w:ascii="Arial Narrow" w:hAnsi="Arial Narrow" w:cs="Arial"/>
          <w:b/>
          <w:sz w:val="24"/>
          <w:szCs w:val="24"/>
        </w:rPr>
        <w:t>MAIO DE 2018, ÀS 17 HORAS E 30 MINUTOS</w:t>
      </w:r>
      <w:r w:rsidRPr="00AF4426">
        <w:rPr>
          <w:rFonts w:ascii="Arial Narrow" w:hAnsi="Arial Narrow" w:cs="Arial"/>
          <w:b/>
          <w:i/>
          <w:sz w:val="24"/>
          <w:szCs w:val="24"/>
        </w:rPr>
        <w:t>/////////////////////////////////////////////////////////////////</w:t>
      </w:r>
      <w:r w:rsidR="00D43EA0" w:rsidRPr="00AF4426">
        <w:rPr>
          <w:rFonts w:ascii="Arial Narrow" w:hAnsi="Arial Narrow" w:cs="Arial"/>
          <w:b/>
          <w:i/>
          <w:sz w:val="24"/>
          <w:szCs w:val="24"/>
        </w:rPr>
        <w:t>////</w:t>
      </w:r>
      <w:r w:rsidR="00BF7514" w:rsidRPr="00AF4426">
        <w:rPr>
          <w:rFonts w:ascii="Arial Narrow" w:hAnsi="Arial Narrow" w:cs="Arial"/>
          <w:b/>
          <w:i/>
          <w:sz w:val="24"/>
          <w:szCs w:val="24"/>
        </w:rPr>
        <w:t>////////////////</w:t>
      </w:r>
      <w:r w:rsidR="00D43EA0" w:rsidRPr="00AF4426">
        <w:rPr>
          <w:rFonts w:ascii="Arial Narrow" w:hAnsi="Arial Narrow" w:cs="Arial"/>
          <w:b/>
          <w:i/>
          <w:sz w:val="24"/>
          <w:szCs w:val="24"/>
        </w:rPr>
        <w:t>/////////////////////////</w:t>
      </w:r>
      <w:r w:rsidR="0052050B" w:rsidRPr="00AF4426">
        <w:rPr>
          <w:rFonts w:ascii="Arial Narrow" w:hAnsi="Arial Narrow" w:cs="Arial"/>
          <w:b/>
          <w:i/>
          <w:sz w:val="24"/>
          <w:szCs w:val="24"/>
        </w:rPr>
        <w:t>//////////////////////</w:t>
      </w:r>
      <w:r w:rsidR="00BF7514" w:rsidRPr="00AF4426">
        <w:rPr>
          <w:rFonts w:ascii="Arial Narrow" w:hAnsi="Arial Narrow" w:cs="Arial"/>
          <w:b/>
          <w:i/>
          <w:sz w:val="24"/>
          <w:szCs w:val="24"/>
        </w:rPr>
        <w:t>//////</w:t>
      </w:r>
    </w:p>
    <w:tbl>
      <w:tblPr>
        <w:tblW w:w="8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2"/>
        <w:gridCol w:w="95"/>
      </w:tblGrid>
      <w:tr w:rsidR="00FE75EE" w:rsidRPr="00AF4426" w:rsidTr="00640F82">
        <w:trPr>
          <w:tblCellSpacing w:w="15" w:type="dxa"/>
        </w:trPr>
        <w:tc>
          <w:tcPr>
            <w:tcW w:w="8647" w:type="dxa"/>
            <w:vAlign w:val="center"/>
            <w:hideMark/>
          </w:tcPr>
          <w:p w:rsidR="00FE75EE" w:rsidRPr="00AF4426" w:rsidRDefault="00D43EA0" w:rsidP="00BF7514">
            <w:pPr>
              <w:pStyle w:val="Corpodetexto"/>
              <w:jc w:val="both"/>
              <w:rPr>
                <w:rFonts w:ascii="Arial Narrow" w:hAnsi="Arial Narrow"/>
                <w:b/>
                <w:bCs/>
                <w:caps/>
                <w:szCs w:val="24"/>
                <w:lang w:val="pt-BR"/>
              </w:rPr>
            </w:pPr>
            <w:r w:rsidRPr="00AF4426">
              <w:rPr>
                <w:rFonts w:ascii="Arial Narrow" w:hAnsi="Arial Narrow" w:cs="Arial"/>
                <w:szCs w:val="24"/>
              </w:rPr>
              <w:t>Aos  vinte e</w:t>
            </w:r>
            <w:r w:rsidR="009C5EEF" w:rsidRPr="00AF4426">
              <w:rPr>
                <w:rFonts w:ascii="Arial Narrow" w:hAnsi="Arial Narrow" w:cs="Arial"/>
                <w:szCs w:val="24"/>
              </w:rPr>
              <w:t xml:space="preserve"> </w:t>
            </w:r>
            <w:r w:rsidR="0052050B" w:rsidRPr="00AF4426">
              <w:rPr>
                <w:rFonts w:ascii="Arial Narrow" w:hAnsi="Arial Narrow" w:cs="Arial"/>
                <w:szCs w:val="24"/>
              </w:rPr>
              <w:t>dois</w:t>
            </w:r>
            <w:r w:rsidR="009D4CC1" w:rsidRPr="00AF4426">
              <w:rPr>
                <w:rFonts w:ascii="Arial Narrow" w:hAnsi="Arial Narrow" w:cs="Arial"/>
                <w:szCs w:val="24"/>
              </w:rPr>
              <w:t xml:space="preserve"> </w:t>
            </w:r>
            <w:r w:rsidR="00FE75EE" w:rsidRPr="00AF4426">
              <w:rPr>
                <w:rFonts w:ascii="Arial Narrow" w:hAnsi="Arial Narrow" w:cs="Arial"/>
                <w:szCs w:val="24"/>
              </w:rPr>
              <w:t>dias  do mês de</w:t>
            </w:r>
            <w:r w:rsidR="009C5EEF" w:rsidRPr="00AF4426">
              <w:rPr>
                <w:rFonts w:ascii="Arial Narrow" w:hAnsi="Arial Narrow" w:cs="Arial"/>
                <w:szCs w:val="24"/>
              </w:rPr>
              <w:t xml:space="preserve"> </w:t>
            </w:r>
            <w:r w:rsidR="00EB1AE2" w:rsidRPr="00AF4426">
              <w:rPr>
                <w:rFonts w:ascii="Arial Narrow" w:hAnsi="Arial Narrow" w:cs="Arial"/>
                <w:szCs w:val="24"/>
                <w:lang w:val="pt-BR"/>
              </w:rPr>
              <w:t xml:space="preserve">maio </w:t>
            </w:r>
            <w:r w:rsidR="00FE75EE" w:rsidRPr="00AF4426">
              <w:rPr>
                <w:rFonts w:ascii="Arial Narrow" w:hAnsi="Arial Narrow" w:cs="Arial"/>
                <w:szCs w:val="24"/>
              </w:rPr>
              <w:t>de dois mil e dezoito às de</w:t>
            </w:r>
            <w:r w:rsidR="00EB1AE2" w:rsidRPr="00AF4426">
              <w:rPr>
                <w:rFonts w:ascii="Arial Narrow" w:hAnsi="Arial Narrow" w:cs="Arial"/>
                <w:szCs w:val="24"/>
                <w:lang w:val="pt-BR"/>
              </w:rPr>
              <w:t xml:space="preserve">zessete </w:t>
            </w:r>
            <w:r w:rsidR="00FE75EE" w:rsidRPr="00AF4426">
              <w:rPr>
                <w:rFonts w:ascii="Arial Narrow" w:hAnsi="Arial Narrow" w:cs="Arial"/>
                <w:szCs w:val="24"/>
              </w:rPr>
              <w:t>horas</w:t>
            </w:r>
            <w:r w:rsidR="00EB1AE2" w:rsidRPr="00AF4426">
              <w:rPr>
                <w:rFonts w:ascii="Arial Narrow" w:hAnsi="Arial Narrow" w:cs="Arial"/>
                <w:szCs w:val="24"/>
                <w:lang w:val="pt-BR"/>
              </w:rPr>
              <w:t xml:space="preserve"> e trinta minutos</w:t>
            </w:r>
            <w:r w:rsidR="00FE75EE" w:rsidRPr="00AF4426">
              <w:rPr>
                <w:rFonts w:ascii="Arial Narrow" w:hAnsi="Arial Narrow" w:cs="Arial"/>
                <w:szCs w:val="24"/>
              </w:rPr>
              <w:t>, no Plenário  Deputado Wilson Tanure, realizou-se a reunião extraordinária, da qual lavrou-se a presente ata.  O Senhor  Presidente vereador Claúdio Henrique Nacif Gonçalves, declarou aberta a presente reunião, confirmando quórum mediante a constatação da presença dos seguintes vereadores:</w:t>
            </w:r>
            <w:r w:rsidR="0052050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Albertinho José da Fonseca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  <w:lang w:val="pt-BR"/>
              </w:rPr>
              <w:t>,</w:t>
            </w:r>
            <w:r w:rsidR="00FE75EE" w:rsidRPr="00AF4426">
              <w:rPr>
                <w:rFonts w:ascii="Arial Narrow" w:hAnsi="Arial Narrow" w:cs="Arial"/>
                <w:szCs w:val="24"/>
              </w:rPr>
              <w:t xml:space="preserve"> 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Alcides Longo de Barros,</w:t>
            </w:r>
            <w:r w:rsidR="00FE75EE" w:rsidRPr="00AF4426">
              <w:rPr>
                <w:rFonts w:ascii="Arial Narrow" w:hAnsi="Arial Narrow" w:cs="Arial"/>
                <w:szCs w:val="24"/>
              </w:rPr>
              <w:t xml:space="preserve"> 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Claúdio Henrique Nacif Gonçalves,</w:t>
            </w:r>
            <w:r w:rsidR="002626E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Euro de Andrade Lanza, </w:t>
            </w:r>
            <w:r w:rsidR="00FE75EE" w:rsidRPr="00AF4426">
              <w:rPr>
                <w:rFonts w:ascii="Arial Narrow" w:hAnsi="Arial Narrow" w:cs="Arial"/>
                <w:szCs w:val="24"/>
              </w:rPr>
              <w:t xml:space="preserve"> 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Fabricio Augusto Carvalho do Nascimento,  Joaquim Gonzaga Barbosa, José Pereira da Silva, </w:t>
            </w:r>
            <w:r w:rsidR="0052050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Gilson Liboreiro da Silva,   Gislene  Inocencia  Silva  Carvalho, 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Marli Aparecida Barbosa, </w:t>
            </w:r>
            <w:r w:rsidR="0052050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Marcelo Pires Rodrigues, 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Milton  Maurício Martins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  <w:lang w:val="pt-BR"/>
              </w:rPr>
              <w:t xml:space="preserve">, </w:t>
            </w:r>
            <w:r w:rsidR="0052050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Ronaldo  João da Silva,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</w:t>
            </w:r>
            <w:r w:rsidR="0052050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Rodrigo Braga da Rocha</w:t>
            </w:r>
            <w:r w:rsidR="000E2843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e Renato Gomes.</w:t>
            </w:r>
            <w:r w:rsidR="009C5EEF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</w:t>
            </w:r>
            <w:r w:rsidR="0052050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Ausências:</w:t>
            </w:r>
            <w:r w:rsidR="00A461CA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J</w:t>
            </w:r>
            <w:r w:rsidR="0052050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oão Evangelista  Pereira de Sá e Ismael Soares de Moura.</w:t>
            </w:r>
            <w:r w:rsidR="00A461CA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</w:t>
            </w:r>
            <w:r w:rsidR="00FE75EE" w:rsidRPr="00AF4426">
              <w:rPr>
                <w:rFonts w:ascii="Arial Narrow" w:eastAsia="DejaVu Serif Condensed" w:hAnsi="Arial Narrow" w:cs="Arial"/>
                <w:bCs/>
                <w:iCs/>
                <w:szCs w:val="24"/>
              </w:rPr>
              <w:t>Em</w:t>
            </w:r>
            <w:r w:rsidR="00FE75EE" w:rsidRPr="00AF4426">
              <w:rPr>
                <w:rFonts w:ascii="Arial Narrow" w:hAnsi="Arial Narrow" w:cs="Arial"/>
                <w:szCs w:val="24"/>
              </w:rPr>
              <w:t xml:space="preserve"> cumprimento ao dispositivo regimental, por determinação do Senhor Presidente, o vereador </w:t>
            </w:r>
            <w:r w:rsidR="0052050B" w:rsidRPr="00AF4426">
              <w:rPr>
                <w:rFonts w:ascii="Arial Narrow" w:hAnsi="Arial Narrow" w:cs="Arial"/>
                <w:b/>
                <w:szCs w:val="24"/>
              </w:rPr>
              <w:t>Gilson Liboreiro da Silva</w:t>
            </w:r>
            <w:r w:rsidR="00FE75EE" w:rsidRPr="00AF4426">
              <w:rPr>
                <w:rFonts w:ascii="Arial Narrow" w:hAnsi="Arial Narrow" w:cs="Arial"/>
                <w:szCs w:val="24"/>
              </w:rPr>
              <w:t xml:space="preserve">, fez a leitura de um trecho da Bíblia Sagrada. </w:t>
            </w:r>
            <w:r w:rsidR="00CE5955" w:rsidRPr="00AF4426">
              <w:rPr>
                <w:rFonts w:ascii="Arial Narrow" w:hAnsi="Arial Narrow" w:cs="Arial"/>
                <w:szCs w:val="24"/>
              </w:rPr>
              <w:t xml:space="preserve"> </w:t>
            </w:r>
            <w:r w:rsidR="00FE75EE" w:rsidRPr="00AF4426">
              <w:rPr>
                <w:rFonts w:ascii="Arial Narrow" w:hAnsi="Arial Narrow" w:cs="Arial"/>
                <w:szCs w:val="24"/>
              </w:rPr>
              <w:t xml:space="preserve">Após o término da leitura da mesma, o Senhor  Presidente  consultou  o Plenário se havia necessidade da leitura da ata da reunião anterior.  A mesma foi aprovada com dispensa da leitura. </w:t>
            </w:r>
            <w:r w:rsidR="00FE75EE" w:rsidRPr="00AF4426">
              <w:rPr>
                <w:rFonts w:ascii="Arial Narrow" w:eastAsia="FangSong" w:hAnsi="Arial Narrow" w:cs="Arial"/>
                <w:szCs w:val="24"/>
              </w:rPr>
              <w:t>Na sequência, o Senhor Presidente solicitou a</w:t>
            </w:r>
            <w:r w:rsidR="00FE75EE" w:rsidRPr="00AF4426">
              <w:rPr>
                <w:rFonts w:ascii="Arial Narrow" w:eastAsia="FangSong" w:hAnsi="Arial Narrow" w:cs="Arial"/>
                <w:b/>
                <w:szCs w:val="24"/>
              </w:rPr>
              <w:t xml:space="preserve"> vereadora  Marli Aparecida Barbosa</w:t>
            </w:r>
            <w:r w:rsidR="00FE75EE" w:rsidRPr="00AF4426">
              <w:rPr>
                <w:rFonts w:ascii="Arial Narrow" w:eastAsia="FangSong" w:hAnsi="Arial Narrow" w:cs="Arial"/>
                <w:szCs w:val="24"/>
              </w:rPr>
              <w:t>, que fizesse a leitura das corresp</w:t>
            </w:r>
            <w:r w:rsidR="00277F6F" w:rsidRPr="00AF4426">
              <w:rPr>
                <w:rFonts w:ascii="Arial Narrow" w:eastAsia="FangSong" w:hAnsi="Arial Narrow" w:cs="Arial"/>
                <w:szCs w:val="24"/>
              </w:rPr>
              <w:t>ondências  enviadas a esta Casa</w:t>
            </w:r>
            <w:r w:rsidRPr="00AF4426">
              <w:rPr>
                <w:rFonts w:ascii="Arial Narrow" w:eastAsia="FangSong" w:hAnsi="Arial Narrow" w:cs="Arial"/>
                <w:szCs w:val="24"/>
              </w:rPr>
              <w:t>, sendo informado que não há correspondências</w:t>
            </w:r>
            <w:r w:rsidR="00FE75EE" w:rsidRPr="00AF4426">
              <w:rPr>
                <w:rFonts w:ascii="Arial Narrow" w:eastAsia="FangSong" w:hAnsi="Arial Narrow" w:cs="Arial"/>
                <w:szCs w:val="24"/>
              </w:rPr>
              <w:t xml:space="preserve">. </w:t>
            </w:r>
            <w:r w:rsidR="00FE75EE" w:rsidRPr="00AF4426">
              <w:rPr>
                <w:rFonts w:ascii="Arial Narrow" w:eastAsia="Arial Black" w:hAnsi="Arial Narrow" w:cs="Arial"/>
                <w:szCs w:val="24"/>
              </w:rPr>
              <w:t>Na sequência,  a Comissão de Redação Final apresentou  Parecer Favorável a matéria contida na Ordem do dia. Passou-se a votação e discussão da Ordem do Dia</w:t>
            </w:r>
            <w:r w:rsidR="00FE75EE" w:rsidRPr="00AF4426">
              <w:rPr>
                <w:rFonts w:ascii="Arial Narrow" w:eastAsia="Arial Black" w:hAnsi="Arial Narrow" w:cs="Arial"/>
                <w:b/>
                <w:szCs w:val="24"/>
              </w:rPr>
              <w:t>.</w:t>
            </w:r>
            <w:r w:rsidRPr="00AF4426">
              <w:rPr>
                <w:rFonts w:ascii="Arial Narrow" w:hAnsi="Arial Narrow"/>
                <w:b/>
                <w:szCs w:val="24"/>
                <w:lang w:eastAsia="ar-SA"/>
              </w:rPr>
              <w:t xml:space="preserve"> </w:t>
            </w:r>
            <w:r w:rsidR="00FE75EE" w:rsidRPr="00AF4426">
              <w:rPr>
                <w:rFonts w:ascii="Arial Narrow" w:hAnsi="Arial Narrow"/>
                <w:b/>
                <w:szCs w:val="24"/>
                <w:lang w:eastAsia="ar-SA"/>
              </w:rPr>
              <w:t xml:space="preserve"> </w:t>
            </w:r>
            <w:r w:rsidR="00BF7514" w:rsidRPr="00AF4426">
              <w:rPr>
                <w:rFonts w:ascii="Arial Narrow" w:hAnsi="Arial Narrow"/>
                <w:b/>
                <w:szCs w:val="24"/>
                <w:u w:val="single"/>
                <w:lang w:val="pt-BR" w:eastAsia="ar-SA"/>
              </w:rPr>
              <w:t xml:space="preserve">SEGUNDO </w:t>
            </w:r>
            <w:r w:rsidR="00FE75EE" w:rsidRPr="00AF4426">
              <w:rPr>
                <w:rFonts w:ascii="Arial Narrow" w:hAnsi="Arial Narrow"/>
                <w:b/>
                <w:szCs w:val="24"/>
                <w:u w:val="single"/>
                <w:lang w:eastAsia="ar-SA"/>
              </w:rPr>
              <w:t>TURNO</w:t>
            </w:r>
            <w:r w:rsidRPr="00AF4426">
              <w:rPr>
                <w:rFonts w:ascii="Arial Narrow" w:hAnsi="Arial Narrow"/>
                <w:b/>
                <w:szCs w:val="24"/>
                <w:u w:val="single"/>
                <w:lang w:eastAsia="ar-SA"/>
              </w:rPr>
              <w:t xml:space="preserve"> </w:t>
            </w:r>
            <w:r w:rsidR="00FE75EE" w:rsidRPr="00AF4426">
              <w:rPr>
                <w:rFonts w:ascii="Arial Narrow" w:hAnsi="Arial Narrow"/>
                <w:b/>
                <w:szCs w:val="24"/>
                <w:u w:val="single"/>
                <w:lang w:eastAsia="ar-SA"/>
              </w:rPr>
              <w:t>DE VOTAÇÃO</w:t>
            </w:r>
            <w:r w:rsidR="00BF7514" w:rsidRPr="00AF4426">
              <w:rPr>
                <w:rFonts w:ascii="Arial Narrow" w:hAnsi="Arial Narrow"/>
                <w:b/>
                <w:szCs w:val="24"/>
                <w:u w:val="single"/>
                <w:lang w:val="pt-BR" w:eastAsia="ar-SA"/>
              </w:rPr>
              <w:t xml:space="preserve"> E REDAÇÃO FINAL</w:t>
            </w:r>
            <w:r w:rsidR="00DD7EFF" w:rsidRPr="00AF4426">
              <w:rPr>
                <w:rFonts w:ascii="Arial Narrow" w:hAnsi="Arial Narrow"/>
                <w:b/>
                <w:szCs w:val="24"/>
                <w:u w:val="single"/>
                <w:lang w:eastAsia="ar-SA"/>
              </w:rPr>
              <w:t>:</w:t>
            </w:r>
            <w:r w:rsidR="00487FDD" w:rsidRPr="00AF4426">
              <w:rPr>
                <w:rFonts w:ascii="Arial Narrow" w:hAnsi="Arial Narrow"/>
                <w:b/>
                <w:szCs w:val="24"/>
                <w:lang w:eastAsia="ar-SA"/>
              </w:rPr>
              <w:t xml:space="preserve">  </w:t>
            </w:r>
            <w:r w:rsidR="00BE2D8D" w:rsidRPr="00AF4426">
              <w:rPr>
                <w:rFonts w:ascii="Arial Narrow" w:hAnsi="Arial Narrow"/>
                <w:b/>
                <w:szCs w:val="24"/>
              </w:rPr>
              <w:t xml:space="preserve">PROJETO DE LEI Nº 148/2018 – ALTERA </w:t>
            </w:r>
            <w:r w:rsidR="00BE2D8D" w:rsidRPr="00AF4426">
              <w:rPr>
                <w:rFonts w:ascii="Arial Narrow" w:hAnsi="Arial Narrow"/>
                <w:b/>
                <w:bCs/>
                <w:caps/>
                <w:szCs w:val="24"/>
              </w:rPr>
              <w:t>a LEI Nº 5.940 DE 20 DE SETEMBRO DE 1999 que “</w:t>
            </w:r>
            <w:r w:rsidR="00BE2D8D" w:rsidRPr="00AF4426">
              <w:rPr>
                <w:rFonts w:ascii="Arial Narrow" w:hAnsi="Arial Narrow"/>
                <w:b/>
                <w:bCs/>
                <w:szCs w:val="24"/>
              </w:rPr>
              <w:t xml:space="preserve">DISPÕE SOBRE A SEGURANÇA NOS ESTACIONAMENTOS NO MUNICÍPIO DE SETE LAGOAS E DÁ OUTRAS PROVIDÊNCIAS”. </w:t>
            </w:r>
            <w:r w:rsidR="00BE2D8D" w:rsidRPr="00AF4426">
              <w:rPr>
                <w:rFonts w:ascii="Arial Narrow" w:hAnsi="Arial Narrow"/>
                <w:b/>
                <w:szCs w:val="24"/>
              </w:rPr>
              <w:t>AUTORIA: CHE</w:t>
            </w:r>
            <w:r w:rsidR="00EB1AE2" w:rsidRPr="00AF4426">
              <w:rPr>
                <w:rFonts w:ascii="Arial Narrow" w:hAnsi="Arial Narrow"/>
                <w:b/>
                <w:szCs w:val="24"/>
              </w:rPr>
              <w:t>FE DO PODER EXECUTIVO MUNICIPAL</w:t>
            </w:r>
            <w:r w:rsidR="00BE2D8D" w:rsidRPr="00AF4426">
              <w:rPr>
                <w:rFonts w:ascii="Arial Narrow" w:hAnsi="Arial Narrow"/>
                <w:b/>
                <w:szCs w:val="24"/>
                <w:lang w:val="pt-BR"/>
              </w:rPr>
              <w:t>.</w:t>
            </w:r>
            <w:r w:rsidR="00EB1AE2" w:rsidRPr="00AF4426">
              <w:rPr>
                <w:rFonts w:ascii="Arial Narrow" w:hAnsi="Arial Narrow"/>
                <w:b/>
                <w:szCs w:val="24"/>
                <w:lang w:val="pt-BR"/>
              </w:rPr>
              <w:t xml:space="preserve"> </w:t>
            </w:r>
            <w:r w:rsidR="00EB1AE2" w:rsidRPr="00AF4426">
              <w:rPr>
                <w:rFonts w:ascii="Arial Narrow" w:hAnsi="Arial Narrow"/>
                <w:szCs w:val="24"/>
                <w:lang w:val="pt-BR"/>
              </w:rPr>
              <w:t>Em votação, o mesmo foi  aprovado por unanimidade dos presentes.</w:t>
            </w:r>
            <w:r w:rsidR="00EB1AE2" w:rsidRPr="00AF4426">
              <w:rPr>
                <w:rFonts w:ascii="Arial Narrow" w:hAnsi="Arial Narrow"/>
                <w:b/>
                <w:bCs/>
                <w:caps/>
                <w:szCs w:val="24"/>
                <w:lang w:val="pt-BR"/>
              </w:rPr>
              <w:t xml:space="preserve"> </w:t>
            </w:r>
            <w:r w:rsidR="00BE2D8D" w:rsidRPr="00AF4426">
              <w:rPr>
                <w:rFonts w:ascii="Arial Narrow" w:hAnsi="Arial Narrow"/>
                <w:b/>
                <w:szCs w:val="24"/>
              </w:rPr>
              <w:t xml:space="preserve">PROJETO DE LEI Nº 178/2018 – ALTERA </w:t>
            </w:r>
            <w:r w:rsidR="00BE2D8D" w:rsidRPr="00AF4426">
              <w:rPr>
                <w:rFonts w:ascii="Arial Narrow" w:hAnsi="Arial Narrow"/>
                <w:b/>
                <w:bCs/>
                <w:caps/>
                <w:szCs w:val="24"/>
              </w:rPr>
              <w:t xml:space="preserve">a LEI </w:t>
            </w:r>
            <w:r w:rsidR="00BE2D8D" w:rsidRPr="00AF4426">
              <w:rPr>
                <w:rFonts w:ascii="Arial Narrow" w:hAnsi="Arial Narrow"/>
                <w:b/>
                <w:szCs w:val="24"/>
              </w:rPr>
              <w:t xml:space="preserve">7.181 DE 20 DE DEZEMBRO DE 2005 QUE “CRIA O FUNDO MUNICIPAL ANTIDROGAS DE SETE LAGOAS - FUMAD E DÁ OUTRAS PROVIDÊNCIAS”. AUTORIA: CHEFE DO PODER EXECUTIVO MUNICIPAL. </w:t>
            </w:r>
            <w:r w:rsidR="00EB1AE2" w:rsidRPr="00AF4426">
              <w:rPr>
                <w:rFonts w:ascii="Arial Narrow" w:hAnsi="Arial Narrow"/>
                <w:szCs w:val="24"/>
                <w:lang w:val="pt-BR"/>
              </w:rPr>
              <w:t>Em votação, o mesmo foi  aprovado por unanimidade dos presentes.</w:t>
            </w:r>
            <w:r w:rsidR="00EB1AE2" w:rsidRPr="00AF4426">
              <w:rPr>
                <w:rFonts w:ascii="Arial Narrow" w:hAnsi="Arial Narrow"/>
                <w:b/>
                <w:szCs w:val="24"/>
              </w:rPr>
              <w:t xml:space="preserve"> </w:t>
            </w:r>
            <w:r w:rsidR="00BE2D8D" w:rsidRPr="00AF4426">
              <w:rPr>
                <w:rFonts w:ascii="Arial Narrow" w:hAnsi="Arial Narrow"/>
                <w:b/>
                <w:szCs w:val="24"/>
              </w:rPr>
              <w:t>PROJETO DE LEI Nº 182/2018 – CONCEDE SUBVENÇÃO SOCIAL À ASSOCIAÇÃO DE PAIS E AMIGOS DOS EXCEPCIONAIS – APAE E À VILA VICENTINA DE SETE LAGOAS. AUTORIA: CHEFE DO PODER EXECUTIVO MUNICIPAL.</w:t>
            </w:r>
            <w:r w:rsidR="00EB1AE2" w:rsidRPr="00AF4426">
              <w:rPr>
                <w:rFonts w:ascii="Arial Narrow" w:hAnsi="Arial Narrow"/>
                <w:szCs w:val="24"/>
                <w:lang w:val="pt-BR"/>
              </w:rPr>
              <w:t xml:space="preserve"> Em votação, o mesmo foi  aprovado por unanimidade dos presentes.</w:t>
            </w:r>
            <w:r w:rsidR="00BF7514" w:rsidRPr="00AF4426">
              <w:rPr>
                <w:rFonts w:ascii="Arial Narrow" w:hAnsi="Arial Narrow"/>
                <w:szCs w:val="24"/>
                <w:lang w:val="pt-BR"/>
              </w:rPr>
              <w:t xml:space="preserve"> O Senhor Presidente lembrou aos Vereadores e Assessores desta Casa Legislativa  do Curso  de Esclarecimentos sobre o Processo Legislativo para os servidores de Gabinetes que exercem funções jurídicas, especialmente os lotados no cargo de Assessor Jurídico que será realizado na Escola do Legislativo no dia 25-05-2018 no horário de 9 as 12 horas.</w:t>
            </w:r>
            <w:r w:rsidR="00EB1AE2" w:rsidRPr="00AF4426">
              <w:rPr>
                <w:rFonts w:ascii="Arial Narrow" w:hAnsi="Arial Narrow"/>
                <w:szCs w:val="24"/>
                <w:lang w:val="pt-BR"/>
              </w:rPr>
              <w:t xml:space="preserve"> </w:t>
            </w:r>
            <w:r w:rsidR="00FE75EE" w:rsidRPr="00AF4426">
              <w:rPr>
                <w:rFonts w:ascii="Arial Narrow" w:eastAsia="Arial Black" w:hAnsi="Arial Narrow" w:cs="Arial"/>
                <w:b/>
                <w:szCs w:val="24"/>
              </w:rPr>
              <w:t>A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to contínuo, esgotado a pauta e não havendo mais nada a ser tratado, o Senhor Presidente, nos termos regimentais encerrou a presente reunião, da qual lavrou-se esta ata que, após aprovação será assinada por todos os vereadores presentes nest</w:t>
            </w:r>
            <w:bookmarkStart w:id="0" w:name="_GoBack"/>
            <w:bookmarkEnd w:id="0"/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a reunião. A íntegra desta reunião </w:t>
            </w:r>
            <w:r w:rsidR="0086521B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extra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ordinária encontra-se à disposição de todos na Secretaria Especial de Comunicação desta Casa Legislativa.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Sete Lagoas, 2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  <w:lang w:val="pt-BR"/>
              </w:rPr>
              <w:t>2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 xml:space="preserve"> de 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  <w:lang w:val="pt-BR"/>
              </w:rPr>
              <w:t xml:space="preserve">Maio </w:t>
            </w:r>
            <w:r w:rsidR="00FE75EE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de dois mil e dezoito, Marli Aparecida Barbosa, 1ª Secretária///////////////////////////////////////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</w:rPr>
              <w:t>////////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  <w:lang w:val="pt-BR"/>
              </w:rPr>
              <w:t>///</w:t>
            </w:r>
            <w:r w:rsidR="00BF7514" w:rsidRPr="00AF4426">
              <w:rPr>
                <w:rFonts w:ascii="Arial Narrow" w:hAnsi="Arial Narrow" w:cs="Arial"/>
                <w:b/>
                <w:bCs/>
                <w:iCs/>
                <w:szCs w:val="24"/>
                <w:lang w:val="pt-BR"/>
              </w:rPr>
              <w:t>/////////////////////////////////////////////////////////////</w:t>
            </w:r>
            <w:r w:rsidR="00EB1AE2" w:rsidRPr="00AF4426">
              <w:rPr>
                <w:rFonts w:ascii="Arial Narrow" w:hAnsi="Arial Narrow" w:cs="Arial"/>
                <w:b/>
                <w:bCs/>
                <w:iCs/>
                <w:szCs w:val="24"/>
                <w:lang w:val="pt-BR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FE75EE" w:rsidRPr="00AF4426" w:rsidRDefault="00FE75EE" w:rsidP="00640F82">
            <w:pPr>
              <w:spacing w:after="100" w:afterAutospacing="1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</w:tbl>
    <w:p w:rsidR="00FE75EE" w:rsidRPr="00AF4426" w:rsidRDefault="00FE75EE" w:rsidP="00FE75EE">
      <w:pPr>
        <w:rPr>
          <w:rFonts w:ascii="Arial Narrow" w:hAnsi="Arial Narrow"/>
          <w:sz w:val="24"/>
          <w:szCs w:val="24"/>
        </w:rPr>
      </w:pPr>
    </w:p>
    <w:p w:rsidR="00FD3E09" w:rsidRPr="00BF7514" w:rsidRDefault="00FD3E09" w:rsidP="00FE75EE">
      <w:pPr>
        <w:rPr>
          <w:rFonts w:ascii="Arial Narrow" w:hAnsi="Arial Narrow"/>
          <w:sz w:val="24"/>
          <w:szCs w:val="24"/>
        </w:rPr>
      </w:pPr>
    </w:p>
    <w:sectPr w:rsidR="00FD3E09" w:rsidRPr="00BF7514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DD" w:rsidRDefault="008531DD" w:rsidP="00963EEE">
      <w:pPr>
        <w:spacing w:after="0" w:line="240" w:lineRule="auto"/>
      </w:pPr>
      <w:r>
        <w:separator/>
      </w:r>
    </w:p>
  </w:endnote>
  <w:endnote w:type="continuationSeparator" w:id="0">
    <w:p w:rsidR="008531DD" w:rsidRDefault="008531D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DD" w:rsidRDefault="008531DD" w:rsidP="00963EEE">
      <w:pPr>
        <w:spacing w:after="0" w:line="240" w:lineRule="auto"/>
      </w:pPr>
      <w:r>
        <w:separator/>
      </w:r>
    </w:p>
  </w:footnote>
  <w:footnote w:type="continuationSeparator" w:id="0">
    <w:p w:rsidR="008531DD" w:rsidRDefault="008531D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443935C" wp14:editId="0F79144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30CACAF" wp14:editId="08497FD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3A40"/>
    <w:rsid w:val="0001260C"/>
    <w:rsid w:val="0001552C"/>
    <w:rsid w:val="0003784B"/>
    <w:rsid w:val="00061E5E"/>
    <w:rsid w:val="00083DFC"/>
    <w:rsid w:val="000E0689"/>
    <w:rsid w:val="000E2843"/>
    <w:rsid w:val="000E6CBC"/>
    <w:rsid w:val="00181DCA"/>
    <w:rsid w:val="0019453D"/>
    <w:rsid w:val="002264A8"/>
    <w:rsid w:val="00254A33"/>
    <w:rsid w:val="002626EB"/>
    <w:rsid w:val="00277F6F"/>
    <w:rsid w:val="00293261"/>
    <w:rsid w:val="00341E93"/>
    <w:rsid w:val="003864D9"/>
    <w:rsid w:val="00395036"/>
    <w:rsid w:val="003952B3"/>
    <w:rsid w:val="003B5292"/>
    <w:rsid w:val="003D754F"/>
    <w:rsid w:val="00431E4E"/>
    <w:rsid w:val="004564C4"/>
    <w:rsid w:val="00457570"/>
    <w:rsid w:val="0048056C"/>
    <w:rsid w:val="00487FDD"/>
    <w:rsid w:val="004B0955"/>
    <w:rsid w:val="005201F2"/>
    <w:rsid w:val="0052050B"/>
    <w:rsid w:val="00520C91"/>
    <w:rsid w:val="005238CA"/>
    <w:rsid w:val="005458E5"/>
    <w:rsid w:val="00576CDB"/>
    <w:rsid w:val="00591096"/>
    <w:rsid w:val="005E2334"/>
    <w:rsid w:val="00684087"/>
    <w:rsid w:val="00693C28"/>
    <w:rsid w:val="006B61ED"/>
    <w:rsid w:val="006C6681"/>
    <w:rsid w:val="00757277"/>
    <w:rsid w:val="007959B5"/>
    <w:rsid w:val="007A68DC"/>
    <w:rsid w:val="007E05BC"/>
    <w:rsid w:val="00803C0C"/>
    <w:rsid w:val="008375E9"/>
    <w:rsid w:val="008531DD"/>
    <w:rsid w:val="00855904"/>
    <w:rsid w:val="0086521B"/>
    <w:rsid w:val="0089384E"/>
    <w:rsid w:val="00893C98"/>
    <w:rsid w:val="00896A62"/>
    <w:rsid w:val="008A152B"/>
    <w:rsid w:val="008A5894"/>
    <w:rsid w:val="008B0C4D"/>
    <w:rsid w:val="008B7F9A"/>
    <w:rsid w:val="008E4B91"/>
    <w:rsid w:val="00900F2B"/>
    <w:rsid w:val="00905779"/>
    <w:rsid w:val="00910618"/>
    <w:rsid w:val="009353BC"/>
    <w:rsid w:val="009353D2"/>
    <w:rsid w:val="00951128"/>
    <w:rsid w:val="0096035F"/>
    <w:rsid w:val="00963EEE"/>
    <w:rsid w:val="0097039B"/>
    <w:rsid w:val="0099307F"/>
    <w:rsid w:val="009A625C"/>
    <w:rsid w:val="009C5EEF"/>
    <w:rsid w:val="009D4CC1"/>
    <w:rsid w:val="009F304E"/>
    <w:rsid w:val="00A011C1"/>
    <w:rsid w:val="00A22844"/>
    <w:rsid w:val="00A37380"/>
    <w:rsid w:val="00A461CA"/>
    <w:rsid w:val="00A823F6"/>
    <w:rsid w:val="00AA7CA4"/>
    <w:rsid w:val="00AB17C7"/>
    <w:rsid w:val="00AD454D"/>
    <w:rsid w:val="00AD4837"/>
    <w:rsid w:val="00AE0B7F"/>
    <w:rsid w:val="00AE6001"/>
    <w:rsid w:val="00AF0A3E"/>
    <w:rsid w:val="00AF4426"/>
    <w:rsid w:val="00B66DD7"/>
    <w:rsid w:val="00B77043"/>
    <w:rsid w:val="00BE148B"/>
    <w:rsid w:val="00BE2D8D"/>
    <w:rsid w:val="00BE56E6"/>
    <w:rsid w:val="00BE5993"/>
    <w:rsid w:val="00BE621C"/>
    <w:rsid w:val="00BF7514"/>
    <w:rsid w:val="00C540DA"/>
    <w:rsid w:val="00C8674B"/>
    <w:rsid w:val="00CA69FE"/>
    <w:rsid w:val="00CD0F40"/>
    <w:rsid w:val="00CE5955"/>
    <w:rsid w:val="00D16EE2"/>
    <w:rsid w:val="00D41D76"/>
    <w:rsid w:val="00D42992"/>
    <w:rsid w:val="00D43EA0"/>
    <w:rsid w:val="00D62549"/>
    <w:rsid w:val="00D65943"/>
    <w:rsid w:val="00D74AC7"/>
    <w:rsid w:val="00D75799"/>
    <w:rsid w:val="00DA4C09"/>
    <w:rsid w:val="00DD4D1E"/>
    <w:rsid w:val="00DD7EFF"/>
    <w:rsid w:val="00DE3C2C"/>
    <w:rsid w:val="00DE7C41"/>
    <w:rsid w:val="00E13D55"/>
    <w:rsid w:val="00E20FDC"/>
    <w:rsid w:val="00E256A6"/>
    <w:rsid w:val="00EB1AE2"/>
    <w:rsid w:val="00F933BA"/>
    <w:rsid w:val="00FD3E09"/>
    <w:rsid w:val="00FE75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7</cp:revision>
  <cp:lastPrinted>2018-04-27T17:01:00Z</cp:lastPrinted>
  <dcterms:created xsi:type="dcterms:W3CDTF">2018-05-25T14:03:00Z</dcterms:created>
  <dcterms:modified xsi:type="dcterms:W3CDTF">2018-05-25T19:00:00Z</dcterms:modified>
</cp:coreProperties>
</file>