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2C" w:rsidRDefault="00C10B2C" w:rsidP="00C10B2C">
      <w:pPr>
        <w:tabs>
          <w:tab w:val="left" w:pos="0"/>
        </w:tabs>
        <w:spacing w:before="100" w:beforeAutospacing="1" w:after="0" w:line="240" w:lineRule="auto"/>
        <w:jc w:val="both"/>
        <w:rPr>
          <w:rFonts w:ascii="Arial" w:hAnsi="Arial" w:cs="Arial"/>
          <w:b/>
          <w:sz w:val="24"/>
          <w:szCs w:val="24"/>
        </w:rPr>
      </w:pPr>
      <w:r w:rsidRPr="00B1474D">
        <w:rPr>
          <w:rFonts w:ascii="Arial" w:hAnsi="Arial" w:cs="Arial"/>
          <w:b/>
          <w:sz w:val="24"/>
          <w:szCs w:val="24"/>
        </w:rPr>
        <w:t>ATA DA REUNIÃO EXTRAORDINÁRIA DA CÂMARA MUNICIPAL DE</w:t>
      </w:r>
      <w:r>
        <w:rPr>
          <w:rFonts w:ascii="Arial" w:hAnsi="Arial" w:cs="Arial"/>
          <w:b/>
          <w:sz w:val="24"/>
          <w:szCs w:val="24"/>
        </w:rPr>
        <w:t xml:space="preserve"> SETE LAGOAS REALIZADA NO DIA 15</w:t>
      </w:r>
      <w:r w:rsidRPr="00B1474D">
        <w:rPr>
          <w:rFonts w:ascii="Arial" w:hAnsi="Arial" w:cs="Arial"/>
          <w:b/>
          <w:sz w:val="24"/>
          <w:szCs w:val="24"/>
        </w:rPr>
        <w:t xml:space="preserve"> DE </w:t>
      </w:r>
      <w:r>
        <w:rPr>
          <w:rFonts w:ascii="Arial" w:hAnsi="Arial" w:cs="Arial"/>
          <w:b/>
          <w:sz w:val="24"/>
          <w:szCs w:val="24"/>
        </w:rPr>
        <w:t>AGOSTO DE 2017, ÀS 18</w:t>
      </w:r>
      <w:r w:rsidRPr="00B1474D">
        <w:rPr>
          <w:rFonts w:ascii="Arial" w:hAnsi="Arial" w:cs="Arial"/>
          <w:b/>
          <w:sz w:val="24"/>
          <w:szCs w:val="24"/>
        </w:rPr>
        <w:t xml:space="preserve"> HORAS </w:t>
      </w:r>
      <w:bookmarkStart w:id="0" w:name="_GoBack"/>
      <w:bookmarkEnd w:id="0"/>
      <w:r w:rsidRPr="00B1474D">
        <w:rPr>
          <w:rFonts w:ascii="Arial" w:hAnsi="Arial" w:cs="Arial"/>
          <w:b/>
          <w:sz w:val="24"/>
          <w:szCs w:val="24"/>
        </w:rPr>
        <w:t>///////////////////////////////////////////////////////////////</w:t>
      </w:r>
      <w:r>
        <w:rPr>
          <w:rFonts w:ascii="Arial" w:hAnsi="Arial" w:cs="Arial"/>
          <w:b/>
          <w:sz w:val="24"/>
          <w:szCs w:val="24"/>
        </w:rPr>
        <w:t>///////////////////////////////////////////////////////////////</w:t>
      </w:r>
    </w:p>
    <w:p w:rsidR="00C10B2C" w:rsidRPr="00985416" w:rsidRDefault="00C10B2C" w:rsidP="00C10B2C">
      <w:pPr>
        <w:tabs>
          <w:tab w:val="left" w:pos="0"/>
        </w:tabs>
        <w:spacing w:before="100" w:beforeAutospacing="1" w:after="0" w:line="240" w:lineRule="auto"/>
        <w:jc w:val="both"/>
        <w:rPr>
          <w:rFonts w:ascii="Arial" w:hAnsi="Arial" w:cs="Arial"/>
          <w:b/>
          <w:sz w:val="24"/>
          <w:szCs w:val="24"/>
        </w:rPr>
      </w:pPr>
      <w:r w:rsidRPr="00B1474D">
        <w:rPr>
          <w:rFonts w:ascii="Arial" w:hAnsi="Arial" w:cs="Arial"/>
          <w:sz w:val="24"/>
          <w:szCs w:val="24"/>
        </w:rPr>
        <w:t>Ao</w:t>
      </w:r>
      <w:r>
        <w:rPr>
          <w:rFonts w:ascii="Arial" w:hAnsi="Arial" w:cs="Arial"/>
          <w:sz w:val="24"/>
          <w:szCs w:val="24"/>
        </w:rPr>
        <w:t>s</w:t>
      </w:r>
      <w:r w:rsidRPr="00B1474D">
        <w:rPr>
          <w:rFonts w:ascii="Arial" w:hAnsi="Arial" w:cs="Arial"/>
          <w:sz w:val="24"/>
          <w:szCs w:val="24"/>
        </w:rPr>
        <w:t xml:space="preserve"> </w:t>
      </w:r>
      <w:r>
        <w:rPr>
          <w:rFonts w:ascii="Arial" w:hAnsi="Arial" w:cs="Arial"/>
          <w:sz w:val="24"/>
          <w:szCs w:val="24"/>
        </w:rPr>
        <w:t>quinze</w:t>
      </w:r>
      <w:r w:rsidRPr="00B1474D">
        <w:rPr>
          <w:rFonts w:ascii="Arial" w:hAnsi="Arial" w:cs="Arial"/>
          <w:sz w:val="24"/>
          <w:szCs w:val="24"/>
        </w:rPr>
        <w:t xml:space="preserve"> dia</w:t>
      </w:r>
      <w:r>
        <w:rPr>
          <w:rFonts w:ascii="Arial" w:hAnsi="Arial" w:cs="Arial"/>
          <w:sz w:val="24"/>
          <w:szCs w:val="24"/>
        </w:rPr>
        <w:t>s</w:t>
      </w:r>
      <w:r w:rsidRPr="00B1474D">
        <w:rPr>
          <w:rFonts w:ascii="Arial" w:hAnsi="Arial" w:cs="Arial"/>
          <w:sz w:val="24"/>
          <w:szCs w:val="24"/>
        </w:rPr>
        <w:t xml:space="preserve"> do mês de agosto  de dois mil e dezessete às</w:t>
      </w:r>
      <w:r>
        <w:rPr>
          <w:rFonts w:ascii="Arial" w:hAnsi="Arial" w:cs="Arial"/>
          <w:sz w:val="24"/>
          <w:szCs w:val="24"/>
        </w:rPr>
        <w:t xml:space="preserve"> dezoito horas</w:t>
      </w:r>
      <w:r w:rsidRPr="00B1474D">
        <w:rPr>
          <w:rFonts w:ascii="Arial" w:hAnsi="Arial" w:cs="Arial"/>
          <w:sz w:val="24"/>
          <w:szCs w:val="24"/>
        </w:rPr>
        <w:t xml:space="preserve">, no Plenário  Deputado Wilson Tanure, realizou-se a reunião extraordinária, da qual lavrou-se a presente ata.  O Senhor  Presidente vereador Claúdio Henrique Nacif Gonçalves, declarou aberta a presente reunião, confirmando quórum mediante a constatação da presença dos seguintes vereadores: </w:t>
      </w:r>
      <w:r w:rsidRPr="00B1474D">
        <w:rPr>
          <w:rFonts w:ascii="Arial" w:hAnsi="Arial" w:cs="Arial"/>
          <w:b/>
          <w:i/>
          <w:sz w:val="24"/>
          <w:szCs w:val="24"/>
        </w:rPr>
        <w:t>Albertinho José da Fonseca</w:t>
      </w:r>
      <w:r w:rsidRPr="00B1474D">
        <w:rPr>
          <w:rFonts w:ascii="Arial" w:hAnsi="Arial" w:cs="Arial"/>
          <w:sz w:val="24"/>
          <w:szCs w:val="24"/>
        </w:rPr>
        <w:t xml:space="preserve">, </w:t>
      </w:r>
      <w:r w:rsidRPr="00B1474D">
        <w:rPr>
          <w:rFonts w:ascii="Arial" w:hAnsi="Arial" w:cs="Arial"/>
          <w:b/>
          <w:bCs/>
          <w:i/>
          <w:iCs/>
          <w:sz w:val="24"/>
          <w:szCs w:val="24"/>
        </w:rPr>
        <w:t xml:space="preserve"> Alcides Longo de Barros</w:t>
      </w:r>
      <w:r>
        <w:rPr>
          <w:rFonts w:ascii="Arial" w:hAnsi="Arial" w:cs="Arial"/>
          <w:b/>
          <w:bCs/>
          <w:i/>
          <w:iCs/>
          <w:sz w:val="24"/>
          <w:szCs w:val="24"/>
        </w:rPr>
        <w:t>,</w:t>
      </w:r>
      <w:r w:rsidRPr="00B1474D">
        <w:rPr>
          <w:rFonts w:ascii="Arial" w:hAnsi="Arial" w:cs="Arial"/>
          <w:b/>
          <w:bCs/>
          <w:i/>
          <w:iCs/>
          <w:sz w:val="24"/>
          <w:szCs w:val="24"/>
        </w:rPr>
        <w:t xml:space="preserve"> Claúdio Henrique Nacif Gonçalves, Euro de Andrade Lanza,  Gilson Liboreiro da Silva,  Gilberto  Pereira da Silva, Gislene  Inocencia Silva  Carvalho, Ismael Soares de Moura, João Evangelista  Pereira de Sá, Joaquim Gonzaga Barbosa,  José Pereira da Silva,  Ronaldo  João da Silva, Marli Aparecida Barbos</w:t>
      </w:r>
      <w:r>
        <w:rPr>
          <w:rFonts w:ascii="Arial" w:hAnsi="Arial" w:cs="Arial"/>
          <w:b/>
          <w:bCs/>
          <w:i/>
          <w:iCs/>
          <w:sz w:val="24"/>
          <w:szCs w:val="24"/>
        </w:rPr>
        <w:t>a,</w:t>
      </w:r>
      <w:r w:rsidRPr="00B1474D">
        <w:rPr>
          <w:rFonts w:ascii="Arial" w:hAnsi="Arial" w:cs="Arial"/>
          <w:b/>
          <w:bCs/>
          <w:i/>
          <w:iCs/>
          <w:sz w:val="24"/>
          <w:szCs w:val="24"/>
        </w:rPr>
        <w:t xml:space="preserve"> Milton  Maurício Martins, Renato Gomes e Rodrigo Braga da Rocha.</w:t>
      </w:r>
      <w:r>
        <w:rPr>
          <w:rFonts w:ascii="Arial" w:hAnsi="Arial" w:cs="Arial"/>
          <w:b/>
          <w:bCs/>
          <w:i/>
          <w:iCs/>
          <w:sz w:val="24"/>
          <w:szCs w:val="24"/>
        </w:rPr>
        <w:t xml:space="preserve"> Ausência:</w:t>
      </w:r>
      <w:r w:rsidRPr="00B1474D">
        <w:rPr>
          <w:rFonts w:ascii="Arial" w:hAnsi="Arial" w:cs="Arial"/>
          <w:b/>
          <w:bCs/>
          <w:i/>
          <w:iCs/>
          <w:sz w:val="24"/>
          <w:szCs w:val="24"/>
        </w:rPr>
        <w:t xml:space="preserve"> Fabricio </w:t>
      </w:r>
      <w:r>
        <w:rPr>
          <w:rFonts w:ascii="Arial" w:hAnsi="Arial" w:cs="Arial"/>
          <w:b/>
          <w:bCs/>
          <w:i/>
          <w:iCs/>
          <w:sz w:val="24"/>
          <w:szCs w:val="24"/>
        </w:rPr>
        <w:t xml:space="preserve">Augusto Carvalho do Nascimento. </w:t>
      </w:r>
      <w:r w:rsidRPr="00B1474D">
        <w:rPr>
          <w:rFonts w:ascii="Arial" w:eastAsia="DejaVu Serif Condensed" w:hAnsi="Arial" w:cs="Arial"/>
          <w:bCs/>
          <w:iCs/>
          <w:sz w:val="24"/>
          <w:szCs w:val="24"/>
        </w:rPr>
        <w:t>Em</w:t>
      </w:r>
      <w:r w:rsidRPr="00B1474D">
        <w:rPr>
          <w:rFonts w:ascii="Arial" w:hAnsi="Arial" w:cs="Arial"/>
          <w:sz w:val="24"/>
          <w:szCs w:val="24"/>
        </w:rPr>
        <w:t xml:space="preserve"> cumprimento ao dispositivo regimental, por dete</w:t>
      </w:r>
      <w:r>
        <w:rPr>
          <w:rFonts w:ascii="Arial" w:hAnsi="Arial" w:cs="Arial"/>
          <w:sz w:val="24"/>
          <w:szCs w:val="24"/>
        </w:rPr>
        <w:t>rminação do Senhor Presidente, a</w:t>
      </w:r>
      <w:r w:rsidRPr="00B1474D">
        <w:rPr>
          <w:rFonts w:ascii="Arial" w:hAnsi="Arial" w:cs="Arial"/>
          <w:sz w:val="24"/>
          <w:szCs w:val="24"/>
        </w:rPr>
        <w:t xml:space="preserve">  vereador</w:t>
      </w:r>
      <w:r>
        <w:rPr>
          <w:rFonts w:ascii="Arial" w:hAnsi="Arial" w:cs="Arial"/>
          <w:sz w:val="24"/>
          <w:szCs w:val="24"/>
        </w:rPr>
        <w:t>a</w:t>
      </w:r>
      <w:r w:rsidRPr="00B1474D">
        <w:rPr>
          <w:rFonts w:ascii="Arial" w:hAnsi="Arial" w:cs="Arial"/>
          <w:sz w:val="24"/>
          <w:szCs w:val="24"/>
        </w:rPr>
        <w:t xml:space="preserve"> </w:t>
      </w:r>
      <w:r>
        <w:rPr>
          <w:rFonts w:ascii="Arial" w:hAnsi="Arial" w:cs="Arial"/>
          <w:b/>
          <w:sz w:val="24"/>
          <w:szCs w:val="24"/>
        </w:rPr>
        <w:t>Gislene Inocência Silva  Carvalho</w:t>
      </w:r>
      <w:r w:rsidRPr="00B1474D">
        <w:rPr>
          <w:rFonts w:ascii="Arial" w:hAnsi="Arial" w:cs="Arial"/>
          <w:b/>
          <w:sz w:val="24"/>
          <w:szCs w:val="24"/>
        </w:rPr>
        <w:t xml:space="preserve">, </w:t>
      </w:r>
      <w:r w:rsidRPr="00B1474D">
        <w:rPr>
          <w:rFonts w:ascii="Arial" w:hAnsi="Arial" w:cs="Arial"/>
          <w:sz w:val="24"/>
          <w:szCs w:val="24"/>
        </w:rPr>
        <w:t xml:space="preserve">fez  a leitura de um trecho da Bíblia Sagrada.  Após o término da leitura da mesma, o Senhor Presidente  consultou  o Plenário se havia necessidade da leitura da ata da reunião anterior. A mesma foi aprovada com dispensa da leitura. </w:t>
      </w:r>
      <w:r w:rsidRPr="00B1474D">
        <w:rPr>
          <w:rFonts w:ascii="Arial" w:eastAsia="FangSong" w:hAnsi="Arial" w:cs="Arial"/>
          <w:sz w:val="24"/>
          <w:szCs w:val="24"/>
        </w:rPr>
        <w:t>Na sequência, o S</w:t>
      </w:r>
      <w:r>
        <w:rPr>
          <w:rFonts w:ascii="Arial" w:eastAsia="FangSong" w:hAnsi="Arial" w:cs="Arial"/>
          <w:sz w:val="24"/>
          <w:szCs w:val="24"/>
        </w:rPr>
        <w:t>enhor Presidente solicitou a  1ª Secretária</w:t>
      </w:r>
      <w:r w:rsidRPr="00B1474D">
        <w:rPr>
          <w:rFonts w:ascii="Arial" w:eastAsia="FangSong" w:hAnsi="Arial" w:cs="Arial"/>
          <w:sz w:val="24"/>
          <w:szCs w:val="24"/>
        </w:rPr>
        <w:t xml:space="preserve"> </w:t>
      </w:r>
      <w:r>
        <w:rPr>
          <w:rFonts w:ascii="Arial" w:eastAsia="FangSong" w:hAnsi="Arial" w:cs="Arial"/>
          <w:sz w:val="24"/>
          <w:szCs w:val="24"/>
        </w:rPr>
        <w:t>Marli Aparecida Barbosa</w:t>
      </w:r>
      <w:r w:rsidRPr="00B1474D">
        <w:rPr>
          <w:rFonts w:ascii="Arial" w:eastAsia="FangSong" w:hAnsi="Arial" w:cs="Arial"/>
          <w:sz w:val="24"/>
          <w:szCs w:val="24"/>
        </w:rPr>
        <w:t>, que  fizesse a leitura das correspondências  enviadas a esta Casa.  A</w:t>
      </w:r>
      <w:r>
        <w:rPr>
          <w:rFonts w:ascii="Arial" w:eastAsia="FangSong" w:hAnsi="Arial" w:cs="Arial"/>
          <w:sz w:val="24"/>
          <w:szCs w:val="24"/>
        </w:rPr>
        <w:t>s C</w:t>
      </w:r>
      <w:r w:rsidRPr="00B1474D">
        <w:rPr>
          <w:rFonts w:ascii="Arial" w:eastAsia="FangSong" w:hAnsi="Arial" w:cs="Arial"/>
          <w:sz w:val="24"/>
          <w:szCs w:val="24"/>
        </w:rPr>
        <w:t>omissões</w:t>
      </w:r>
      <w:r>
        <w:rPr>
          <w:rFonts w:ascii="Arial" w:eastAsia="FangSong" w:hAnsi="Arial" w:cs="Arial"/>
          <w:sz w:val="24"/>
          <w:szCs w:val="24"/>
        </w:rPr>
        <w:t xml:space="preserve"> Permanentes</w:t>
      </w:r>
      <w:r w:rsidRPr="00B1474D">
        <w:rPr>
          <w:rFonts w:ascii="Arial" w:eastAsia="FangSong" w:hAnsi="Arial" w:cs="Arial"/>
          <w:sz w:val="24"/>
          <w:szCs w:val="24"/>
        </w:rPr>
        <w:t xml:space="preserve"> apresentaram  Pareceres favoráveis nas matérias contidas na Ordem do Dia. </w:t>
      </w:r>
      <w:r w:rsidRPr="00B1474D">
        <w:rPr>
          <w:rFonts w:ascii="Arial" w:hAnsi="Arial" w:cs="Arial"/>
          <w:sz w:val="24"/>
          <w:szCs w:val="24"/>
        </w:rPr>
        <w:t>Passou-se a votação e discussão da Ordem do Dia</w:t>
      </w:r>
      <w:r>
        <w:rPr>
          <w:rFonts w:ascii="Arial" w:hAnsi="Arial" w:cs="Arial"/>
          <w:sz w:val="24"/>
          <w:szCs w:val="24"/>
        </w:rPr>
        <w:t>.</w:t>
      </w:r>
      <w:r w:rsidRPr="00B1474D">
        <w:rPr>
          <w:rFonts w:ascii="Arial" w:hAnsi="Arial" w:cs="Arial"/>
          <w:sz w:val="24"/>
          <w:szCs w:val="24"/>
        </w:rPr>
        <w:t xml:space="preserve"> </w:t>
      </w:r>
      <w:r>
        <w:rPr>
          <w:rFonts w:ascii="Arial" w:hAnsi="Arial" w:cs="Arial"/>
          <w:b/>
          <w:sz w:val="24"/>
          <w:szCs w:val="24"/>
          <w:u w:val="single"/>
          <w:lang w:eastAsia="ar-SA"/>
        </w:rPr>
        <w:t>2</w:t>
      </w:r>
      <w:r w:rsidRPr="00B1474D">
        <w:rPr>
          <w:rFonts w:ascii="Arial" w:hAnsi="Arial" w:cs="Arial"/>
          <w:b/>
          <w:sz w:val="24"/>
          <w:szCs w:val="24"/>
          <w:u w:val="single"/>
          <w:lang w:eastAsia="ar-SA"/>
        </w:rPr>
        <w:t>º TURNO DE VOTAÇÃO</w:t>
      </w:r>
      <w:r w:rsidRPr="00B1474D">
        <w:rPr>
          <w:rFonts w:ascii="Arial" w:hAnsi="Arial" w:cs="Arial"/>
          <w:b/>
          <w:sz w:val="24"/>
          <w:szCs w:val="24"/>
          <w:lang w:eastAsia="ar-SA"/>
        </w:rPr>
        <w:t xml:space="preserve">: </w:t>
      </w:r>
      <w:r w:rsidRPr="00B1474D">
        <w:rPr>
          <w:rFonts w:ascii="Arial" w:hAnsi="Arial" w:cs="Arial"/>
          <w:b/>
          <w:sz w:val="24"/>
          <w:szCs w:val="24"/>
        </w:rPr>
        <w:t xml:space="preserve">PROJETO DE LEI Nº 159/2017 – DESAFETA ÁREA INSTITUCIONAL E AUTORIZA DOAÇÃO DE IMÓVEL PARA ASSOCIAÇÃO CULTURAL OVORINI CARPINTARIA CÊNICA. AUTORIA: CHEFE DO PODER EXECUTIVO MUNICIPAL. </w:t>
      </w:r>
      <w:r w:rsidRPr="00B1474D">
        <w:rPr>
          <w:rFonts w:ascii="Arial" w:hAnsi="Arial" w:cs="Arial"/>
          <w:sz w:val="24"/>
          <w:szCs w:val="24"/>
        </w:rPr>
        <w:t>Em votação nominal</w:t>
      </w:r>
      <w:r>
        <w:rPr>
          <w:rFonts w:ascii="Arial" w:hAnsi="Arial" w:cs="Arial"/>
          <w:sz w:val="24"/>
          <w:szCs w:val="24"/>
        </w:rPr>
        <w:t>, o mesmo</w:t>
      </w:r>
      <w:r w:rsidRPr="00B1474D">
        <w:rPr>
          <w:rFonts w:ascii="Arial" w:hAnsi="Arial" w:cs="Arial"/>
          <w:sz w:val="24"/>
          <w:szCs w:val="24"/>
        </w:rPr>
        <w:t xml:space="preserve"> foi aprovado por unanimidade dos presentes</w:t>
      </w:r>
      <w:r>
        <w:rPr>
          <w:rFonts w:ascii="Arial" w:hAnsi="Arial" w:cs="Arial"/>
          <w:sz w:val="24"/>
          <w:szCs w:val="24"/>
        </w:rPr>
        <w:t xml:space="preserve">. </w:t>
      </w:r>
      <w:r w:rsidRPr="00985416">
        <w:rPr>
          <w:rFonts w:ascii="Arial" w:hAnsi="Arial" w:cs="Arial"/>
          <w:b/>
          <w:sz w:val="24"/>
          <w:szCs w:val="24"/>
          <w:u w:val="single"/>
        </w:rPr>
        <w:t>TURNO ÚNICO DE VOTAÇÃO;</w:t>
      </w:r>
      <w:r w:rsidRPr="00824662">
        <w:rPr>
          <w:rFonts w:ascii="Arial" w:hAnsi="Arial" w:cs="Arial"/>
          <w:b/>
          <w:sz w:val="24"/>
          <w:szCs w:val="24"/>
        </w:rPr>
        <w:t xml:space="preserve"> </w:t>
      </w:r>
      <w:r>
        <w:rPr>
          <w:rFonts w:ascii="Arial" w:hAnsi="Arial" w:cs="Arial"/>
          <w:b/>
          <w:sz w:val="24"/>
          <w:szCs w:val="24"/>
        </w:rPr>
        <w:t xml:space="preserve">REDAÇÃO FINAL DO </w:t>
      </w:r>
      <w:r w:rsidRPr="00B1474D">
        <w:rPr>
          <w:rFonts w:ascii="Arial" w:hAnsi="Arial" w:cs="Arial"/>
          <w:b/>
          <w:sz w:val="24"/>
          <w:szCs w:val="24"/>
        </w:rPr>
        <w:t xml:space="preserve">PROJETO DE LEI Nº 159/2017 – DESAFETA ÁREA INSTITUCIONAL E AUTORIZA DOAÇÃO DE IMÓVEL PARA ASSOCIAÇÃO CULTURAL OVORINI CARPINTARIA CÊNICA. AUTORIA: CHEFE DO PODER EXECUTIVO MUNICIPAL. </w:t>
      </w:r>
      <w:r w:rsidRPr="00B1474D">
        <w:rPr>
          <w:rFonts w:ascii="Arial" w:hAnsi="Arial" w:cs="Arial"/>
          <w:sz w:val="24"/>
          <w:szCs w:val="24"/>
        </w:rPr>
        <w:t>Em votação nominal</w:t>
      </w:r>
      <w:r>
        <w:rPr>
          <w:rFonts w:ascii="Arial" w:hAnsi="Arial" w:cs="Arial"/>
          <w:sz w:val="24"/>
          <w:szCs w:val="24"/>
        </w:rPr>
        <w:t>, a mesma</w:t>
      </w:r>
      <w:r w:rsidRPr="00B1474D">
        <w:rPr>
          <w:rFonts w:ascii="Arial" w:hAnsi="Arial" w:cs="Arial"/>
          <w:sz w:val="24"/>
          <w:szCs w:val="24"/>
        </w:rPr>
        <w:t xml:space="preserve"> foi aprovado por unanimidade dos presentes</w:t>
      </w:r>
      <w:r>
        <w:rPr>
          <w:rFonts w:ascii="Arial" w:hAnsi="Arial" w:cs="Arial"/>
          <w:sz w:val="24"/>
          <w:szCs w:val="24"/>
        </w:rPr>
        <w:t>.</w:t>
      </w:r>
      <w:r w:rsidRPr="00824662">
        <w:rPr>
          <w:rFonts w:ascii="Arial" w:hAnsi="Arial" w:cs="Arial"/>
          <w:b/>
          <w:sz w:val="24"/>
          <w:szCs w:val="24"/>
          <w:lang w:eastAsia="ar-SA"/>
        </w:rPr>
        <w:t xml:space="preserve">   </w:t>
      </w:r>
      <w:r w:rsidRPr="00B1474D">
        <w:rPr>
          <w:rFonts w:ascii="Arial" w:hAnsi="Arial" w:cs="Arial"/>
          <w:b/>
          <w:sz w:val="24"/>
          <w:szCs w:val="24"/>
        </w:rPr>
        <w:t xml:space="preserve">PROJETO DE LEI Nº 150/2017 – DISPÕE SOBRE O CONTROLE POPULACIONAL DE CÃES E GATOS ATRAVÉS DE UMA UNIDADE MÓVEL – PROJETO CASTRAMÓVEL – DE ESTERILILZAÇÃO E DE EDUCAÇÃO. AUTORIA: CHEFE DO PODER EXECUTIVO MUNICIPAL . </w:t>
      </w:r>
      <w:r>
        <w:rPr>
          <w:rFonts w:ascii="Arial" w:hAnsi="Arial" w:cs="Arial"/>
          <w:sz w:val="24"/>
          <w:szCs w:val="24"/>
        </w:rPr>
        <w:t>Em votação, a mesma</w:t>
      </w:r>
      <w:r w:rsidRPr="00B1474D">
        <w:rPr>
          <w:rFonts w:ascii="Arial" w:hAnsi="Arial" w:cs="Arial"/>
          <w:sz w:val="24"/>
          <w:szCs w:val="24"/>
        </w:rPr>
        <w:t xml:space="preserve"> f</w:t>
      </w:r>
      <w:r>
        <w:rPr>
          <w:rFonts w:ascii="Arial" w:hAnsi="Arial" w:cs="Arial"/>
          <w:sz w:val="24"/>
          <w:szCs w:val="24"/>
        </w:rPr>
        <w:t xml:space="preserve">oi </w:t>
      </w:r>
      <w:r w:rsidRPr="00B1474D">
        <w:rPr>
          <w:rFonts w:ascii="Arial" w:hAnsi="Arial" w:cs="Arial"/>
          <w:sz w:val="24"/>
          <w:szCs w:val="24"/>
        </w:rPr>
        <w:t>aprovado por unanimidade dos presentes.</w:t>
      </w:r>
      <w:r w:rsidRPr="00B1474D">
        <w:rPr>
          <w:rFonts w:ascii="Arial" w:hAnsi="Arial" w:cs="Arial"/>
          <w:b/>
          <w:sz w:val="24"/>
          <w:szCs w:val="24"/>
        </w:rPr>
        <w:t xml:space="preserve"> </w:t>
      </w:r>
      <w:r w:rsidRPr="00B1474D">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 xml:space="preserve">REDAÇÃO FINAL DO </w:t>
      </w:r>
      <w:r w:rsidRPr="00B1474D">
        <w:rPr>
          <w:rFonts w:ascii="Arial" w:hAnsi="Arial" w:cs="Arial"/>
          <w:b/>
          <w:sz w:val="24"/>
          <w:szCs w:val="24"/>
        </w:rPr>
        <w:softHyphen/>
        <w:t>PROJETO DE LEI Nº 155/2017 – AUTORIZA ABERTURA DE CREDITO SUPLEMENTAR NO VALOR DE R$6.020.000,00 NO ORÇAMENTO FISCAL DO MUNICÍPIO DE SETE LAGOAS EM FAVOR DA SECRETARIA MUNICIPAL DA FAZENDA</w:t>
      </w:r>
      <w:r>
        <w:rPr>
          <w:rFonts w:ascii="Arial" w:hAnsi="Arial" w:cs="Arial"/>
          <w:b/>
          <w:sz w:val="24"/>
          <w:szCs w:val="24"/>
        </w:rPr>
        <w:t xml:space="preserve"> </w:t>
      </w:r>
      <w:r w:rsidRPr="00B1474D">
        <w:rPr>
          <w:rFonts w:ascii="Arial" w:hAnsi="Arial" w:cs="Arial"/>
          <w:b/>
          <w:sz w:val="24"/>
          <w:szCs w:val="24"/>
        </w:rPr>
        <w:t xml:space="preserve">AUTORIA: CHEFE DO PODER EXECUTIVO MUNICIPAL </w:t>
      </w:r>
      <w:r w:rsidRPr="00B1474D">
        <w:rPr>
          <w:rFonts w:ascii="Arial" w:hAnsi="Arial" w:cs="Arial"/>
          <w:sz w:val="24"/>
          <w:szCs w:val="24"/>
        </w:rPr>
        <w:t>Em votação nominal, o mesmo foi aprovado por unanimidade dos presentes.</w:t>
      </w:r>
      <w:r>
        <w:rPr>
          <w:rFonts w:ascii="Arial" w:hAnsi="Arial" w:cs="Arial"/>
          <w:sz w:val="24"/>
          <w:szCs w:val="24"/>
        </w:rPr>
        <w:t xml:space="preserve"> </w:t>
      </w:r>
      <w:r w:rsidRPr="00B1474D">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REDAÇÃO FINAL DO</w:t>
      </w:r>
      <w:r w:rsidRPr="00B1474D">
        <w:rPr>
          <w:rFonts w:ascii="Arial" w:hAnsi="Arial" w:cs="Arial"/>
          <w:sz w:val="24"/>
          <w:szCs w:val="24"/>
        </w:rPr>
        <w:t xml:space="preserve"> </w:t>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r>
      <w:r w:rsidRPr="00B1474D">
        <w:rPr>
          <w:rFonts w:ascii="Arial" w:hAnsi="Arial" w:cs="Arial"/>
          <w:b/>
          <w:sz w:val="24"/>
          <w:szCs w:val="24"/>
        </w:rPr>
        <w:softHyphen/>
        <w:t xml:space="preserve">PROJETO DE LEI Nº 158/2017 – AUTORIZA ABERTURA DE CRÉDITO SUPLEMENTAR NO VALOR DE R$ 2.184.899,07 NO ORÇAMENTO FISCAL DO MUNICÍPIO DE SETE LAGOAS, EM FAVOR DO FUNDO MUNICIPAL DE SAÚDE, SECRETARIA MUNICIPAL DE OBRAS, INFRAESTRUTURA E POLÍTICAS URBANAS E SECRETARIA MUNICIPAL DE MEIO AMBIENTE E SUSTENTABILIDADE. AUTORIA: CHEFE DO PODER EXECUTIVO MUNICIPAL. </w:t>
      </w:r>
      <w:r w:rsidRPr="00B1474D">
        <w:rPr>
          <w:rFonts w:ascii="Arial" w:hAnsi="Arial" w:cs="Arial"/>
          <w:sz w:val="24"/>
          <w:szCs w:val="24"/>
        </w:rPr>
        <w:t xml:space="preserve">Em votação nominal, o mesmo foi aprovado por </w:t>
      </w:r>
      <w:r w:rsidRPr="00B1474D">
        <w:rPr>
          <w:rFonts w:ascii="Arial" w:hAnsi="Arial" w:cs="Arial"/>
          <w:sz w:val="24"/>
          <w:szCs w:val="24"/>
        </w:rPr>
        <w:lastRenderedPageBreak/>
        <w:t>unanimidade dos presentes.</w:t>
      </w:r>
      <w:r>
        <w:rPr>
          <w:rFonts w:ascii="Arial" w:hAnsi="Arial" w:cs="Arial"/>
          <w:sz w:val="24"/>
          <w:szCs w:val="24"/>
        </w:rPr>
        <w:t xml:space="preserve"> </w:t>
      </w:r>
      <w:r w:rsidRPr="00B1474D">
        <w:rPr>
          <w:rFonts w:ascii="Arial" w:eastAsia="Arial Black" w:hAnsi="Arial" w:cs="Arial"/>
          <w:sz w:val="24"/>
          <w:szCs w:val="24"/>
        </w:rPr>
        <w:t>A</w:t>
      </w:r>
      <w:r w:rsidRPr="00B1474D">
        <w:rPr>
          <w:rFonts w:ascii="Arial" w:hAnsi="Arial" w:cs="Arial"/>
          <w:b/>
          <w:bCs/>
          <w:i/>
          <w:iCs/>
          <w:sz w:val="24"/>
          <w:szCs w:val="24"/>
        </w:rPr>
        <w:t>to contínuo, esgotado a pauta e não havendo mais nada a ser tratado, o Senhor Presidente, nos termos regimentais encerrou a presente reunião, da qual lavrou-se esta ata que, após aprovação será assinada por todos os vereadores presentes nesta reunião. A íntegra desta reunião extraordinária encontra-se à disposição de todos na Secretaria Especial de Comunicação  desta Ca</w:t>
      </w:r>
      <w:r>
        <w:rPr>
          <w:rFonts w:ascii="Arial" w:hAnsi="Arial" w:cs="Arial"/>
          <w:b/>
          <w:bCs/>
          <w:i/>
          <w:iCs/>
          <w:sz w:val="24"/>
          <w:szCs w:val="24"/>
        </w:rPr>
        <w:t>sa Legislativa. Sete Lagoas,  15</w:t>
      </w:r>
      <w:r w:rsidRPr="00B1474D">
        <w:rPr>
          <w:rFonts w:ascii="Arial" w:hAnsi="Arial" w:cs="Arial"/>
          <w:b/>
          <w:bCs/>
          <w:i/>
          <w:iCs/>
          <w:sz w:val="24"/>
          <w:szCs w:val="24"/>
        </w:rPr>
        <w:t xml:space="preserve"> de Agosto de dois mil e dezessete, Marli Aparecida Barbosa, 1ª Secretária////////////////////////////////////////////////////////</w:t>
      </w:r>
      <w:r>
        <w:rPr>
          <w:rFonts w:ascii="Arial" w:hAnsi="Arial" w:cs="Arial"/>
          <w:b/>
          <w:bCs/>
          <w:i/>
          <w:iCs/>
          <w:sz w:val="24"/>
          <w:szCs w:val="24"/>
        </w:rPr>
        <w:t>/////////////////////////////.</w:t>
      </w:r>
    </w:p>
    <w:p w:rsidR="00170149" w:rsidRPr="00C10B2C" w:rsidRDefault="00170149" w:rsidP="00C10B2C"/>
    <w:sectPr w:rsidR="00170149" w:rsidRPr="00C10B2C" w:rsidSect="00E13D55">
      <w:headerReference w:type="default" r:id="rId8"/>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88" w:rsidRDefault="00BD2588" w:rsidP="00963EEE">
      <w:pPr>
        <w:spacing w:after="0" w:line="240" w:lineRule="auto"/>
      </w:pPr>
      <w:r>
        <w:separator/>
      </w:r>
    </w:p>
  </w:endnote>
  <w:endnote w:type="continuationSeparator" w:id="0">
    <w:p w:rsidR="00BD2588" w:rsidRDefault="00BD2588"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Condensed">
    <w:altName w:val="Arial Unicode MS"/>
    <w:charset w:val="80"/>
    <w:family w:val="roman"/>
    <w:pitch w:val="variable"/>
  </w:font>
  <w:font w:name="FangSong">
    <w:altName w:val="Arial Unicode MS"/>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88" w:rsidRDefault="00BD2588" w:rsidP="00963EEE">
      <w:pPr>
        <w:spacing w:after="0" w:line="240" w:lineRule="auto"/>
      </w:pPr>
      <w:r>
        <w:separator/>
      </w:r>
    </w:p>
  </w:footnote>
  <w:footnote w:type="continuationSeparator" w:id="0">
    <w:p w:rsidR="00BD2588" w:rsidRDefault="00BD2588"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CCB4527" wp14:editId="6D289DB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4A3675CD" wp14:editId="265225E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260C"/>
    <w:rsid w:val="0003784B"/>
    <w:rsid w:val="00083DFC"/>
    <w:rsid w:val="00131E1B"/>
    <w:rsid w:val="00170149"/>
    <w:rsid w:val="0019453D"/>
    <w:rsid w:val="001D4395"/>
    <w:rsid w:val="002264A8"/>
    <w:rsid w:val="002A1707"/>
    <w:rsid w:val="002C5DA0"/>
    <w:rsid w:val="00341E93"/>
    <w:rsid w:val="003A7566"/>
    <w:rsid w:val="003B5292"/>
    <w:rsid w:val="004564C4"/>
    <w:rsid w:val="00457570"/>
    <w:rsid w:val="004B0955"/>
    <w:rsid w:val="005238CA"/>
    <w:rsid w:val="005458E5"/>
    <w:rsid w:val="00576CDB"/>
    <w:rsid w:val="00591096"/>
    <w:rsid w:val="005E1B23"/>
    <w:rsid w:val="006157FB"/>
    <w:rsid w:val="00684087"/>
    <w:rsid w:val="00693C28"/>
    <w:rsid w:val="006D3176"/>
    <w:rsid w:val="007959B5"/>
    <w:rsid w:val="007A68DC"/>
    <w:rsid w:val="007F64CC"/>
    <w:rsid w:val="008375E9"/>
    <w:rsid w:val="0089384E"/>
    <w:rsid w:val="008A152B"/>
    <w:rsid w:val="008A5894"/>
    <w:rsid w:val="008B7F9A"/>
    <w:rsid w:val="008E4B91"/>
    <w:rsid w:val="00905779"/>
    <w:rsid w:val="00910618"/>
    <w:rsid w:val="009145DB"/>
    <w:rsid w:val="009353D2"/>
    <w:rsid w:val="0096035F"/>
    <w:rsid w:val="00963EEE"/>
    <w:rsid w:val="0097039B"/>
    <w:rsid w:val="009A625C"/>
    <w:rsid w:val="009C50D2"/>
    <w:rsid w:val="00A00970"/>
    <w:rsid w:val="00A011C1"/>
    <w:rsid w:val="00A22844"/>
    <w:rsid w:val="00A36AB0"/>
    <w:rsid w:val="00A9674F"/>
    <w:rsid w:val="00AA7CA4"/>
    <w:rsid w:val="00AD454D"/>
    <w:rsid w:val="00AD4837"/>
    <w:rsid w:val="00AE0B7F"/>
    <w:rsid w:val="00AE6001"/>
    <w:rsid w:val="00AF0A3E"/>
    <w:rsid w:val="00B3483A"/>
    <w:rsid w:val="00B65D33"/>
    <w:rsid w:val="00B66DD7"/>
    <w:rsid w:val="00B77043"/>
    <w:rsid w:val="00BD2588"/>
    <w:rsid w:val="00BE56E6"/>
    <w:rsid w:val="00BE621C"/>
    <w:rsid w:val="00C10B2C"/>
    <w:rsid w:val="00CA69FE"/>
    <w:rsid w:val="00CC5C79"/>
    <w:rsid w:val="00CD7BD9"/>
    <w:rsid w:val="00D37623"/>
    <w:rsid w:val="00D41D76"/>
    <w:rsid w:val="00D42992"/>
    <w:rsid w:val="00D65943"/>
    <w:rsid w:val="00D74AC7"/>
    <w:rsid w:val="00DA4C09"/>
    <w:rsid w:val="00DA6D34"/>
    <w:rsid w:val="00DE7C41"/>
    <w:rsid w:val="00E13D55"/>
    <w:rsid w:val="00F933BA"/>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4</cp:revision>
  <cp:lastPrinted>2017-08-21T17:37:00Z</cp:lastPrinted>
  <dcterms:created xsi:type="dcterms:W3CDTF">2017-08-21T17:25:00Z</dcterms:created>
  <dcterms:modified xsi:type="dcterms:W3CDTF">2017-08-21T18:18:00Z</dcterms:modified>
</cp:coreProperties>
</file>