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9AC4" w14:textId="786D7BF1" w:rsidR="00216379" w:rsidRPr="00E22E49" w:rsidRDefault="00216379" w:rsidP="00216379">
      <w:pPr>
        <w:jc w:val="center"/>
        <w:rPr>
          <w:b/>
          <w:sz w:val="32"/>
          <w:szCs w:val="32"/>
        </w:rPr>
      </w:pPr>
      <w:r>
        <w:rPr>
          <w:b/>
          <w:sz w:val="32"/>
          <w:szCs w:val="32"/>
        </w:rPr>
        <w:t>RESOLUÇÃO Nº 12</w:t>
      </w:r>
      <w:r>
        <w:rPr>
          <w:b/>
          <w:sz w:val="32"/>
          <w:szCs w:val="32"/>
        </w:rPr>
        <w:t>23</w:t>
      </w:r>
      <w:r w:rsidRPr="009C5538">
        <w:rPr>
          <w:b/>
          <w:sz w:val="32"/>
          <w:szCs w:val="32"/>
        </w:rPr>
        <w:t>/20</w:t>
      </w:r>
      <w:r>
        <w:rPr>
          <w:b/>
          <w:sz w:val="32"/>
          <w:szCs w:val="32"/>
        </w:rPr>
        <w:t>2</w:t>
      </w:r>
      <w:r>
        <w:rPr>
          <w:b/>
          <w:sz w:val="32"/>
          <w:szCs w:val="32"/>
        </w:rPr>
        <w:t>5</w:t>
      </w:r>
    </w:p>
    <w:p w14:paraId="340A444B" w14:textId="77777777" w:rsidR="00216379" w:rsidRDefault="00216379" w:rsidP="00216379">
      <w:pPr>
        <w:jc w:val="both"/>
        <w:rPr>
          <w:rFonts w:ascii="Arial" w:hAnsi="Arial" w:cs="Arial"/>
          <w:i/>
          <w:iCs/>
          <w:kern w:val="2"/>
        </w:rPr>
      </w:pPr>
    </w:p>
    <w:p w14:paraId="08EACB17" w14:textId="77777777" w:rsidR="00216379" w:rsidRDefault="00216379" w:rsidP="00216379">
      <w:pPr>
        <w:ind w:firstLine="2268"/>
        <w:jc w:val="both"/>
        <w:rPr>
          <w:i/>
          <w:iCs/>
          <w:kern w:val="2"/>
        </w:rPr>
      </w:pPr>
      <w:r>
        <w:rPr>
          <w:i/>
          <w:iCs/>
          <w:kern w:val="2"/>
        </w:rPr>
        <w:t>A Câmara Municipal de Sete Lagoas- MG, representante legítima do povo, aprovou e o Presidente, no uso das atribuições que confere o Parágrafo Único, do art. 86 da Lei Orgânica do Município de Sete Lagoas, promulga a seguinte Resolução:</w:t>
      </w:r>
    </w:p>
    <w:p w14:paraId="327DDCAA" w14:textId="77777777" w:rsidR="00216379" w:rsidRDefault="00216379" w:rsidP="00216379">
      <w:pPr>
        <w:ind w:firstLine="2552"/>
        <w:jc w:val="both"/>
        <w:rPr>
          <w:i/>
          <w:iCs/>
          <w:kern w:val="2"/>
        </w:rPr>
      </w:pPr>
    </w:p>
    <w:p w14:paraId="21873F26" w14:textId="77777777" w:rsidR="00216379" w:rsidRDefault="00216379" w:rsidP="00216379">
      <w:pPr>
        <w:jc w:val="both"/>
        <w:rPr>
          <w:i/>
          <w:iCs/>
          <w:kern w:val="2"/>
        </w:rPr>
      </w:pPr>
    </w:p>
    <w:p w14:paraId="270155C5" w14:textId="77777777" w:rsidR="00216379" w:rsidRPr="004206C6" w:rsidRDefault="00216379" w:rsidP="00216379">
      <w:pPr>
        <w:pStyle w:val="Standard"/>
        <w:spacing w:after="0" w:line="100" w:lineRule="atLeast"/>
        <w:ind w:left="2268"/>
        <w:jc w:val="both"/>
        <w:rPr>
          <w:rFonts w:ascii="Times New Roman" w:hAnsi="Times New Roman" w:cs="Times New Roman"/>
          <w:b/>
          <w:sz w:val="24"/>
          <w:szCs w:val="24"/>
        </w:rPr>
      </w:pPr>
      <w:r w:rsidRPr="004206C6">
        <w:rPr>
          <w:rFonts w:ascii="Times New Roman" w:hAnsi="Times New Roman" w:cs="Times New Roman"/>
          <w:b/>
          <w:sz w:val="24"/>
          <w:szCs w:val="24"/>
        </w:rPr>
        <w:t xml:space="preserve">ALTERA A RESOLUÇÃO Nº 1.156 DE 9 DE MARÇO DE 2018 QUE </w:t>
      </w:r>
      <w:r w:rsidRPr="00FD0BD2">
        <w:rPr>
          <w:rFonts w:ascii="Times New Roman" w:hAnsi="Times New Roman" w:cs="Times New Roman"/>
          <w:b/>
          <w:i/>
          <w:iCs/>
          <w:sz w:val="24"/>
          <w:szCs w:val="24"/>
        </w:rPr>
        <w:t>“</w:t>
      </w:r>
      <w:r w:rsidRPr="00FD0BD2">
        <w:rPr>
          <w:rFonts w:ascii="Times New Roman" w:hAnsi="Times New Roman" w:cs="Times New Roman"/>
          <w:b/>
          <w:sz w:val="24"/>
          <w:szCs w:val="24"/>
        </w:rPr>
        <w:t>DISPÕE SOBRE CRIAÇÃO DO PARLAMENTO JOVEM DO MUNICÍPIO DE SETE LAGOAS</w:t>
      </w:r>
      <w:r w:rsidRPr="00FD0BD2">
        <w:rPr>
          <w:rFonts w:ascii="Times New Roman" w:hAnsi="Times New Roman" w:cs="Times New Roman"/>
          <w:b/>
          <w:i/>
          <w:iCs/>
          <w:sz w:val="24"/>
          <w:szCs w:val="24"/>
        </w:rPr>
        <w:t xml:space="preserve"> </w:t>
      </w:r>
      <w:r w:rsidRPr="004206C6">
        <w:rPr>
          <w:rFonts w:ascii="Times New Roman" w:hAnsi="Times New Roman" w:cs="Times New Roman"/>
          <w:b/>
          <w:sz w:val="24"/>
          <w:szCs w:val="24"/>
        </w:rPr>
        <w:t>E REVOGA A RESOLUÇÃO Nº 1.116 DE 16 DE JULHO DE 2015</w:t>
      </w:r>
      <w:r>
        <w:rPr>
          <w:rFonts w:ascii="Times New Roman" w:hAnsi="Times New Roman" w:cs="Times New Roman"/>
          <w:b/>
          <w:sz w:val="24"/>
          <w:szCs w:val="24"/>
        </w:rPr>
        <w:t>”.</w:t>
      </w:r>
    </w:p>
    <w:p w14:paraId="79443B4F" w14:textId="77777777" w:rsidR="00216379" w:rsidRPr="004206C6" w:rsidRDefault="00216379" w:rsidP="00216379">
      <w:pPr>
        <w:jc w:val="both"/>
      </w:pPr>
    </w:p>
    <w:p w14:paraId="49A4303F" w14:textId="77777777" w:rsidR="00216379" w:rsidRPr="004206C6" w:rsidRDefault="00216379" w:rsidP="00216379">
      <w:pPr>
        <w:ind w:firstLine="2268"/>
        <w:jc w:val="both"/>
      </w:pPr>
      <w:r w:rsidRPr="004206C6">
        <w:rPr>
          <w:b/>
          <w:bCs/>
        </w:rPr>
        <w:t>Art. 1º.</w:t>
      </w:r>
      <w:r w:rsidRPr="004206C6">
        <w:t xml:space="preserve"> Altera os artigos 3º, 4º e 5º da Resolução nº 1.156 de </w:t>
      </w:r>
      <w:r>
        <w:t>0</w:t>
      </w:r>
      <w:r w:rsidRPr="004206C6">
        <w:t>9 de março de 2018, que passam a vigorar com a seguinte redação</w:t>
      </w:r>
      <w:r>
        <w:t>:</w:t>
      </w:r>
    </w:p>
    <w:p w14:paraId="3ADBC61E" w14:textId="77777777" w:rsidR="00216379" w:rsidRPr="004206C6" w:rsidRDefault="00216379" w:rsidP="00216379">
      <w:pPr>
        <w:ind w:left="2268"/>
        <w:jc w:val="both"/>
      </w:pPr>
    </w:p>
    <w:p w14:paraId="1C4C2F96" w14:textId="77777777" w:rsidR="00216379" w:rsidRPr="00FD0BD2" w:rsidRDefault="00216379" w:rsidP="00216379">
      <w:pPr>
        <w:pStyle w:val="Standard"/>
        <w:tabs>
          <w:tab w:val="left" w:pos="5475"/>
        </w:tabs>
        <w:spacing w:after="0"/>
        <w:ind w:left="2268"/>
        <w:jc w:val="both"/>
        <w:rPr>
          <w:rFonts w:ascii="Times New Roman" w:hAnsi="Times New Roman" w:cs="Times New Roman"/>
          <w:i/>
          <w:iCs/>
          <w:sz w:val="24"/>
          <w:szCs w:val="24"/>
        </w:rPr>
      </w:pPr>
      <w:r w:rsidRPr="00FD0BD2">
        <w:rPr>
          <w:rFonts w:ascii="Times New Roman" w:hAnsi="Times New Roman" w:cs="Times New Roman"/>
          <w:b/>
          <w:i/>
          <w:iCs/>
          <w:sz w:val="24"/>
          <w:szCs w:val="24"/>
        </w:rPr>
        <w:t>“Art. 3º</w:t>
      </w:r>
      <w:r w:rsidRPr="00FD0BD2">
        <w:rPr>
          <w:rFonts w:ascii="Times New Roman" w:hAnsi="Times New Roman" w:cs="Times New Roman"/>
          <w:i/>
          <w:iCs/>
          <w:sz w:val="24"/>
          <w:szCs w:val="24"/>
        </w:rPr>
        <w:t xml:space="preserve"> O número total de membros do Parlamento Jovem deverá ser equivalente ao número de Vereadores do Município.</w:t>
      </w:r>
    </w:p>
    <w:p w14:paraId="31CA5A4B" w14:textId="77777777" w:rsidR="00216379" w:rsidRPr="00FD0BD2" w:rsidRDefault="00216379" w:rsidP="00216379">
      <w:pPr>
        <w:pStyle w:val="Standard"/>
        <w:tabs>
          <w:tab w:val="left" w:pos="5475"/>
        </w:tabs>
        <w:spacing w:after="0"/>
        <w:ind w:left="2268"/>
        <w:jc w:val="both"/>
        <w:rPr>
          <w:rFonts w:ascii="Times New Roman" w:hAnsi="Times New Roman" w:cs="Times New Roman"/>
          <w:i/>
          <w:iCs/>
          <w:sz w:val="24"/>
          <w:szCs w:val="24"/>
        </w:rPr>
      </w:pPr>
    </w:p>
    <w:p w14:paraId="3AF6D00E" w14:textId="77777777" w:rsidR="00216379" w:rsidRPr="00FD0BD2" w:rsidRDefault="00216379" w:rsidP="00216379">
      <w:pPr>
        <w:ind w:left="2268"/>
        <w:jc w:val="both"/>
        <w:rPr>
          <w:i/>
          <w:iCs/>
        </w:rPr>
      </w:pPr>
      <w:r w:rsidRPr="00FD0BD2">
        <w:rPr>
          <w:i/>
          <w:iCs/>
        </w:rPr>
        <w:t>§1</w:t>
      </w:r>
      <w:proofErr w:type="gramStart"/>
      <w:r w:rsidRPr="00FD0BD2">
        <w:rPr>
          <w:i/>
          <w:iCs/>
        </w:rPr>
        <w:t>º  Poderão</w:t>
      </w:r>
      <w:proofErr w:type="gramEnd"/>
      <w:r w:rsidRPr="00FD0BD2">
        <w:rPr>
          <w:i/>
          <w:iCs/>
        </w:rPr>
        <w:t xml:space="preserve"> compor o Programa Parlamento Jovem os alunos das primeiras escolas inscritas no programa, respeitado o quantitativo do caput deste, regularmente matriculados nas escolas do Município de Sete Lagoas, desde que estejam cursando o ensino médio.</w:t>
      </w:r>
    </w:p>
    <w:p w14:paraId="299876A3" w14:textId="77777777" w:rsidR="00216379" w:rsidRPr="00FD0BD2" w:rsidRDefault="00216379" w:rsidP="00216379">
      <w:pPr>
        <w:ind w:left="2268"/>
        <w:jc w:val="both"/>
        <w:rPr>
          <w:i/>
          <w:iCs/>
        </w:rPr>
      </w:pPr>
    </w:p>
    <w:p w14:paraId="590C24FA" w14:textId="77777777" w:rsidR="00216379" w:rsidRPr="00FD0BD2" w:rsidRDefault="00216379" w:rsidP="00216379">
      <w:pPr>
        <w:pStyle w:val="Standard"/>
        <w:tabs>
          <w:tab w:val="left" w:pos="5475"/>
        </w:tabs>
        <w:spacing w:after="0"/>
        <w:ind w:left="2268"/>
        <w:jc w:val="both"/>
        <w:rPr>
          <w:rFonts w:ascii="Times New Roman" w:hAnsi="Times New Roman" w:cs="Times New Roman"/>
          <w:i/>
          <w:iCs/>
          <w:sz w:val="24"/>
          <w:szCs w:val="24"/>
        </w:rPr>
      </w:pPr>
      <w:r w:rsidRPr="00FD0BD2">
        <w:rPr>
          <w:rFonts w:ascii="Times New Roman" w:hAnsi="Times New Roman" w:cs="Times New Roman"/>
          <w:i/>
          <w:iCs/>
          <w:sz w:val="24"/>
          <w:szCs w:val="24"/>
        </w:rPr>
        <w:t>§2º Sempre que possível, será observada a paridade de escolas públicas e privadas, ou, na impossibilidade, sua maior aproximação.</w:t>
      </w:r>
    </w:p>
    <w:p w14:paraId="41F37BE3" w14:textId="77777777" w:rsidR="00216379" w:rsidRPr="00FD0BD2" w:rsidRDefault="00216379" w:rsidP="00216379">
      <w:pPr>
        <w:pStyle w:val="Standard"/>
        <w:tabs>
          <w:tab w:val="left" w:pos="5475"/>
        </w:tabs>
        <w:spacing w:after="0"/>
        <w:ind w:left="2268"/>
        <w:jc w:val="both"/>
        <w:rPr>
          <w:rFonts w:ascii="Times New Roman" w:hAnsi="Times New Roman" w:cs="Times New Roman"/>
          <w:i/>
          <w:iCs/>
          <w:sz w:val="24"/>
          <w:szCs w:val="24"/>
        </w:rPr>
      </w:pPr>
    </w:p>
    <w:p w14:paraId="34E490FA" w14:textId="77777777" w:rsidR="00216379" w:rsidRPr="00FD0BD2" w:rsidRDefault="00216379" w:rsidP="00216379">
      <w:pPr>
        <w:ind w:left="2268"/>
        <w:jc w:val="both"/>
        <w:rPr>
          <w:i/>
          <w:iCs/>
        </w:rPr>
      </w:pPr>
      <w:r w:rsidRPr="00FD0BD2">
        <w:rPr>
          <w:i/>
          <w:iCs/>
        </w:rPr>
        <w:t>§3º Serão considerados eleitos os candidatos que obtiverem o maior número de votos nas suas escolas.</w:t>
      </w:r>
    </w:p>
    <w:p w14:paraId="3F9A94AC" w14:textId="77777777" w:rsidR="00216379" w:rsidRPr="00FD0BD2" w:rsidRDefault="00216379" w:rsidP="00216379">
      <w:pPr>
        <w:ind w:left="2268"/>
        <w:jc w:val="both"/>
        <w:rPr>
          <w:i/>
          <w:iCs/>
        </w:rPr>
      </w:pPr>
    </w:p>
    <w:p w14:paraId="284659C3" w14:textId="77777777" w:rsidR="00216379" w:rsidRPr="00FD0BD2" w:rsidRDefault="00216379" w:rsidP="00216379">
      <w:pPr>
        <w:ind w:left="2268"/>
        <w:jc w:val="both"/>
        <w:rPr>
          <w:i/>
          <w:iCs/>
        </w:rPr>
      </w:pPr>
      <w:r w:rsidRPr="00FD0BD2">
        <w:rPr>
          <w:i/>
          <w:iCs/>
        </w:rPr>
        <w:t>§4º Caso as escolas inscritas estejam em quantitativo inferior ao estabelecido no caput deste, a composição dos membros do Parlamento Jovem será definida pela Câmara Municipal, por meio da Comissão de Organização, Instalação e Acompanhamento dos trabalhos do Programa Parlamento Jovem, com a participação de representantes de todas as escolas inscritas.”</w:t>
      </w:r>
    </w:p>
    <w:p w14:paraId="2DEE4810" w14:textId="77777777" w:rsidR="00216379" w:rsidRPr="004206C6" w:rsidRDefault="00216379" w:rsidP="00216379">
      <w:pPr>
        <w:ind w:left="2268" w:firstLine="2268"/>
        <w:jc w:val="both"/>
      </w:pPr>
    </w:p>
    <w:p w14:paraId="294F4676" w14:textId="77777777" w:rsidR="00216379" w:rsidRPr="00FD0BD2" w:rsidRDefault="00216379" w:rsidP="00216379">
      <w:pPr>
        <w:ind w:left="2268"/>
        <w:jc w:val="both"/>
        <w:rPr>
          <w:i/>
          <w:iCs/>
        </w:rPr>
      </w:pPr>
      <w:r>
        <w:rPr>
          <w:b/>
          <w:i/>
          <w:iCs/>
        </w:rPr>
        <w:t>“</w:t>
      </w:r>
      <w:r w:rsidRPr="00FD0BD2">
        <w:rPr>
          <w:b/>
          <w:i/>
          <w:iCs/>
        </w:rPr>
        <w:t>Art. 4º</w:t>
      </w:r>
      <w:r w:rsidRPr="00FD0BD2">
        <w:rPr>
          <w:i/>
          <w:iCs/>
        </w:rPr>
        <w:t xml:space="preserve"> O processo de escolha dos membros do Parlamento Jovem se dará por eleições parametrizadas nos termos da Resolução específica do Tribunal Superior Eleitoral, do Edital de Chamamento Público da Câmara Municipal de Sete Lagoas e do Regimento Interno do Parlamento Jovem.</w:t>
      </w:r>
    </w:p>
    <w:p w14:paraId="614EDCA1" w14:textId="77777777" w:rsidR="00216379" w:rsidRPr="00FD0BD2" w:rsidRDefault="00216379" w:rsidP="00216379">
      <w:pPr>
        <w:ind w:left="2268"/>
        <w:jc w:val="both"/>
        <w:rPr>
          <w:i/>
          <w:iCs/>
        </w:rPr>
      </w:pPr>
    </w:p>
    <w:p w14:paraId="2972FC6F" w14:textId="77777777" w:rsidR="00216379" w:rsidRPr="00FD0BD2" w:rsidRDefault="00216379" w:rsidP="00216379">
      <w:pPr>
        <w:ind w:left="2268"/>
        <w:jc w:val="both"/>
        <w:rPr>
          <w:i/>
          <w:iCs/>
        </w:rPr>
      </w:pPr>
      <w:r w:rsidRPr="00FD0BD2">
        <w:rPr>
          <w:i/>
          <w:iCs/>
        </w:rPr>
        <w:lastRenderedPageBreak/>
        <w:t>§1º A campanha para eleição do Parlamentar Jovem se desenvolverá no ambiente escolar, priorizando os debates e a exposição de ideias, sendo expressamente proibido o uso de símbolos, logotipos, siglas e outras formas que possam identificar influência partidária.</w:t>
      </w:r>
    </w:p>
    <w:p w14:paraId="3B4AF009" w14:textId="77777777" w:rsidR="00216379" w:rsidRPr="00FD0BD2" w:rsidRDefault="00216379" w:rsidP="00216379">
      <w:pPr>
        <w:ind w:left="2268"/>
        <w:jc w:val="both"/>
        <w:rPr>
          <w:i/>
          <w:iCs/>
        </w:rPr>
      </w:pPr>
    </w:p>
    <w:p w14:paraId="44E76E93" w14:textId="77777777" w:rsidR="00216379" w:rsidRPr="00FD0BD2" w:rsidRDefault="00216379" w:rsidP="00216379">
      <w:pPr>
        <w:ind w:left="2268"/>
        <w:jc w:val="both"/>
        <w:rPr>
          <w:i/>
          <w:iCs/>
        </w:rPr>
      </w:pPr>
      <w:r w:rsidRPr="00FD0BD2">
        <w:rPr>
          <w:i/>
          <w:iCs/>
        </w:rPr>
        <w:t>§2º As escolas deverão apresentar os seus eleitos 20 (vinte) dias após o encerramento das eleições no Programa Parlamento Jovem.</w:t>
      </w:r>
      <w:r>
        <w:rPr>
          <w:i/>
          <w:iCs/>
        </w:rPr>
        <w:t>”</w:t>
      </w:r>
    </w:p>
    <w:p w14:paraId="7D89C70E" w14:textId="77777777" w:rsidR="00216379" w:rsidRPr="004206C6" w:rsidRDefault="00216379" w:rsidP="00216379">
      <w:pPr>
        <w:ind w:left="2268"/>
        <w:jc w:val="both"/>
      </w:pPr>
    </w:p>
    <w:p w14:paraId="29A65322" w14:textId="77777777" w:rsidR="00216379" w:rsidRPr="00FD0BD2" w:rsidRDefault="00216379" w:rsidP="00216379">
      <w:pPr>
        <w:tabs>
          <w:tab w:val="left" w:pos="1701"/>
        </w:tabs>
        <w:ind w:left="2268"/>
        <w:jc w:val="both"/>
        <w:rPr>
          <w:i/>
          <w:iCs/>
        </w:rPr>
      </w:pPr>
      <w:r>
        <w:rPr>
          <w:b/>
          <w:i/>
          <w:iCs/>
        </w:rPr>
        <w:t>“</w:t>
      </w:r>
      <w:r w:rsidRPr="00FD0BD2">
        <w:rPr>
          <w:b/>
          <w:i/>
          <w:iCs/>
        </w:rPr>
        <w:t>Art. 5º</w:t>
      </w:r>
      <w:r w:rsidRPr="00FD0BD2">
        <w:rPr>
          <w:i/>
          <w:iCs/>
        </w:rPr>
        <w:t xml:space="preserve"> A organização e coordenação da eleição do Parlamento Jovem, caberá a Comissão de Organização, Instalação e Acompanhamento dos trabalhos do Programa Parlamento Jovem em colaboração com o Tribunal Regional Eleitoral, garantindo igualdade de condições antes e durante as eleições.</w:t>
      </w:r>
      <w:r>
        <w:rPr>
          <w:i/>
          <w:iCs/>
        </w:rPr>
        <w:t>”</w:t>
      </w:r>
    </w:p>
    <w:p w14:paraId="6CCFFA51" w14:textId="77777777" w:rsidR="00216379" w:rsidRPr="004206C6" w:rsidRDefault="00216379" w:rsidP="00216379">
      <w:pPr>
        <w:jc w:val="both"/>
      </w:pPr>
    </w:p>
    <w:p w14:paraId="01C2F3C2" w14:textId="77777777" w:rsidR="00216379" w:rsidRPr="004206C6" w:rsidRDefault="00216379" w:rsidP="00216379">
      <w:pPr>
        <w:ind w:left="2268"/>
        <w:jc w:val="both"/>
      </w:pPr>
    </w:p>
    <w:p w14:paraId="69B50D42" w14:textId="20DCD4CB" w:rsidR="00216379" w:rsidRDefault="00216379" w:rsidP="00216379">
      <w:pPr>
        <w:pStyle w:val="SemEspaamento"/>
        <w:ind w:left="2268"/>
        <w:jc w:val="both"/>
        <w:rPr>
          <w:rFonts w:ascii="Times New Roman" w:hAnsi="Times New Roman" w:cs="Times New Roman"/>
          <w:iCs/>
        </w:rPr>
      </w:pPr>
      <w:r w:rsidRPr="004206C6">
        <w:rPr>
          <w:rFonts w:ascii="Times New Roman" w:hAnsi="Times New Roman" w:cs="Times New Roman"/>
          <w:b/>
          <w:bCs/>
        </w:rPr>
        <w:t>Art. 2º</w:t>
      </w:r>
      <w:r w:rsidRPr="004206C6">
        <w:rPr>
          <w:rFonts w:ascii="Times New Roman" w:hAnsi="Times New Roman" w:cs="Times New Roman"/>
        </w:rPr>
        <w:t>.</w:t>
      </w:r>
      <w:r w:rsidRPr="004206C6">
        <w:rPr>
          <w:rFonts w:ascii="Times New Roman" w:hAnsi="Times New Roman" w:cs="Times New Roman"/>
          <w:b/>
          <w:bCs/>
        </w:rPr>
        <w:t xml:space="preserve"> </w:t>
      </w:r>
      <w:r w:rsidRPr="004206C6">
        <w:rPr>
          <w:rFonts w:ascii="Times New Roman" w:hAnsi="Times New Roman" w:cs="Times New Roman"/>
          <w:iCs/>
        </w:rPr>
        <w:t>Esta resolução entra em vigor na data de sua publicação</w:t>
      </w:r>
      <w:r>
        <w:rPr>
          <w:rFonts w:ascii="Times New Roman" w:hAnsi="Times New Roman" w:cs="Times New Roman"/>
          <w:iCs/>
        </w:rPr>
        <w:t>.</w:t>
      </w:r>
    </w:p>
    <w:p w14:paraId="52DC33EE" w14:textId="64C1168A" w:rsidR="00216379" w:rsidRDefault="00216379" w:rsidP="00216379">
      <w:pPr>
        <w:pStyle w:val="SemEspaamento"/>
        <w:ind w:left="2268"/>
        <w:jc w:val="both"/>
        <w:rPr>
          <w:rFonts w:ascii="Times New Roman" w:hAnsi="Times New Roman" w:cs="Times New Roman"/>
          <w:sz w:val="24"/>
          <w:szCs w:val="24"/>
        </w:rPr>
      </w:pPr>
    </w:p>
    <w:p w14:paraId="5E8A873E" w14:textId="037350EF" w:rsidR="00216379" w:rsidRDefault="00216379" w:rsidP="00216379">
      <w:pPr>
        <w:pStyle w:val="SemEspaamento"/>
        <w:ind w:left="2268"/>
        <w:jc w:val="both"/>
        <w:rPr>
          <w:rFonts w:ascii="Times New Roman" w:hAnsi="Times New Roman" w:cs="Times New Roman"/>
          <w:sz w:val="24"/>
          <w:szCs w:val="24"/>
        </w:rPr>
      </w:pPr>
    </w:p>
    <w:p w14:paraId="79F49A84" w14:textId="77777777" w:rsidR="00216379" w:rsidRPr="009839DD" w:rsidRDefault="00216379" w:rsidP="00216379">
      <w:pPr>
        <w:pStyle w:val="SemEspaamento"/>
        <w:ind w:left="2268"/>
        <w:jc w:val="both"/>
        <w:rPr>
          <w:rFonts w:ascii="Times New Roman" w:hAnsi="Times New Roman" w:cs="Times New Roman"/>
          <w:sz w:val="24"/>
          <w:szCs w:val="24"/>
        </w:rPr>
      </w:pPr>
    </w:p>
    <w:p w14:paraId="61CA8E6B" w14:textId="56A1DCC8" w:rsidR="00216379" w:rsidRDefault="00216379" w:rsidP="00216379">
      <w:pPr>
        <w:spacing w:after="120"/>
        <w:ind w:firstLine="1418"/>
        <w:jc w:val="both"/>
      </w:pPr>
      <w:r w:rsidRPr="00FA22B8">
        <w:t xml:space="preserve">               Sala das Sessões de Sete Lagoas, </w:t>
      </w:r>
      <w:r>
        <w:t>07 de maio de 2025.</w:t>
      </w:r>
    </w:p>
    <w:p w14:paraId="03176F89" w14:textId="77777777" w:rsidR="00216379" w:rsidRPr="00484B12" w:rsidRDefault="00216379" w:rsidP="00216379">
      <w:pPr>
        <w:jc w:val="both"/>
        <w:rPr>
          <w:i/>
          <w:iCs/>
          <w:kern w:val="2"/>
        </w:rPr>
      </w:pPr>
    </w:p>
    <w:p w14:paraId="351E858E" w14:textId="77777777" w:rsidR="00216379" w:rsidRDefault="00216379" w:rsidP="00216379">
      <w:pPr>
        <w:jc w:val="center"/>
        <w:rPr>
          <w:b/>
          <w:bCs/>
        </w:rPr>
      </w:pPr>
    </w:p>
    <w:p w14:paraId="6EF6678F" w14:textId="77777777" w:rsidR="00216379" w:rsidRDefault="00216379" w:rsidP="00216379">
      <w:pPr>
        <w:jc w:val="center"/>
        <w:rPr>
          <w:b/>
          <w:bCs/>
        </w:rPr>
      </w:pPr>
    </w:p>
    <w:p w14:paraId="7DEFDB05" w14:textId="27208450" w:rsidR="00216379" w:rsidRPr="00811399" w:rsidRDefault="00216379" w:rsidP="00216379">
      <w:pPr>
        <w:jc w:val="center"/>
        <w:rPr>
          <w:b/>
          <w:bCs/>
          <w:sz w:val="22"/>
          <w:szCs w:val="22"/>
        </w:rPr>
      </w:pPr>
      <w:r>
        <w:rPr>
          <w:b/>
          <w:bCs/>
          <w:sz w:val="22"/>
          <w:szCs w:val="22"/>
        </w:rPr>
        <w:t>IVAN LUIZ DE SOUZA</w:t>
      </w:r>
    </w:p>
    <w:p w14:paraId="75B25B9B" w14:textId="77777777" w:rsidR="00216379" w:rsidRPr="00811399" w:rsidRDefault="00216379" w:rsidP="00216379">
      <w:pPr>
        <w:jc w:val="center"/>
        <w:rPr>
          <w:b/>
          <w:bCs/>
          <w:sz w:val="22"/>
          <w:szCs w:val="22"/>
        </w:rPr>
      </w:pPr>
      <w:r w:rsidRPr="00811399">
        <w:rPr>
          <w:b/>
          <w:bCs/>
          <w:sz w:val="22"/>
          <w:szCs w:val="22"/>
        </w:rPr>
        <w:t>Presidente</w:t>
      </w:r>
    </w:p>
    <w:p w14:paraId="4F1EA660" w14:textId="77777777" w:rsidR="00216379" w:rsidRDefault="00216379" w:rsidP="00216379">
      <w:pPr>
        <w:rPr>
          <w:b/>
          <w:bCs/>
          <w:sz w:val="22"/>
          <w:szCs w:val="22"/>
        </w:rPr>
      </w:pPr>
    </w:p>
    <w:p w14:paraId="65E19A86" w14:textId="77777777" w:rsidR="00216379" w:rsidRPr="00811399" w:rsidRDefault="00216379" w:rsidP="00216379">
      <w:pPr>
        <w:jc w:val="center"/>
        <w:rPr>
          <w:b/>
          <w:bCs/>
          <w:sz w:val="22"/>
          <w:szCs w:val="22"/>
        </w:rPr>
      </w:pPr>
    </w:p>
    <w:p w14:paraId="1AF1E4DE" w14:textId="0E3804C4" w:rsidR="00216379" w:rsidRPr="00811399" w:rsidRDefault="00216379" w:rsidP="00216379">
      <w:pPr>
        <w:jc w:val="center"/>
        <w:rPr>
          <w:b/>
          <w:bCs/>
          <w:sz w:val="22"/>
          <w:szCs w:val="22"/>
        </w:rPr>
      </w:pPr>
      <w:r>
        <w:rPr>
          <w:b/>
          <w:bCs/>
          <w:sz w:val="22"/>
          <w:szCs w:val="22"/>
        </w:rPr>
        <w:t>ERALDO CHAMONE MARQUES</w:t>
      </w:r>
    </w:p>
    <w:p w14:paraId="4CE5D87D" w14:textId="77777777" w:rsidR="00216379" w:rsidRPr="00811399" w:rsidRDefault="00216379" w:rsidP="00216379">
      <w:pPr>
        <w:jc w:val="center"/>
        <w:rPr>
          <w:b/>
          <w:bCs/>
          <w:sz w:val="22"/>
          <w:szCs w:val="22"/>
        </w:rPr>
      </w:pPr>
      <w:r w:rsidRPr="00811399">
        <w:rPr>
          <w:b/>
          <w:bCs/>
          <w:sz w:val="22"/>
          <w:szCs w:val="22"/>
        </w:rPr>
        <w:t>1º Vice-presidente</w:t>
      </w:r>
    </w:p>
    <w:p w14:paraId="5D37B1F5" w14:textId="77777777" w:rsidR="00216379" w:rsidRDefault="00216379" w:rsidP="00216379">
      <w:pPr>
        <w:rPr>
          <w:b/>
          <w:bCs/>
          <w:sz w:val="22"/>
          <w:szCs w:val="22"/>
        </w:rPr>
      </w:pPr>
    </w:p>
    <w:p w14:paraId="3CB2E9AF" w14:textId="77777777" w:rsidR="00216379" w:rsidRPr="00811399" w:rsidRDefault="00216379" w:rsidP="00216379">
      <w:pPr>
        <w:rPr>
          <w:b/>
          <w:bCs/>
          <w:sz w:val="22"/>
          <w:szCs w:val="22"/>
        </w:rPr>
      </w:pPr>
    </w:p>
    <w:p w14:paraId="36BBA4B5" w14:textId="658D7ABE" w:rsidR="00216379" w:rsidRPr="00811399" w:rsidRDefault="00216379" w:rsidP="00216379">
      <w:pPr>
        <w:jc w:val="center"/>
        <w:rPr>
          <w:b/>
          <w:bCs/>
          <w:sz w:val="22"/>
          <w:szCs w:val="22"/>
        </w:rPr>
      </w:pPr>
      <w:r>
        <w:rPr>
          <w:b/>
          <w:bCs/>
          <w:sz w:val="22"/>
          <w:szCs w:val="22"/>
        </w:rPr>
        <w:t>CARLOS HENRIQUE RAJÃO GONZALEZ</w:t>
      </w:r>
    </w:p>
    <w:p w14:paraId="57AA8E31" w14:textId="77777777" w:rsidR="00216379" w:rsidRPr="00811399" w:rsidRDefault="00216379" w:rsidP="00216379">
      <w:pPr>
        <w:jc w:val="center"/>
        <w:rPr>
          <w:b/>
          <w:bCs/>
          <w:sz w:val="22"/>
          <w:szCs w:val="22"/>
        </w:rPr>
      </w:pPr>
      <w:r w:rsidRPr="00811399">
        <w:rPr>
          <w:b/>
          <w:bCs/>
          <w:sz w:val="22"/>
          <w:szCs w:val="22"/>
        </w:rPr>
        <w:t>2º Vice-presidente</w:t>
      </w:r>
    </w:p>
    <w:p w14:paraId="23E24058" w14:textId="77777777" w:rsidR="00216379" w:rsidRDefault="00216379" w:rsidP="00216379">
      <w:pPr>
        <w:rPr>
          <w:b/>
          <w:bCs/>
          <w:sz w:val="22"/>
          <w:szCs w:val="22"/>
        </w:rPr>
      </w:pPr>
    </w:p>
    <w:p w14:paraId="39CB4131" w14:textId="77777777" w:rsidR="00216379" w:rsidRPr="00811399" w:rsidRDefault="00216379" w:rsidP="00216379">
      <w:pPr>
        <w:rPr>
          <w:b/>
          <w:bCs/>
          <w:sz w:val="22"/>
          <w:szCs w:val="22"/>
        </w:rPr>
      </w:pPr>
    </w:p>
    <w:p w14:paraId="4590CABE" w14:textId="3835F958" w:rsidR="00216379" w:rsidRPr="00811399" w:rsidRDefault="00216379" w:rsidP="00216379">
      <w:pPr>
        <w:jc w:val="center"/>
        <w:rPr>
          <w:b/>
          <w:bCs/>
          <w:sz w:val="22"/>
          <w:szCs w:val="22"/>
        </w:rPr>
      </w:pPr>
      <w:r>
        <w:rPr>
          <w:b/>
          <w:bCs/>
          <w:sz w:val="22"/>
          <w:szCs w:val="22"/>
        </w:rPr>
        <w:t>DEYVISON DE ABREU FREITAS</w:t>
      </w:r>
    </w:p>
    <w:p w14:paraId="5EBEC1F9" w14:textId="77777777" w:rsidR="00216379" w:rsidRPr="00811399" w:rsidRDefault="00216379" w:rsidP="00216379">
      <w:pPr>
        <w:jc w:val="center"/>
        <w:rPr>
          <w:b/>
          <w:bCs/>
          <w:sz w:val="22"/>
          <w:szCs w:val="22"/>
        </w:rPr>
      </w:pPr>
      <w:r w:rsidRPr="00811399">
        <w:rPr>
          <w:b/>
          <w:bCs/>
          <w:sz w:val="22"/>
          <w:szCs w:val="22"/>
        </w:rPr>
        <w:t>1º Secretário</w:t>
      </w:r>
    </w:p>
    <w:p w14:paraId="291D1A43" w14:textId="77777777" w:rsidR="00216379" w:rsidRDefault="00216379" w:rsidP="00216379">
      <w:pPr>
        <w:rPr>
          <w:b/>
          <w:bCs/>
          <w:sz w:val="22"/>
          <w:szCs w:val="22"/>
        </w:rPr>
      </w:pPr>
    </w:p>
    <w:p w14:paraId="5C853F66" w14:textId="77777777" w:rsidR="00216379" w:rsidRPr="00811399" w:rsidRDefault="00216379" w:rsidP="00216379">
      <w:pPr>
        <w:jc w:val="center"/>
        <w:rPr>
          <w:b/>
          <w:bCs/>
          <w:sz w:val="22"/>
          <w:szCs w:val="22"/>
        </w:rPr>
      </w:pPr>
    </w:p>
    <w:p w14:paraId="7EDE1BB2" w14:textId="0938195F" w:rsidR="00216379" w:rsidRPr="00811399" w:rsidRDefault="00216379" w:rsidP="00216379">
      <w:pPr>
        <w:jc w:val="center"/>
        <w:rPr>
          <w:b/>
          <w:bCs/>
          <w:sz w:val="22"/>
          <w:szCs w:val="22"/>
        </w:rPr>
      </w:pPr>
      <w:r>
        <w:rPr>
          <w:b/>
          <w:bCs/>
          <w:sz w:val="22"/>
          <w:szCs w:val="22"/>
        </w:rPr>
        <w:t>ALBER ALIPIO RIBEIRO</w:t>
      </w:r>
      <w:r w:rsidRPr="00811399">
        <w:rPr>
          <w:b/>
          <w:bCs/>
          <w:sz w:val="22"/>
          <w:szCs w:val="22"/>
        </w:rPr>
        <w:t xml:space="preserve"> </w:t>
      </w:r>
    </w:p>
    <w:p w14:paraId="29D96E3B" w14:textId="77777777" w:rsidR="00216379" w:rsidRDefault="00216379" w:rsidP="00216379">
      <w:pPr>
        <w:jc w:val="center"/>
        <w:rPr>
          <w:b/>
          <w:bCs/>
          <w:sz w:val="22"/>
          <w:szCs w:val="22"/>
        </w:rPr>
      </w:pPr>
      <w:r w:rsidRPr="00811399">
        <w:rPr>
          <w:b/>
          <w:bCs/>
          <w:sz w:val="22"/>
          <w:szCs w:val="22"/>
        </w:rPr>
        <w:t>2º Secretário</w:t>
      </w:r>
    </w:p>
    <w:p w14:paraId="15669CEF" w14:textId="77777777" w:rsidR="00216379" w:rsidRDefault="00216379" w:rsidP="00216379">
      <w:pPr>
        <w:jc w:val="center"/>
        <w:rPr>
          <w:b/>
          <w:bCs/>
          <w:sz w:val="22"/>
          <w:szCs w:val="22"/>
        </w:rPr>
      </w:pPr>
    </w:p>
    <w:p w14:paraId="1C9F4BF3" w14:textId="483200CB" w:rsidR="00216379" w:rsidRDefault="00216379" w:rsidP="00216379">
      <w:pPr>
        <w:jc w:val="center"/>
        <w:rPr>
          <w:b/>
          <w:bCs/>
          <w:sz w:val="22"/>
          <w:szCs w:val="22"/>
        </w:rPr>
      </w:pPr>
    </w:p>
    <w:p w14:paraId="415536D3" w14:textId="7D2516A3" w:rsidR="00216379" w:rsidRDefault="00216379" w:rsidP="00216379">
      <w:pPr>
        <w:jc w:val="center"/>
        <w:rPr>
          <w:b/>
          <w:bCs/>
          <w:sz w:val="22"/>
          <w:szCs w:val="22"/>
        </w:rPr>
      </w:pPr>
    </w:p>
    <w:p w14:paraId="12E27131" w14:textId="141D0F96" w:rsidR="00216379" w:rsidRDefault="00216379" w:rsidP="00216379">
      <w:pPr>
        <w:jc w:val="center"/>
        <w:rPr>
          <w:b/>
          <w:bCs/>
          <w:sz w:val="22"/>
          <w:szCs w:val="22"/>
        </w:rPr>
      </w:pPr>
    </w:p>
    <w:p w14:paraId="39EBBC78" w14:textId="77777777" w:rsidR="00216379" w:rsidRDefault="00216379" w:rsidP="00216379">
      <w:pPr>
        <w:jc w:val="center"/>
        <w:rPr>
          <w:b/>
          <w:bCs/>
          <w:sz w:val="22"/>
          <w:szCs w:val="22"/>
        </w:rPr>
      </w:pPr>
    </w:p>
    <w:p w14:paraId="7A394A7F" w14:textId="25922DF8" w:rsidR="007F6A7A" w:rsidRPr="007F6A7A" w:rsidRDefault="00216379" w:rsidP="006241CB">
      <w:pPr>
        <w:pStyle w:val="SemEspaamento"/>
        <w:jc w:val="center"/>
      </w:pPr>
      <w:r>
        <w:t xml:space="preserve">(Originário do </w:t>
      </w:r>
      <w:proofErr w:type="gramStart"/>
      <w:r>
        <w:t>PR  nº</w:t>
      </w:r>
      <w:proofErr w:type="gramEnd"/>
      <w:r>
        <w:t xml:space="preserve"> </w:t>
      </w:r>
      <w:r>
        <w:t>05</w:t>
      </w:r>
      <w:r w:rsidRPr="00072765">
        <w:t>/</w:t>
      </w:r>
      <w:r>
        <w:t>202</w:t>
      </w:r>
      <w:r>
        <w:t>5</w:t>
      </w:r>
      <w:r>
        <w:t xml:space="preserve"> de autoria da Mesa Diretora da CMSL)</w:t>
      </w:r>
    </w:p>
    <w:sectPr w:rsidR="007F6A7A" w:rsidRPr="007F6A7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1EED" w14:textId="77777777" w:rsidR="00941A77" w:rsidRDefault="00941A77" w:rsidP="003C34B0">
      <w:r>
        <w:separator/>
      </w:r>
    </w:p>
  </w:endnote>
  <w:endnote w:type="continuationSeparator" w:id="0">
    <w:p w14:paraId="7845FB97" w14:textId="77777777" w:rsidR="00941A77" w:rsidRDefault="00941A77"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EBCCD" w14:textId="77777777" w:rsidR="00941A77" w:rsidRDefault="00941A77" w:rsidP="003C34B0">
      <w:r>
        <w:separator/>
      </w:r>
    </w:p>
  </w:footnote>
  <w:footnote w:type="continuationSeparator" w:id="0">
    <w:p w14:paraId="5672E6F9" w14:textId="77777777" w:rsidR="00941A77" w:rsidRDefault="00941A77"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7578E"/>
    <w:rsid w:val="00080FD2"/>
    <w:rsid w:val="000D6821"/>
    <w:rsid w:val="00160C71"/>
    <w:rsid w:val="00171A6D"/>
    <w:rsid w:val="00204839"/>
    <w:rsid w:val="00216379"/>
    <w:rsid w:val="00234942"/>
    <w:rsid w:val="00236C87"/>
    <w:rsid w:val="00342E77"/>
    <w:rsid w:val="0034774F"/>
    <w:rsid w:val="003C34B0"/>
    <w:rsid w:val="00481FA3"/>
    <w:rsid w:val="004C700D"/>
    <w:rsid w:val="005C0384"/>
    <w:rsid w:val="006142C3"/>
    <w:rsid w:val="006241CB"/>
    <w:rsid w:val="00636CB7"/>
    <w:rsid w:val="0066502E"/>
    <w:rsid w:val="006D6648"/>
    <w:rsid w:val="006F00FD"/>
    <w:rsid w:val="007F6A7A"/>
    <w:rsid w:val="008A2744"/>
    <w:rsid w:val="008F4625"/>
    <w:rsid w:val="00941A77"/>
    <w:rsid w:val="00962194"/>
    <w:rsid w:val="00AB6010"/>
    <w:rsid w:val="00B00A8A"/>
    <w:rsid w:val="00C55525"/>
    <w:rsid w:val="00D315E0"/>
    <w:rsid w:val="00DD1827"/>
    <w:rsid w:val="00E0216C"/>
    <w:rsid w:val="00E46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379"/>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C34B0"/>
  </w:style>
  <w:style w:type="paragraph" w:styleId="SemEspaamento">
    <w:name w:val="No Spacing"/>
    <w:uiPriority w:val="1"/>
    <w:qFormat/>
    <w:rsid w:val="00216379"/>
    <w:pPr>
      <w:spacing w:after="0" w:line="240" w:lineRule="auto"/>
    </w:pPr>
  </w:style>
  <w:style w:type="paragraph" w:customStyle="1" w:styleId="Standard">
    <w:name w:val="Standard"/>
    <w:rsid w:val="00216379"/>
    <w:pPr>
      <w:suppressAutoHyphens/>
      <w:autoSpaceDN w:val="0"/>
      <w:spacing w:after="200" w:line="240" w:lineRule="auto"/>
    </w:pPr>
    <w:rPr>
      <w:rFonts w:ascii="Calibri" w:eastAsia="Lucida Sans Unicode" w:hAnsi="Calibri" w:cs="Calibri"/>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2460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3</cp:revision>
  <cp:lastPrinted>2025-05-07T12:29:00Z</cp:lastPrinted>
  <dcterms:created xsi:type="dcterms:W3CDTF">2025-05-07T12:29:00Z</dcterms:created>
  <dcterms:modified xsi:type="dcterms:W3CDTF">2025-05-07T12:30:00Z</dcterms:modified>
</cp:coreProperties>
</file>