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797AC" w14:textId="4B5A2BF9" w:rsidR="008E4316" w:rsidRPr="00E22E49" w:rsidRDefault="00811399" w:rsidP="00E22E4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RESOLUÇÃO Nº 1</w:t>
      </w:r>
      <w:r w:rsidR="00594D22">
        <w:rPr>
          <w:b/>
          <w:sz w:val="32"/>
          <w:szCs w:val="32"/>
        </w:rPr>
        <w:t>22</w:t>
      </w:r>
      <w:r w:rsidR="0087788C">
        <w:rPr>
          <w:b/>
          <w:sz w:val="32"/>
          <w:szCs w:val="32"/>
        </w:rPr>
        <w:t>2</w:t>
      </w:r>
      <w:r w:rsidRPr="009C5538">
        <w:rPr>
          <w:b/>
          <w:sz w:val="32"/>
          <w:szCs w:val="32"/>
        </w:rPr>
        <w:t>/20</w:t>
      </w:r>
      <w:r>
        <w:rPr>
          <w:b/>
          <w:sz w:val="32"/>
          <w:szCs w:val="32"/>
        </w:rPr>
        <w:t>2</w:t>
      </w:r>
      <w:r w:rsidR="00712BAE">
        <w:rPr>
          <w:b/>
          <w:sz w:val="32"/>
          <w:szCs w:val="32"/>
        </w:rPr>
        <w:t>4</w:t>
      </w:r>
    </w:p>
    <w:p w14:paraId="5A4997C3" w14:textId="77777777" w:rsidR="008E4316" w:rsidRDefault="008E4316" w:rsidP="00811399">
      <w:pPr>
        <w:jc w:val="both"/>
        <w:rPr>
          <w:rFonts w:ascii="Arial" w:hAnsi="Arial" w:cs="Arial"/>
          <w:i/>
          <w:iCs/>
          <w:kern w:val="2"/>
        </w:rPr>
      </w:pPr>
    </w:p>
    <w:p w14:paraId="4867AB5F" w14:textId="3BD10800" w:rsidR="00811399" w:rsidRDefault="00811399" w:rsidP="00390E7C">
      <w:pPr>
        <w:ind w:firstLine="2268"/>
        <w:jc w:val="both"/>
        <w:rPr>
          <w:i/>
          <w:iCs/>
          <w:kern w:val="2"/>
        </w:rPr>
      </w:pPr>
      <w:r>
        <w:rPr>
          <w:i/>
          <w:iCs/>
          <w:kern w:val="2"/>
        </w:rPr>
        <w:t>A Câmara Municipal de Sete Lagoas- MG, representante legítima do povo, aprovou e o Presidente, no uso das atribuições que confere o Parágrafo Único, do art. 86 da Lei Orgânica do Município de Sete Lagoas, promulga a seguinte Resolução:</w:t>
      </w:r>
    </w:p>
    <w:p w14:paraId="5D2CB793" w14:textId="178B587F" w:rsidR="00811399" w:rsidRDefault="00811399" w:rsidP="00811399">
      <w:pPr>
        <w:ind w:firstLine="2552"/>
        <w:jc w:val="both"/>
        <w:rPr>
          <w:i/>
          <w:iCs/>
          <w:kern w:val="2"/>
        </w:rPr>
      </w:pPr>
    </w:p>
    <w:p w14:paraId="7B065C88" w14:textId="77777777" w:rsidR="008E4316" w:rsidRDefault="008E4316" w:rsidP="00811399">
      <w:pPr>
        <w:jc w:val="both"/>
        <w:rPr>
          <w:i/>
          <w:iCs/>
          <w:kern w:val="2"/>
        </w:rPr>
      </w:pPr>
    </w:p>
    <w:p w14:paraId="5D55BBBC" w14:textId="77777777" w:rsidR="0087788C" w:rsidRPr="00A603E1" w:rsidRDefault="0087788C" w:rsidP="0087788C">
      <w:pPr>
        <w:spacing w:after="120"/>
        <w:ind w:left="2268"/>
        <w:jc w:val="both"/>
        <w:rPr>
          <w:b/>
          <w:bCs/>
          <w:iCs/>
        </w:rPr>
      </w:pPr>
      <w:r w:rsidRPr="00712E1B">
        <w:rPr>
          <w:rFonts w:ascii="Segoe UI" w:hAnsi="Segoe UI" w:cs="Segoe UI"/>
          <w:b/>
          <w:bCs/>
          <w:color w:val="212529"/>
          <w:lang w:eastAsia="pt-BR"/>
        </w:rPr>
        <w:t>REGULAMENTA A CESSÃO DE USO DE DEPENDÊNCIA DA CÂMARA MUNICIPAL DE SETE LAGOAS PARA CERIMONIAL FÚNEBRE E VELÓRIO E DA OUTRAS PROVIDÊNCIAS</w:t>
      </w:r>
      <w:r w:rsidRPr="00A603E1">
        <w:rPr>
          <w:b/>
          <w:bCs/>
          <w:iCs/>
        </w:rPr>
        <w:t>.</w:t>
      </w:r>
    </w:p>
    <w:p w14:paraId="3D0FF1B1" w14:textId="77777777" w:rsidR="0087788C" w:rsidRPr="00A603E1" w:rsidRDefault="0087788C" w:rsidP="0087788C">
      <w:pPr>
        <w:spacing w:after="120"/>
        <w:ind w:firstLine="1418"/>
        <w:jc w:val="both"/>
      </w:pPr>
    </w:p>
    <w:p w14:paraId="27B7D756" w14:textId="77777777" w:rsidR="0087788C" w:rsidRPr="00A603E1" w:rsidRDefault="0087788C" w:rsidP="0087788C">
      <w:pPr>
        <w:spacing w:after="120"/>
        <w:ind w:firstLine="2268"/>
        <w:jc w:val="both"/>
      </w:pPr>
      <w:r w:rsidRPr="00A603E1">
        <w:rPr>
          <w:b/>
          <w:bCs/>
        </w:rPr>
        <w:t>Art. 1</w:t>
      </w:r>
      <w:proofErr w:type="gramStart"/>
      <w:r w:rsidRPr="00A603E1">
        <w:rPr>
          <w:b/>
          <w:bCs/>
        </w:rPr>
        <w:t>º</w:t>
      </w:r>
      <w:r w:rsidRPr="00A603E1">
        <w:t xml:space="preserve">  -</w:t>
      </w:r>
      <w:proofErr w:type="gramEnd"/>
      <w:r w:rsidRPr="00A603E1">
        <w:t xml:space="preserve"> Somente será permitida a cessão de uso das dependências da Câmara Municipal de Sete lagoas, para fins de realização de cerimonial fúnebre e velório para funeral de pessoa que em vida fora detentora de mandato de Prefeito, Vice-Prefeito ou Vereador. </w:t>
      </w:r>
    </w:p>
    <w:p w14:paraId="52CCD562" w14:textId="77777777" w:rsidR="0087788C" w:rsidRPr="00A603E1" w:rsidRDefault="0087788C" w:rsidP="0087788C">
      <w:pPr>
        <w:spacing w:after="120"/>
        <w:ind w:firstLine="2268"/>
        <w:jc w:val="both"/>
      </w:pPr>
    </w:p>
    <w:p w14:paraId="1722F3F6" w14:textId="77777777" w:rsidR="0087788C" w:rsidRPr="00A603E1" w:rsidRDefault="0087788C" w:rsidP="0087788C">
      <w:pPr>
        <w:spacing w:after="120"/>
        <w:ind w:firstLine="2268"/>
        <w:jc w:val="both"/>
      </w:pPr>
      <w:r w:rsidRPr="00A603E1">
        <w:rPr>
          <w:b/>
          <w:bCs/>
        </w:rPr>
        <w:t>Art. 2</w:t>
      </w:r>
      <w:proofErr w:type="gramStart"/>
      <w:r w:rsidRPr="00A603E1">
        <w:rPr>
          <w:b/>
          <w:bCs/>
        </w:rPr>
        <w:t>º</w:t>
      </w:r>
      <w:r w:rsidRPr="00A603E1">
        <w:t xml:space="preserve">  O</w:t>
      </w:r>
      <w:proofErr w:type="gramEnd"/>
      <w:r w:rsidRPr="00A603E1">
        <w:t xml:space="preserve"> Presidente da Câmara em exercício, decretará luto oficial no âmbito do Poder Legislativo pelo prazo necessário.</w:t>
      </w:r>
    </w:p>
    <w:p w14:paraId="32F5D24D" w14:textId="77777777" w:rsidR="0087788C" w:rsidRPr="00A603E1" w:rsidRDefault="0087788C" w:rsidP="0087788C">
      <w:pPr>
        <w:spacing w:after="120"/>
        <w:ind w:firstLine="2268"/>
        <w:jc w:val="both"/>
      </w:pPr>
    </w:p>
    <w:p w14:paraId="1B9194B7" w14:textId="77777777" w:rsidR="0087788C" w:rsidRPr="00A603E1" w:rsidRDefault="0087788C" w:rsidP="0087788C">
      <w:pPr>
        <w:spacing w:after="120"/>
        <w:ind w:firstLine="2268"/>
        <w:jc w:val="both"/>
      </w:pPr>
      <w:r w:rsidRPr="00A603E1">
        <w:rPr>
          <w:b/>
          <w:bCs/>
        </w:rPr>
        <w:t>Art. 3</w:t>
      </w:r>
      <w:proofErr w:type="gramStart"/>
      <w:r w:rsidRPr="00A603E1">
        <w:rPr>
          <w:b/>
          <w:bCs/>
        </w:rPr>
        <w:t xml:space="preserve">º </w:t>
      </w:r>
      <w:r w:rsidRPr="00A603E1">
        <w:t xml:space="preserve"> Esta</w:t>
      </w:r>
      <w:proofErr w:type="gramEnd"/>
      <w:r w:rsidRPr="00A603E1">
        <w:t xml:space="preserve"> Resolução entra em vigor na data de sua publicação. </w:t>
      </w:r>
    </w:p>
    <w:p w14:paraId="66CA02C8" w14:textId="6EB6FB6C" w:rsidR="00594D22" w:rsidRPr="00594D22" w:rsidRDefault="00594D22" w:rsidP="00473062">
      <w:pPr>
        <w:pStyle w:val="Standard"/>
        <w:spacing w:after="0" w:line="100" w:lineRule="atLeast"/>
        <w:ind w:left="3969" w:hanging="1701"/>
        <w:jc w:val="both"/>
        <w:rPr>
          <w:rFonts w:ascii="Times New Roman" w:hAnsi="Times New Roman" w:cs="Times New Roman"/>
          <w:sz w:val="24"/>
          <w:szCs w:val="24"/>
        </w:rPr>
      </w:pPr>
      <w:r w:rsidRPr="00594D22">
        <w:rPr>
          <w:rFonts w:ascii="Times New Roman" w:hAnsi="Times New Roman" w:cs="Times New Roman"/>
          <w:sz w:val="24"/>
          <w:szCs w:val="24"/>
        </w:rPr>
        <w:t>.</w:t>
      </w:r>
    </w:p>
    <w:p w14:paraId="2848C28C" w14:textId="77777777" w:rsidR="00712BAE" w:rsidRPr="00594D22" w:rsidRDefault="00712BAE" w:rsidP="00712BAE">
      <w:pPr>
        <w:spacing w:after="120"/>
        <w:ind w:firstLine="2268"/>
        <w:jc w:val="both"/>
      </w:pPr>
    </w:p>
    <w:p w14:paraId="0A5C32FB" w14:textId="4AE75681" w:rsidR="00712BAE" w:rsidRPr="00594D22" w:rsidRDefault="00712BAE" w:rsidP="00712BAE">
      <w:pPr>
        <w:spacing w:after="120"/>
        <w:ind w:firstLine="2268"/>
        <w:jc w:val="both"/>
      </w:pPr>
      <w:r w:rsidRPr="00594D22">
        <w:t xml:space="preserve">Sala das Sessões, Sete Lagoas, </w:t>
      </w:r>
      <w:r w:rsidR="0087788C">
        <w:t>06</w:t>
      </w:r>
      <w:r w:rsidRPr="00594D22">
        <w:t xml:space="preserve"> de </w:t>
      </w:r>
      <w:r w:rsidR="0087788C">
        <w:t>novembro</w:t>
      </w:r>
      <w:r w:rsidRPr="00594D22">
        <w:t xml:space="preserve"> de 2024.</w:t>
      </w:r>
    </w:p>
    <w:p w14:paraId="4D48D128" w14:textId="621236DD" w:rsidR="00811399" w:rsidRPr="00594D22" w:rsidRDefault="00811399" w:rsidP="00811399">
      <w:pPr>
        <w:ind w:firstLine="2552"/>
        <w:jc w:val="both"/>
        <w:rPr>
          <w:i/>
          <w:iCs/>
          <w:kern w:val="2"/>
        </w:rPr>
      </w:pPr>
    </w:p>
    <w:p w14:paraId="6FCF9BD1" w14:textId="77777777" w:rsidR="008E4316" w:rsidRPr="00594D22" w:rsidRDefault="008E4316" w:rsidP="00811399">
      <w:pPr>
        <w:ind w:firstLine="2552"/>
        <w:jc w:val="both"/>
        <w:rPr>
          <w:i/>
          <w:iCs/>
          <w:kern w:val="2"/>
        </w:rPr>
      </w:pPr>
    </w:p>
    <w:p w14:paraId="61932546" w14:textId="6509D1EF" w:rsidR="00811399" w:rsidRPr="00594D22" w:rsidRDefault="00811399" w:rsidP="00811399">
      <w:pPr>
        <w:jc w:val="center"/>
        <w:rPr>
          <w:b/>
          <w:bCs/>
        </w:rPr>
      </w:pPr>
    </w:p>
    <w:p w14:paraId="44C7A00E" w14:textId="660EDE9C" w:rsidR="00811399" w:rsidRPr="00594D22" w:rsidRDefault="00811399" w:rsidP="00811399">
      <w:pPr>
        <w:jc w:val="center"/>
        <w:rPr>
          <w:b/>
          <w:bCs/>
        </w:rPr>
      </w:pPr>
      <w:r w:rsidRPr="00594D22">
        <w:rPr>
          <w:b/>
          <w:bCs/>
        </w:rPr>
        <w:t>CAIO LUCIUS VALACE DE OLIVEIRA SILVA</w:t>
      </w:r>
    </w:p>
    <w:p w14:paraId="637EE574" w14:textId="40B3C13B" w:rsidR="00811399" w:rsidRPr="00594D22" w:rsidRDefault="00811399" w:rsidP="00811399">
      <w:pPr>
        <w:jc w:val="center"/>
        <w:rPr>
          <w:b/>
          <w:bCs/>
        </w:rPr>
      </w:pPr>
      <w:r w:rsidRPr="00594D22">
        <w:rPr>
          <w:b/>
          <w:bCs/>
        </w:rPr>
        <w:t>Presidente</w:t>
      </w:r>
    </w:p>
    <w:p w14:paraId="39119AD8" w14:textId="0A999179" w:rsidR="00811399" w:rsidRPr="00594D22" w:rsidRDefault="00811399" w:rsidP="00E22E49">
      <w:pPr>
        <w:rPr>
          <w:b/>
          <w:bCs/>
        </w:rPr>
      </w:pPr>
    </w:p>
    <w:p w14:paraId="406E7BD7" w14:textId="77777777" w:rsidR="008E4316" w:rsidRPr="00594D22" w:rsidRDefault="008E4316" w:rsidP="00811399">
      <w:pPr>
        <w:jc w:val="center"/>
        <w:rPr>
          <w:b/>
          <w:bCs/>
        </w:rPr>
      </w:pPr>
    </w:p>
    <w:p w14:paraId="0A9DED83" w14:textId="77777777" w:rsidR="00811399" w:rsidRPr="00594D22" w:rsidRDefault="00811399" w:rsidP="00811399">
      <w:pPr>
        <w:jc w:val="center"/>
        <w:rPr>
          <w:b/>
          <w:bCs/>
        </w:rPr>
      </w:pPr>
    </w:p>
    <w:p w14:paraId="61E466B1" w14:textId="29454FA9" w:rsidR="00811399" w:rsidRPr="00594D22" w:rsidRDefault="00390E7C" w:rsidP="00811399">
      <w:pPr>
        <w:jc w:val="center"/>
        <w:rPr>
          <w:b/>
          <w:bCs/>
        </w:rPr>
      </w:pPr>
      <w:r w:rsidRPr="00594D22">
        <w:rPr>
          <w:b/>
          <w:bCs/>
        </w:rPr>
        <w:t>JOÃO EVANGELISTA PEREIRA DE SÁ</w:t>
      </w:r>
    </w:p>
    <w:p w14:paraId="10F9060E" w14:textId="4FC34137" w:rsidR="00811399" w:rsidRPr="00594D22" w:rsidRDefault="00811399" w:rsidP="00811399">
      <w:pPr>
        <w:jc w:val="center"/>
        <w:rPr>
          <w:b/>
          <w:bCs/>
        </w:rPr>
      </w:pPr>
      <w:r w:rsidRPr="00594D22">
        <w:rPr>
          <w:b/>
          <w:bCs/>
        </w:rPr>
        <w:t>1º Vice-presidente</w:t>
      </w:r>
    </w:p>
    <w:p w14:paraId="10A9CAB4" w14:textId="5CD20832" w:rsidR="00811399" w:rsidRPr="00594D22" w:rsidRDefault="00811399" w:rsidP="00811399">
      <w:pPr>
        <w:jc w:val="center"/>
        <w:rPr>
          <w:b/>
          <w:bCs/>
        </w:rPr>
      </w:pPr>
    </w:p>
    <w:p w14:paraId="009157D6" w14:textId="67AD7E79" w:rsidR="00811399" w:rsidRPr="00594D22" w:rsidRDefault="00811399" w:rsidP="00811399">
      <w:pPr>
        <w:jc w:val="center"/>
        <w:rPr>
          <w:b/>
          <w:bCs/>
        </w:rPr>
      </w:pPr>
    </w:p>
    <w:p w14:paraId="168182A7" w14:textId="77777777" w:rsidR="008E4316" w:rsidRPr="00594D22" w:rsidRDefault="008E4316" w:rsidP="00E22E49">
      <w:pPr>
        <w:rPr>
          <w:b/>
          <w:bCs/>
        </w:rPr>
      </w:pPr>
    </w:p>
    <w:p w14:paraId="455713E4" w14:textId="542B7E02" w:rsidR="00811399" w:rsidRPr="00594D22" w:rsidRDefault="00390E7C" w:rsidP="00811399">
      <w:pPr>
        <w:jc w:val="center"/>
        <w:rPr>
          <w:b/>
          <w:bCs/>
        </w:rPr>
      </w:pPr>
      <w:r w:rsidRPr="00594D22">
        <w:rPr>
          <w:b/>
          <w:bCs/>
        </w:rPr>
        <w:t>ISMAEL SOARES DE MOURA</w:t>
      </w:r>
    </w:p>
    <w:p w14:paraId="165CE13F" w14:textId="4654CD42" w:rsidR="00811399" w:rsidRPr="00594D22" w:rsidRDefault="00811399" w:rsidP="00811399">
      <w:pPr>
        <w:jc w:val="center"/>
        <w:rPr>
          <w:b/>
          <w:bCs/>
        </w:rPr>
      </w:pPr>
      <w:r w:rsidRPr="00594D22">
        <w:rPr>
          <w:b/>
          <w:bCs/>
        </w:rPr>
        <w:t>2º Vice-presidente</w:t>
      </w:r>
    </w:p>
    <w:p w14:paraId="68017AD6" w14:textId="77777777" w:rsidR="00811399" w:rsidRPr="00594D22" w:rsidRDefault="00811399" w:rsidP="00811399">
      <w:pPr>
        <w:rPr>
          <w:b/>
          <w:bCs/>
        </w:rPr>
      </w:pPr>
    </w:p>
    <w:p w14:paraId="571D6BD9" w14:textId="74DC6BAD" w:rsidR="008E4316" w:rsidRPr="00594D22" w:rsidRDefault="008E4316" w:rsidP="00811399">
      <w:pPr>
        <w:rPr>
          <w:b/>
          <w:bCs/>
        </w:rPr>
      </w:pPr>
    </w:p>
    <w:p w14:paraId="471BB4AC" w14:textId="3EF2FA79" w:rsidR="00E22E49" w:rsidRDefault="00E22E49" w:rsidP="00811399">
      <w:pPr>
        <w:rPr>
          <w:b/>
          <w:bCs/>
        </w:rPr>
      </w:pPr>
    </w:p>
    <w:p w14:paraId="0A7FD7FD" w14:textId="658DCB31" w:rsidR="002C487C" w:rsidRDefault="002C487C" w:rsidP="00811399">
      <w:pPr>
        <w:rPr>
          <w:b/>
          <w:bCs/>
        </w:rPr>
      </w:pPr>
    </w:p>
    <w:p w14:paraId="0BB8FF2E" w14:textId="53223C29" w:rsidR="002C487C" w:rsidRDefault="002C487C" w:rsidP="00811399">
      <w:pPr>
        <w:rPr>
          <w:b/>
          <w:bCs/>
        </w:rPr>
      </w:pPr>
    </w:p>
    <w:p w14:paraId="636AD06D" w14:textId="77777777" w:rsidR="002C487C" w:rsidRPr="00594D22" w:rsidRDefault="002C487C" w:rsidP="00811399">
      <w:pPr>
        <w:rPr>
          <w:b/>
          <w:bCs/>
        </w:rPr>
      </w:pPr>
    </w:p>
    <w:p w14:paraId="534E25AB" w14:textId="0EB99896" w:rsidR="00811399" w:rsidRPr="00594D22" w:rsidRDefault="00811399" w:rsidP="00811399">
      <w:pPr>
        <w:jc w:val="center"/>
        <w:rPr>
          <w:b/>
          <w:bCs/>
        </w:rPr>
      </w:pPr>
      <w:r w:rsidRPr="00594D22">
        <w:rPr>
          <w:b/>
          <w:bCs/>
        </w:rPr>
        <w:t>IVAN LUIZ DE SOUZA</w:t>
      </w:r>
    </w:p>
    <w:p w14:paraId="011F7D0D" w14:textId="1BD24E25" w:rsidR="00811399" w:rsidRPr="00594D22" w:rsidRDefault="00811399" w:rsidP="00811399">
      <w:pPr>
        <w:jc w:val="center"/>
        <w:rPr>
          <w:b/>
          <w:bCs/>
        </w:rPr>
      </w:pPr>
      <w:r w:rsidRPr="00594D22">
        <w:rPr>
          <w:b/>
          <w:bCs/>
        </w:rPr>
        <w:t>1º Secretário</w:t>
      </w:r>
    </w:p>
    <w:p w14:paraId="08DED719" w14:textId="6769FB33" w:rsidR="00594D22" w:rsidRDefault="00594D22" w:rsidP="00811399">
      <w:pPr>
        <w:jc w:val="center"/>
        <w:rPr>
          <w:b/>
          <w:bCs/>
        </w:rPr>
      </w:pPr>
    </w:p>
    <w:p w14:paraId="67D6BC6D" w14:textId="77777777" w:rsidR="00473062" w:rsidRDefault="00473062" w:rsidP="00811399">
      <w:pPr>
        <w:jc w:val="center"/>
        <w:rPr>
          <w:b/>
          <w:bCs/>
        </w:rPr>
      </w:pPr>
    </w:p>
    <w:p w14:paraId="1155D9ED" w14:textId="3A451FB9" w:rsidR="00811399" w:rsidRPr="00594D22" w:rsidRDefault="00390E7C" w:rsidP="00811399">
      <w:pPr>
        <w:jc w:val="center"/>
        <w:rPr>
          <w:b/>
          <w:bCs/>
        </w:rPr>
      </w:pPr>
      <w:r w:rsidRPr="00594D22">
        <w:rPr>
          <w:b/>
          <w:bCs/>
        </w:rPr>
        <w:t>JOSÉ CARLOS GALDINO DE LIMA</w:t>
      </w:r>
      <w:r w:rsidR="00811399" w:rsidRPr="00594D22">
        <w:rPr>
          <w:b/>
          <w:bCs/>
        </w:rPr>
        <w:t xml:space="preserve"> </w:t>
      </w:r>
    </w:p>
    <w:p w14:paraId="7D1F2400" w14:textId="02567B2B" w:rsidR="00811399" w:rsidRPr="00594D22" w:rsidRDefault="00811399" w:rsidP="00811399">
      <w:pPr>
        <w:jc w:val="center"/>
        <w:rPr>
          <w:b/>
          <w:bCs/>
        </w:rPr>
      </w:pPr>
      <w:r w:rsidRPr="00594D22">
        <w:rPr>
          <w:b/>
          <w:bCs/>
        </w:rPr>
        <w:t>2º Secretário</w:t>
      </w:r>
    </w:p>
    <w:p w14:paraId="4ABFD4FF" w14:textId="70157C7D" w:rsidR="00390E7C" w:rsidRDefault="00390E7C" w:rsidP="00811399">
      <w:pPr>
        <w:jc w:val="center"/>
        <w:rPr>
          <w:b/>
          <w:bCs/>
          <w:sz w:val="22"/>
          <w:szCs w:val="22"/>
        </w:rPr>
      </w:pPr>
    </w:p>
    <w:p w14:paraId="0355BF4D" w14:textId="0B989211" w:rsidR="008E4316" w:rsidRDefault="008E4316" w:rsidP="00811399">
      <w:pPr>
        <w:jc w:val="center"/>
        <w:rPr>
          <w:b/>
          <w:bCs/>
          <w:sz w:val="22"/>
          <w:szCs w:val="22"/>
        </w:rPr>
      </w:pPr>
    </w:p>
    <w:p w14:paraId="1BEDDC85" w14:textId="04FA93DD" w:rsidR="00811399" w:rsidRPr="00811399" w:rsidRDefault="00811399" w:rsidP="00E22E49">
      <w:pPr>
        <w:pStyle w:val="SemEspaamento"/>
        <w:jc w:val="center"/>
      </w:pPr>
      <w:r>
        <w:t xml:space="preserve">(Originário do PR nº </w:t>
      </w:r>
      <w:r w:rsidR="0087788C">
        <w:t>05</w:t>
      </w:r>
      <w:r w:rsidRPr="00072765">
        <w:t>/</w:t>
      </w:r>
      <w:r>
        <w:t>202</w:t>
      </w:r>
      <w:r w:rsidR="0087788C">
        <w:t>3</w:t>
      </w:r>
      <w:r>
        <w:t xml:space="preserve"> de autoria da</w:t>
      </w:r>
      <w:r w:rsidR="008E4316">
        <w:t xml:space="preserve"> Mesa Diretora da CMSL</w:t>
      </w:r>
      <w:r>
        <w:t>)</w:t>
      </w:r>
    </w:p>
    <w:sectPr w:rsidR="00811399" w:rsidRPr="00811399" w:rsidSect="00390E7C">
      <w:headerReference w:type="default" r:id="rId7"/>
      <w:footerReference w:type="default" r:id="rId8"/>
      <w:pgSz w:w="11906" w:h="16838"/>
      <w:pgMar w:top="1417" w:right="1701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00BC3" w14:textId="77777777" w:rsidR="00E90A33" w:rsidRDefault="00E90A33" w:rsidP="003C34B0">
      <w:r>
        <w:separator/>
      </w:r>
    </w:p>
  </w:endnote>
  <w:endnote w:type="continuationSeparator" w:id="0">
    <w:p w14:paraId="5A8ED7D5" w14:textId="77777777" w:rsidR="00E90A33" w:rsidRDefault="00E90A33" w:rsidP="003C3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C7878" w14:textId="77777777" w:rsidR="003C34B0" w:rsidRDefault="003C34B0">
    <w:pPr>
      <w:pStyle w:val="Rodap"/>
    </w:pPr>
  </w:p>
  <w:p w14:paraId="4E3678F9" w14:textId="77777777" w:rsidR="003C34B0" w:rsidRDefault="003C34B0">
    <w:pPr>
      <w:pStyle w:val="Rodap"/>
    </w:pPr>
  </w:p>
  <w:p w14:paraId="1ACBB915" w14:textId="77777777" w:rsidR="003C34B0" w:rsidRDefault="003C34B0">
    <w:pPr>
      <w:pStyle w:val="Rodap"/>
    </w:pPr>
  </w:p>
  <w:p w14:paraId="14881F31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7A69A" w14:textId="77777777" w:rsidR="00E90A33" w:rsidRDefault="00E90A33" w:rsidP="003C34B0">
      <w:r>
        <w:separator/>
      </w:r>
    </w:p>
  </w:footnote>
  <w:footnote w:type="continuationSeparator" w:id="0">
    <w:p w14:paraId="0EC978A3" w14:textId="77777777" w:rsidR="00E90A33" w:rsidRDefault="00E90A33" w:rsidP="003C3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0650D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13085B" wp14:editId="72202EA3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31844E" w14:textId="77777777" w:rsidR="003C34B0" w:rsidRDefault="003C34B0">
    <w:pPr>
      <w:pStyle w:val="Cabealho"/>
    </w:pPr>
  </w:p>
  <w:p w14:paraId="65AD8358" w14:textId="77777777" w:rsidR="003C34B0" w:rsidRDefault="003C34B0">
    <w:pPr>
      <w:pStyle w:val="Cabealho"/>
    </w:pPr>
  </w:p>
  <w:p w14:paraId="4C94AD18" w14:textId="77777777" w:rsidR="003C34B0" w:rsidRDefault="003C34B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1702BD"/>
    <w:rsid w:val="00204839"/>
    <w:rsid w:val="00224CAE"/>
    <w:rsid w:val="00234942"/>
    <w:rsid w:val="00236C87"/>
    <w:rsid w:val="0026624A"/>
    <w:rsid w:val="002C487C"/>
    <w:rsid w:val="00390E7C"/>
    <w:rsid w:val="003C34B0"/>
    <w:rsid w:val="00410797"/>
    <w:rsid w:val="00461D73"/>
    <w:rsid w:val="00473062"/>
    <w:rsid w:val="00481FA3"/>
    <w:rsid w:val="004C700D"/>
    <w:rsid w:val="004F346E"/>
    <w:rsid w:val="00594D22"/>
    <w:rsid w:val="005A26F3"/>
    <w:rsid w:val="006142C3"/>
    <w:rsid w:val="006E280E"/>
    <w:rsid w:val="00712BAE"/>
    <w:rsid w:val="00727E22"/>
    <w:rsid w:val="00784691"/>
    <w:rsid w:val="00811399"/>
    <w:rsid w:val="00865E2F"/>
    <w:rsid w:val="0087788C"/>
    <w:rsid w:val="008E4316"/>
    <w:rsid w:val="00AB6010"/>
    <w:rsid w:val="00B00A8A"/>
    <w:rsid w:val="00BC55B2"/>
    <w:rsid w:val="00C03D1D"/>
    <w:rsid w:val="00C80E7A"/>
    <w:rsid w:val="00D315E0"/>
    <w:rsid w:val="00E22E49"/>
    <w:rsid w:val="00E463F5"/>
    <w:rsid w:val="00E90A33"/>
    <w:rsid w:val="00EE6AB4"/>
    <w:rsid w:val="00EF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47C1A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39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paragraph" w:styleId="SemEspaamento">
    <w:name w:val="No Spacing"/>
    <w:uiPriority w:val="1"/>
    <w:qFormat/>
    <w:rsid w:val="00811399"/>
    <w:pPr>
      <w:spacing w:after="0" w:line="240" w:lineRule="auto"/>
    </w:pPr>
  </w:style>
  <w:style w:type="paragraph" w:customStyle="1" w:styleId="Standard">
    <w:name w:val="Standard"/>
    <w:rsid w:val="00594D22"/>
    <w:pPr>
      <w:suppressAutoHyphens/>
      <w:autoSpaceDN w:val="0"/>
      <w:spacing w:after="200" w:line="240" w:lineRule="auto"/>
    </w:pPr>
    <w:rPr>
      <w:rFonts w:ascii="Calibri" w:eastAsia="Lucida Sans Unicode" w:hAnsi="Calibri" w:cs="Calibri"/>
      <w:color w:val="00000A"/>
      <w:kern w:val="3"/>
    </w:rPr>
  </w:style>
  <w:style w:type="paragraph" w:customStyle="1" w:styleId="Default">
    <w:name w:val="Default"/>
    <w:rsid w:val="00594D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6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562CF-0583-49FA-B6E8-9312CC87B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Flavio Pires Incalado</cp:lastModifiedBy>
  <cp:revision>3</cp:revision>
  <cp:lastPrinted>2024-11-04T12:56:00Z</cp:lastPrinted>
  <dcterms:created xsi:type="dcterms:W3CDTF">2024-11-04T12:54:00Z</dcterms:created>
  <dcterms:modified xsi:type="dcterms:W3CDTF">2024-11-04T12:57:00Z</dcterms:modified>
</cp:coreProperties>
</file>