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500" w:rsidRDefault="00B14AE1" w:rsidP="00B14AE1">
      <w:pPr>
        <w:jc w:val="center"/>
        <w:rPr>
          <w:rFonts w:ascii="Verdana" w:hAnsi="Verdana" w:cs="Arial"/>
          <w:b/>
          <w:sz w:val="24"/>
          <w:szCs w:val="24"/>
        </w:rPr>
      </w:pPr>
      <w:r w:rsidRPr="00B14AE1">
        <w:rPr>
          <w:rFonts w:ascii="Verdana" w:hAnsi="Verdana" w:cs="Arial"/>
          <w:b/>
          <w:sz w:val="24"/>
          <w:szCs w:val="24"/>
        </w:rPr>
        <w:t>PORTARIA Nº 40/2021</w:t>
      </w:r>
      <w:r>
        <w:rPr>
          <w:rFonts w:ascii="Verdana" w:hAnsi="Verdana" w:cs="Arial"/>
          <w:b/>
          <w:sz w:val="24"/>
          <w:szCs w:val="24"/>
        </w:rPr>
        <w:t>.</w:t>
      </w:r>
    </w:p>
    <w:p w:rsidR="00B14AE1" w:rsidRPr="00B14AE1" w:rsidRDefault="00B14AE1" w:rsidP="00B14AE1">
      <w:pPr>
        <w:jc w:val="center"/>
        <w:rPr>
          <w:rFonts w:ascii="Verdana" w:hAnsi="Verdana" w:cs="Arial"/>
          <w:sz w:val="24"/>
          <w:szCs w:val="24"/>
        </w:rPr>
      </w:pPr>
    </w:p>
    <w:p w:rsidR="008E6500" w:rsidRPr="00B14AE1" w:rsidRDefault="008E6500" w:rsidP="00B14AE1">
      <w:pPr>
        <w:ind w:left="2694"/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eastAsia="Arial" w:hAnsi="Verdana" w:cs="Arial"/>
          <w:sz w:val="24"/>
          <w:szCs w:val="24"/>
        </w:rPr>
        <w:t>Regulamenta a realização de reunião especial para exposição de assunto de relevante interesse</w:t>
      </w:r>
      <w:r w:rsidR="00B14AE1">
        <w:rPr>
          <w:rFonts w:ascii="Verdana" w:eastAsia="Arial" w:hAnsi="Verdana" w:cs="Arial"/>
          <w:sz w:val="24"/>
          <w:szCs w:val="24"/>
        </w:rPr>
        <w:t xml:space="preserve"> público - Projeto de Lei n.º 223/2021</w:t>
      </w:r>
      <w:r w:rsidRPr="00B14AE1">
        <w:rPr>
          <w:rFonts w:ascii="Verdana" w:eastAsia="Arial" w:hAnsi="Verdana" w:cs="Arial"/>
          <w:sz w:val="24"/>
          <w:szCs w:val="24"/>
        </w:rPr>
        <w:t xml:space="preserve"> que </w:t>
      </w:r>
      <w:r w:rsidR="00B14AE1">
        <w:rPr>
          <w:rFonts w:ascii="Verdana" w:eastAsia="Arial" w:hAnsi="Verdana" w:cs="Arial"/>
          <w:sz w:val="24"/>
          <w:szCs w:val="24"/>
        </w:rPr>
        <w:t>“E</w:t>
      </w:r>
      <w:r w:rsidRPr="00B14AE1">
        <w:rPr>
          <w:rFonts w:ascii="Verdana" w:eastAsia="Arial" w:hAnsi="Verdana" w:cs="Arial"/>
          <w:sz w:val="24"/>
          <w:szCs w:val="24"/>
        </w:rPr>
        <w:t>stabelece as diretrizes para elaboração da Lei Orçamentária Anual do Município de Sete</w:t>
      </w:r>
      <w:r w:rsidR="00B14AE1">
        <w:rPr>
          <w:rFonts w:ascii="Verdana" w:eastAsia="Arial" w:hAnsi="Verdana" w:cs="Arial"/>
          <w:sz w:val="24"/>
          <w:szCs w:val="24"/>
        </w:rPr>
        <w:t xml:space="preserve"> Lagoas para o exercício de 2022 e dá outras providências”</w:t>
      </w:r>
      <w:r w:rsidRPr="00B14AE1">
        <w:rPr>
          <w:rFonts w:ascii="Verdana" w:eastAsia="Arial" w:hAnsi="Verdana" w:cs="Arial"/>
          <w:sz w:val="24"/>
          <w:szCs w:val="24"/>
        </w:rPr>
        <w:t>.</w:t>
      </w:r>
    </w:p>
    <w:p w:rsidR="008E6500" w:rsidRPr="00B14AE1" w:rsidRDefault="008E6500" w:rsidP="008E6500">
      <w:pPr>
        <w:ind w:left="2268"/>
        <w:jc w:val="both"/>
        <w:rPr>
          <w:rFonts w:ascii="Verdana" w:hAnsi="Verdana" w:cs="Arial"/>
          <w:sz w:val="24"/>
          <w:szCs w:val="24"/>
        </w:rPr>
      </w:pP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A Mesa Diretora da Câmara Municipal de Sete Lagoas/MG no uso d</w:t>
      </w:r>
      <w:r w:rsidR="007D2039" w:rsidRPr="00E42DC2">
        <w:rPr>
          <w:rFonts w:ascii="Verdana" w:hAnsi="Verdana" w:cs="Arial"/>
        </w:rPr>
        <w:t xml:space="preserve">as atribuições que lhe são conferidas pela </w:t>
      </w:r>
      <w:r w:rsidRPr="00E42DC2">
        <w:rPr>
          <w:rFonts w:ascii="Verdana" w:hAnsi="Verdana" w:cs="Arial"/>
        </w:rPr>
        <w:t>Lei Orgânica do Município de Sete Lagoas, bem como</w:t>
      </w:r>
      <w:r w:rsidR="00BD306A">
        <w:rPr>
          <w:rFonts w:ascii="Verdana" w:hAnsi="Verdana" w:cs="Arial"/>
        </w:rPr>
        <w:t xml:space="preserve"> o art. 287 e</w:t>
      </w:r>
      <w:r w:rsidRPr="00E42DC2">
        <w:rPr>
          <w:rFonts w:ascii="Verdana" w:hAnsi="Verdana" w:cs="Arial"/>
        </w:rPr>
        <w:t xml:space="preserve"> </w:t>
      </w:r>
      <w:r w:rsidR="00B4032A" w:rsidRPr="00E42DC2">
        <w:rPr>
          <w:rFonts w:ascii="Verdana" w:hAnsi="Verdana" w:cs="Arial"/>
        </w:rPr>
        <w:t xml:space="preserve">o inciso III do art. 116 </w:t>
      </w:r>
      <w:r w:rsidRPr="00E42DC2">
        <w:rPr>
          <w:rFonts w:ascii="Verdana" w:hAnsi="Verdana" w:cs="Arial"/>
        </w:rPr>
        <w:t xml:space="preserve">do Regimento Interno da Câmara Municipal, </w:t>
      </w:r>
    </w:p>
    <w:p w:rsidR="008E6500" w:rsidRPr="00E42DC2" w:rsidRDefault="008E6500" w:rsidP="007D2039">
      <w:pPr>
        <w:spacing w:before="120"/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 xml:space="preserve">CONSIDERANDO que o art. </w:t>
      </w:r>
      <w:r w:rsidR="007D2039" w:rsidRPr="00E42DC2">
        <w:rPr>
          <w:rFonts w:ascii="Verdana" w:hAnsi="Verdana" w:cs="Arial"/>
        </w:rPr>
        <w:t>48 da Lei de Responsabilidade Fiscal e o art. 182 do Regimento Interno da Câmara Municipal de Sete Lagoas preveem o incentivo à participação popular e</w:t>
      </w:r>
      <w:r w:rsidR="00BD306A">
        <w:rPr>
          <w:rFonts w:ascii="Verdana" w:hAnsi="Verdana" w:cs="Arial"/>
        </w:rPr>
        <w:t xml:space="preserve"> a</w:t>
      </w:r>
      <w:r w:rsidR="007D2039" w:rsidRPr="00E42DC2">
        <w:rPr>
          <w:rFonts w:ascii="Verdana" w:hAnsi="Verdana" w:cs="Arial"/>
        </w:rPr>
        <w:t xml:space="preserve"> realização de audiências públicas, durante os processos de elaboração e discussão dos planos, lei de diretrizes e orçamentos públicos;</w:t>
      </w:r>
    </w:p>
    <w:p w:rsidR="008E6500" w:rsidRPr="00E42DC2" w:rsidRDefault="008E6500" w:rsidP="007D2039">
      <w:pPr>
        <w:spacing w:before="120"/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CONSIDERANDO a necessidade de adaptar os trabalhos de fiscalização e legislação da Câmara Municipal com as necessárias medidas de prevenção à pandemia do COVID-19;</w:t>
      </w: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CONSIDERANDO a impossibilidade de realização de audiência pública, confor</w:t>
      </w:r>
      <w:r w:rsidR="00025017" w:rsidRPr="00E42DC2">
        <w:rPr>
          <w:rFonts w:ascii="Verdana" w:hAnsi="Verdana" w:cs="Arial"/>
        </w:rPr>
        <w:t>me</w:t>
      </w:r>
      <w:r w:rsidR="007D2039" w:rsidRPr="00E42DC2">
        <w:rPr>
          <w:rFonts w:ascii="Verdana" w:hAnsi="Verdana" w:cs="Arial"/>
        </w:rPr>
        <w:t xml:space="preserve"> art. 13 da Portaria</w:t>
      </w:r>
      <w:r w:rsidR="00025017" w:rsidRPr="00E42DC2">
        <w:rPr>
          <w:rFonts w:ascii="Verdana" w:hAnsi="Verdana" w:cs="Arial"/>
        </w:rPr>
        <w:t xml:space="preserve"> n.º </w:t>
      </w:r>
      <w:r w:rsidR="007D2039" w:rsidRPr="00E42DC2">
        <w:rPr>
          <w:rFonts w:ascii="Verdana" w:hAnsi="Verdana" w:cs="Arial"/>
        </w:rPr>
        <w:t xml:space="preserve">35/21 </w:t>
      </w:r>
      <w:r w:rsidR="00B4032A" w:rsidRPr="00E42DC2">
        <w:rPr>
          <w:rFonts w:ascii="Verdana" w:hAnsi="Verdana" w:cs="Arial"/>
        </w:rPr>
        <w:t>que “Estabelece medidas para o funcionamento da Câmara Municipal de Sete Lagoas/MG e retorno parcial das atividades presenciais”</w:t>
      </w:r>
      <w:r w:rsidRPr="00E42DC2">
        <w:rPr>
          <w:rFonts w:ascii="Verdana" w:hAnsi="Verdana" w:cs="Arial"/>
        </w:rPr>
        <w:t>;</w:t>
      </w: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CONSIDERANDO o disposto no</w:t>
      </w:r>
      <w:r w:rsidR="00B4032A" w:rsidRPr="00E42DC2">
        <w:rPr>
          <w:rFonts w:ascii="Verdana" w:hAnsi="Verdana" w:cs="Arial"/>
        </w:rPr>
        <w:t xml:space="preserve"> § 2º do art. 66</w:t>
      </w:r>
      <w:r w:rsidRPr="00E42DC2">
        <w:rPr>
          <w:rFonts w:ascii="Verdana" w:hAnsi="Verdana" w:cs="Arial"/>
        </w:rPr>
        <w:t xml:space="preserve"> da Lei Orgânica Municipal.</w:t>
      </w: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  <w:b/>
        </w:rPr>
      </w:pPr>
      <w:r w:rsidRPr="00E42DC2">
        <w:rPr>
          <w:rFonts w:ascii="Verdana" w:hAnsi="Verdana" w:cs="Arial"/>
          <w:b/>
        </w:rPr>
        <w:t>Resolve:</w:t>
      </w:r>
    </w:p>
    <w:p w:rsidR="008E6500" w:rsidRPr="00E42DC2" w:rsidRDefault="008E6500" w:rsidP="00B4032A">
      <w:pPr>
        <w:spacing w:before="120"/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Art. 1º Fica permitida a realização de reunião</w:t>
      </w:r>
      <w:r w:rsidR="00B4032A" w:rsidRPr="00E42DC2">
        <w:rPr>
          <w:rFonts w:ascii="Verdana" w:hAnsi="Verdana" w:cs="Arial"/>
        </w:rPr>
        <w:t xml:space="preserve"> especial unicamente para discussão</w:t>
      </w:r>
      <w:r w:rsidRPr="00E42DC2">
        <w:rPr>
          <w:rFonts w:ascii="Verdana" w:hAnsi="Verdana" w:cs="Arial"/>
        </w:rPr>
        <w:t xml:space="preserve"> do Projet</w:t>
      </w:r>
      <w:r w:rsidR="00B4032A" w:rsidRPr="00E42DC2">
        <w:rPr>
          <w:rFonts w:ascii="Verdana" w:hAnsi="Verdana" w:cs="Arial"/>
        </w:rPr>
        <w:t>o de Lei n.º 223/2021</w:t>
      </w:r>
      <w:r w:rsidRPr="00E42DC2">
        <w:rPr>
          <w:rFonts w:ascii="Verdana" w:hAnsi="Verdana" w:cs="Arial"/>
        </w:rPr>
        <w:t xml:space="preserve"> que </w:t>
      </w:r>
      <w:r w:rsidR="00B4032A" w:rsidRPr="00E42DC2">
        <w:rPr>
          <w:rFonts w:ascii="Verdana" w:hAnsi="Verdana" w:cs="Arial"/>
        </w:rPr>
        <w:t>“E</w:t>
      </w:r>
      <w:r w:rsidRPr="00E42DC2">
        <w:rPr>
          <w:rFonts w:ascii="Verdana" w:hAnsi="Verdana" w:cs="Arial"/>
        </w:rPr>
        <w:t>stabelece as diretrizes para elaboração da Lei Orçamentária Anual do Município de Sete</w:t>
      </w:r>
      <w:r w:rsidR="00B4032A" w:rsidRPr="00E42DC2">
        <w:rPr>
          <w:rFonts w:ascii="Verdana" w:hAnsi="Verdana" w:cs="Arial"/>
        </w:rPr>
        <w:t xml:space="preserve"> Lagoas para o exercício de 2022 e dá outras providências”</w:t>
      </w:r>
      <w:r w:rsidRPr="00E42DC2">
        <w:rPr>
          <w:rFonts w:ascii="Verdana" w:hAnsi="Verdana" w:cs="Arial"/>
        </w:rPr>
        <w:t>.</w:t>
      </w:r>
    </w:p>
    <w:p w:rsidR="008E6500" w:rsidRPr="00E42DC2" w:rsidRDefault="00B4032A" w:rsidP="008E6500">
      <w:pPr>
        <w:spacing w:before="120"/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 xml:space="preserve">Art. 2º A </w:t>
      </w:r>
      <w:r w:rsidR="008E6500" w:rsidRPr="00E42DC2">
        <w:rPr>
          <w:rFonts w:ascii="Verdana" w:hAnsi="Verdana" w:cs="Arial"/>
        </w:rPr>
        <w:t xml:space="preserve">reunião </w:t>
      </w:r>
      <w:r w:rsidR="002F6D35">
        <w:rPr>
          <w:rFonts w:ascii="Verdana" w:hAnsi="Verdana" w:cs="Arial"/>
        </w:rPr>
        <w:t>especial, devido ao momento de p</w:t>
      </w:r>
      <w:r w:rsidR="008E6500" w:rsidRPr="00E42DC2">
        <w:rPr>
          <w:rFonts w:ascii="Verdana" w:hAnsi="Verdana" w:cs="Arial"/>
        </w:rPr>
        <w:t>andemia do Covid-1</w:t>
      </w:r>
      <w:r w:rsidRPr="00E42DC2">
        <w:rPr>
          <w:rFonts w:ascii="Verdana" w:hAnsi="Verdana" w:cs="Arial"/>
        </w:rPr>
        <w:t>9,</w:t>
      </w:r>
      <w:r w:rsidR="008E6500" w:rsidRPr="00E42DC2">
        <w:rPr>
          <w:rFonts w:ascii="Verdana" w:hAnsi="Verdana" w:cs="Arial"/>
        </w:rPr>
        <w:t xml:space="preserve"> terá efeito da audiência pública</w:t>
      </w:r>
      <w:r w:rsidRPr="00E42DC2">
        <w:rPr>
          <w:rFonts w:ascii="Verdana" w:hAnsi="Verdana" w:cs="Arial"/>
        </w:rPr>
        <w:t xml:space="preserve">, para fins </w:t>
      </w:r>
      <w:r w:rsidR="002F6D35">
        <w:rPr>
          <w:rFonts w:ascii="Verdana" w:hAnsi="Verdana" w:cs="Arial"/>
        </w:rPr>
        <w:t xml:space="preserve">do disposto no art. 48 da Lei de Responsabilidade Fiscal e </w:t>
      </w:r>
      <w:r w:rsidRPr="00E42DC2">
        <w:rPr>
          <w:rFonts w:ascii="Verdana" w:hAnsi="Verdana" w:cs="Arial"/>
        </w:rPr>
        <w:t>dos prazos previstos</w:t>
      </w:r>
      <w:r w:rsidR="008E6500" w:rsidRPr="00E42DC2">
        <w:rPr>
          <w:rFonts w:ascii="Verdana" w:hAnsi="Verdana" w:cs="Arial"/>
        </w:rPr>
        <w:t xml:space="preserve"> no art. 182 do Regimento Interno.</w:t>
      </w:r>
    </w:p>
    <w:p w:rsidR="008E6500" w:rsidRPr="00E42DC2" w:rsidRDefault="008E6500" w:rsidP="008E6500">
      <w:pPr>
        <w:spacing w:before="120"/>
        <w:ind w:firstLine="1418"/>
        <w:jc w:val="both"/>
        <w:rPr>
          <w:rFonts w:ascii="Verdana" w:hAnsi="Verdana" w:cs="Arial"/>
        </w:rPr>
      </w:pPr>
    </w:p>
    <w:p w:rsidR="008E6500" w:rsidRPr="00E42DC2" w:rsidRDefault="00B4032A" w:rsidP="008E6500">
      <w:pPr>
        <w:spacing w:before="120"/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lastRenderedPageBreak/>
        <w:t xml:space="preserve">Art. 3º A </w:t>
      </w:r>
      <w:r w:rsidR="008E6500" w:rsidRPr="00E42DC2">
        <w:rPr>
          <w:rFonts w:ascii="Verdana" w:hAnsi="Verdana" w:cs="Arial"/>
        </w:rPr>
        <w:t>reunião especial será presidida e coordenada pela Comissão de Fiscalização Financeira e Orç</w:t>
      </w:r>
      <w:r w:rsidR="00831BD9" w:rsidRPr="00E42DC2">
        <w:rPr>
          <w:rFonts w:ascii="Verdana" w:hAnsi="Verdana" w:cs="Arial"/>
        </w:rPr>
        <w:t>amentária e de Tomada de Contas-CFFOTC.</w:t>
      </w:r>
    </w:p>
    <w:p w:rsidR="008E6500" w:rsidRPr="00E42DC2" w:rsidRDefault="008E6500" w:rsidP="008E6500">
      <w:pPr>
        <w:spacing w:before="120"/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 xml:space="preserve">Art. 4º A </w:t>
      </w:r>
      <w:r w:rsidR="00B4032A" w:rsidRPr="00E42DC2">
        <w:rPr>
          <w:rFonts w:ascii="Verdana" w:hAnsi="Verdana" w:cs="Arial"/>
        </w:rPr>
        <w:t xml:space="preserve">realização da </w:t>
      </w:r>
      <w:r w:rsidR="00831BD9" w:rsidRPr="00E42DC2">
        <w:rPr>
          <w:rFonts w:ascii="Verdana" w:hAnsi="Verdana" w:cs="Arial"/>
        </w:rPr>
        <w:t>reunião especial ocorrerá</w:t>
      </w:r>
      <w:r w:rsidRPr="00E42DC2">
        <w:rPr>
          <w:rFonts w:ascii="Verdana" w:hAnsi="Verdana" w:cs="Arial"/>
        </w:rPr>
        <w:t xml:space="preserve"> de modo remoto, com respeito a todos os protocolos de segurança, em especial, em relação a prevenção ao contágio da COVID-19, e terá suporte do Departamento de TI e da Secretaria de Comunicação desta Casa, bem como transmissão ao vivo pela TV Câmara.</w:t>
      </w:r>
    </w:p>
    <w:p w:rsidR="008E6500" w:rsidRPr="00E42DC2" w:rsidRDefault="008E6500" w:rsidP="008E6500">
      <w:pPr>
        <w:spacing w:before="120"/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Art. 5º A co</w:t>
      </w:r>
      <w:r w:rsidR="00831BD9" w:rsidRPr="00E42DC2">
        <w:rPr>
          <w:rFonts w:ascii="Verdana" w:hAnsi="Verdana" w:cs="Arial"/>
        </w:rPr>
        <w:t xml:space="preserve">nvocação e regramento da </w:t>
      </w:r>
      <w:r w:rsidRPr="00E42DC2">
        <w:rPr>
          <w:rFonts w:ascii="Verdana" w:hAnsi="Verdana" w:cs="Arial"/>
        </w:rPr>
        <w:t>reunião especial se fará na form</w:t>
      </w:r>
      <w:r w:rsidR="002F6D35">
        <w:rPr>
          <w:rFonts w:ascii="Verdana" w:hAnsi="Verdana" w:cs="Arial"/>
        </w:rPr>
        <w:t>a do edital anexo</w:t>
      </w:r>
      <w:r w:rsidR="00831BD9" w:rsidRPr="00E42DC2">
        <w:rPr>
          <w:rFonts w:ascii="Verdana" w:hAnsi="Verdana" w:cs="Arial"/>
        </w:rPr>
        <w:t xml:space="preserve"> a esta p</w:t>
      </w:r>
      <w:r w:rsidRPr="00E42DC2">
        <w:rPr>
          <w:rFonts w:ascii="Verdana" w:hAnsi="Verdana" w:cs="Arial"/>
        </w:rPr>
        <w:t>ortaria.</w:t>
      </w:r>
    </w:p>
    <w:p w:rsidR="008E6500" w:rsidRPr="00E42DC2" w:rsidRDefault="00831BD9" w:rsidP="008E6500">
      <w:pPr>
        <w:spacing w:before="120"/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Art. 6º Esta p</w:t>
      </w:r>
      <w:r w:rsidR="008E6500" w:rsidRPr="00E42DC2">
        <w:rPr>
          <w:rFonts w:ascii="Verdana" w:hAnsi="Verdana" w:cs="Arial"/>
        </w:rPr>
        <w:t>ortaria entra em vigor na data de sua publicação.</w:t>
      </w:r>
    </w:p>
    <w:p w:rsidR="008E6500" w:rsidRPr="00E42DC2" w:rsidRDefault="00831BD9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Sete Lagoas, 1º de junho de 2021</w:t>
      </w:r>
      <w:r w:rsidR="008E6500" w:rsidRPr="00E42DC2">
        <w:rPr>
          <w:rFonts w:ascii="Verdana" w:hAnsi="Verdana" w:cs="Arial"/>
        </w:rPr>
        <w:t>.</w:t>
      </w: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________________________________________</w:t>
      </w:r>
    </w:p>
    <w:p w:rsidR="00831BD9" w:rsidRPr="00E42DC2" w:rsidRDefault="00831BD9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Alcides Longo de Barros</w:t>
      </w: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Presidente</w:t>
      </w: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_________________________________________</w:t>
      </w:r>
    </w:p>
    <w:p w:rsidR="00E42DC2" w:rsidRPr="00E42DC2" w:rsidRDefault="00E42DC2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 xml:space="preserve">Gilson </w:t>
      </w:r>
      <w:proofErr w:type="spellStart"/>
      <w:r w:rsidRPr="00E42DC2">
        <w:rPr>
          <w:rFonts w:ascii="Verdana" w:hAnsi="Verdana" w:cs="Arial"/>
        </w:rPr>
        <w:t>Liboreiro</w:t>
      </w:r>
      <w:proofErr w:type="spellEnd"/>
      <w:r w:rsidRPr="00E42DC2">
        <w:rPr>
          <w:rFonts w:ascii="Verdana" w:hAnsi="Verdana" w:cs="Arial"/>
        </w:rPr>
        <w:t xml:space="preserve"> da Silva</w:t>
      </w: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1º Vice-Presidente</w:t>
      </w: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_________________________________________</w:t>
      </w:r>
    </w:p>
    <w:p w:rsidR="008E6500" w:rsidRPr="00E42DC2" w:rsidRDefault="00E42DC2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João Evangelista Pereira de Sá</w:t>
      </w: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2ª Vice-Presidente</w:t>
      </w: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_________________________________________</w:t>
      </w:r>
    </w:p>
    <w:p w:rsidR="008E6500" w:rsidRPr="00E42DC2" w:rsidRDefault="00E42DC2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Ismael Soares de Moura</w:t>
      </w: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1º Secretário</w:t>
      </w: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_________________________________________</w:t>
      </w:r>
    </w:p>
    <w:p w:rsidR="00E42DC2" w:rsidRPr="00E42DC2" w:rsidRDefault="00E42DC2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>Silvia Regina de Oliveira</w:t>
      </w:r>
    </w:p>
    <w:p w:rsidR="008E6500" w:rsidRPr="00E42DC2" w:rsidRDefault="008E6500" w:rsidP="008E6500">
      <w:pPr>
        <w:ind w:firstLine="1418"/>
        <w:jc w:val="both"/>
        <w:rPr>
          <w:rFonts w:ascii="Verdana" w:hAnsi="Verdana" w:cs="Arial"/>
        </w:rPr>
      </w:pPr>
      <w:r w:rsidRPr="00E42DC2">
        <w:rPr>
          <w:rFonts w:ascii="Verdana" w:hAnsi="Verdana" w:cs="Arial"/>
        </w:rPr>
        <w:t xml:space="preserve">2º Secretário </w:t>
      </w:r>
    </w:p>
    <w:p w:rsidR="008E6500" w:rsidRPr="00B14AE1" w:rsidRDefault="008E6500" w:rsidP="008E6500">
      <w:pPr>
        <w:jc w:val="center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sz w:val="24"/>
          <w:szCs w:val="24"/>
        </w:rPr>
        <w:br w:type="page"/>
      </w:r>
      <w:r w:rsidR="00E42DC2">
        <w:rPr>
          <w:rFonts w:ascii="Verdana" w:hAnsi="Verdana" w:cs="Arial"/>
          <w:b/>
          <w:bCs/>
          <w:sz w:val="24"/>
          <w:szCs w:val="24"/>
        </w:rPr>
        <w:lastRenderedPageBreak/>
        <w:t>EDITAL DE REUNIÃO ESPECIAL Nº 08/2021</w:t>
      </w:r>
      <w:r w:rsidRPr="00B14AE1">
        <w:rPr>
          <w:rFonts w:ascii="Verdana" w:hAnsi="Verdana" w:cs="Arial"/>
          <w:b/>
          <w:bCs/>
          <w:sz w:val="24"/>
          <w:szCs w:val="24"/>
        </w:rPr>
        <w:t>.</w:t>
      </w:r>
    </w:p>
    <w:p w:rsidR="008E6500" w:rsidRPr="00B14AE1" w:rsidRDefault="008E6500" w:rsidP="008E6500">
      <w:pPr>
        <w:jc w:val="center"/>
        <w:rPr>
          <w:rFonts w:ascii="Verdana" w:hAnsi="Verdana" w:cs="Arial"/>
          <w:sz w:val="24"/>
          <w:szCs w:val="24"/>
        </w:rPr>
      </w:pPr>
    </w:p>
    <w:p w:rsidR="008E6500" w:rsidRPr="00B14AE1" w:rsidRDefault="008E6500" w:rsidP="008E6500">
      <w:pPr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b/>
          <w:bCs/>
          <w:sz w:val="24"/>
          <w:szCs w:val="24"/>
        </w:rPr>
        <w:t>1.</w:t>
      </w:r>
      <w:r w:rsidRPr="00B14AE1">
        <w:rPr>
          <w:rFonts w:ascii="Verdana" w:hAnsi="Verdana" w:cs="Arial"/>
          <w:sz w:val="24"/>
          <w:szCs w:val="24"/>
        </w:rPr>
        <w:t xml:space="preserve"> A</w:t>
      </w:r>
      <w:r w:rsidRPr="00B14AE1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B14AE1">
        <w:rPr>
          <w:rFonts w:ascii="Verdana" w:hAnsi="Verdana" w:cs="Arial"/>
          <w:bCs/>
          <w:sz w:val="24"/>
          <w:szCs w:val="24"/>
        </w:rPr>
        <w:t>CÂMARA MUNICIPAL DE SETE LAGOAS</w:t>
      </w:r>
      <w:r w:rsidRPr="00B14AE1">
        <w:rPr>
          <w:rFonts w:ascii="Verdana" w:hAnsi="Verdana" w:cs="Arial"/>
          <w:sz w:val="24"/>
          <w:szCs w:val="24"/>
        </w:rPr>
        <w:t>, consi</w:t>
      </w:r>
      <w:r w:rsidR="00E42DC2">
        <w:rPr>
          <w:rFonts w:ascii="Verdana" w:hAnsi="Verdana" w:cs="Arial"/>
          <w:sz w:val="24"/>
          <w:szCs w:val="24"/>
        </w:rPr>
        <w:t>derando o disposto na presente p</w:t>
      </w:r>
      <w:r w:rsidRPr="00B14AE1">
        <w:rPr>
          <w:rFonts w:ascii="Verdana" w:hAnsi="Verdana" w:cs="Arial"/>
          <w:sz w:val="24"/>
          <w:szCs w:val="24"/>
        </w:rPr>
        <w:t>ortaria e em atenção ao disposto no art. 182 do Resolução nº 810/95</w:t>
      </w:r>
      <w:r w:rsidR="00E42DC2">
        <w:rPr>
          <w:rFonts w:ascii="Verdana" w:hAnsi="Verdana" w:cs="Arial"/>
          <w:sz w:val="24"/>
          <w:szCs w:val="24"/>
        </w:rPr>
        <w:t>,</w:t>
      </w:r>
      <w:r w:rsidRPr="00B14AE1">
        <w:rPr>
          <w:rFonts w:ascii="Verdana" w:hAnsi="Verdana" w:cs="Arial"/>
          <w:sz w:val="24"/>
          <w:szCs w:val="24"/>
        </w:rPr>
        <w:t xml:space="preserve"> Regimento Interno da Câmara Municipal, por meio da Comissão de Fiscalização Financeira e Orçamentária e de Tomada de Contas - CFFOTC da Câmara Municipal </w:t>
      </w:r>
      <w:r w:rsidR="00E42DC2">
        <w:rPr>
          <w:rFonts w:ascii="Verdana" w:hAnsi="Verdana" w:cs="Arial"/>
          <w:sz w:val="24"/>
          <w:szCs w:val="24"/>
        </w:rPr>
        <w:t>de Sete Lagoas, Presidente desta</w:t>
      </w:r>
      <w:r w:rsidRPr="00B14AE1">
        <w:rPr>
          <w:rFonts w:ascii="Verdana" w:hAnsi="Verdana" w:cs="Arial"/>
          <w:sz w:val="24"/>
          <w:szCs w:val="24"/>
        </w:rPr>
        <w:t xml:space="preserve"> </w:t>
      </w:r>
      <w:r w:rsidR="00E42DC2">
        <w:rPr>
          <w:rFonts w:ascii="Verdana" w:hAnsi="Verdana" w:cs="Arial"/>
          <w:sz w:val="24"/>
          <w:szCs w:val="24"/>
        </w:rPr>
        <w:t>Vereador Rodrigo Braga da Rocha</w:t>
      </w:r>
      <w:r w:rsidRPr="00B14AE1">
        <w:rPr>
          <w:rFonts w:ascii="Verdana" w:hAnsi="Verdana" w:cs="Arial"/>
          <w:sz w:val="24"/>
          <w:szCs w:val="24"/>
        </w:rPr>
        <w:t>, e ainda cumprindo o determinado no inciso II, do art. 76 e § 2º do art. 83 do RI c/c o parágrafo único do art. 48 da Lei Complementar nº 101/2000 (Lei de Responsabilidade Fiscal), CONVOCA, entidades da sociedade civil, autoridades, cidadãos e demais interessados em participar da REUNIÃO ESPECIAL a ser realizada, conforme disposições a seguir</w:t>
      </w:r>
    </w:p>
    <w:p w:rsidR="008E6500" w:rsidRPr="00B14AE1" w:rsidRDefault="008E6500" w:rsidP="008E6500">
      <w:pPr>
        <w:jc w:val="both"/>
        <w:rPr>
          <w:rFonts w:ascii="Verdana" w:hAnsi="Verdana" w:cs="Arial"/>
          <w:sz w:val="24"/>
          <w:szCs w:val="24"/>
        </w:rPr>
      </w:pPr>
    </w:p>
    <w:p w:rsidR="008E6500" w:rsidRPr="00B14AE1" w:rsidRDefault="008E6500" w:rsidP="008E6500">
      <w:pPr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b/>
          <w:bCs/>
          <w:sz w:val="24"/>
          <w:szCs w:val="24"/>
        </w:rPr>
        <w:t xml:space="preserve">2. </w:t>
      </w:r>
      <w:r w:rsidR="00E42DC2">
        <w:rPr>
          <w:rFonts w:ascii="Verdana" w:hAnsi="Verdana" w:cs="Arial"/>
          <w:sz w:val="24"/>
          <w:szCs w:val="24"/>
        </w:rPr>
        <w:t>Data, local e horário: dia 17</w:t>
      </w:r>
      <w:r w:rsidR="00CD4BEA">
        <w:rPr>
          <w:rFonts w:ascii="Verdana" w:hAnsi="Verdana" w:cs="Arial"/>
          <w:sz w:val="24"/>
          <w:szCs w:val="24"/>
        </w:rPr>
        <w:t xml:space="preserve"> de junho de 2021</w:t>
      </w:r>
      <w:r w:rsidRPr="00B14AE1">
        <w:rPr>
          <w:rFonts w:ascii="Verdana" w:hAnsi="Verdana" w:cs="Arial"/>
          <w:sz w:val="24"/>
          <w:szCs w:val="24"/>
        </w:rPr>
        <w:t>, quinta-feira, COM TRANSMISSÃO AO VIVO PELA TV CÂMARA SETE LAGO</w:t>
      </w:r>
      <w:r w:rsidR="00CD4BEA">
        <w:rPr>
          <w:rFonts w:ascii="Verdana" w:hAnsi="Verdana" w:cs="Arial"/>
          <w:sz w:val="24"/>
          <w:szCs w:val="24"/>
        </w:rPr>
        <w:t>AS, CANAL 46.2, no horário de 14 às 17</w:t>
      </w:r>
      <w:r w:rsidRPr="00B14AE1">
        <w:rPr>
          <w:rFonts w:ascii="Verdana" w:hAnsi="Verdana" w:cs="Arial"/>
          <w:sz w:val="24"/>
          <w:szCs w:val="24"/>
        </w:rPr>
        <w:t xml:space="preserve"> horas.</w:t>
      </w:r>
    </w:p>
    <w:p w:rsidR="008E6500" w:rsidRPr="00B14AE1" w:rsidRDefault="008E6500" w:rsidP="008E6500">
      <w:pPr>
        <w:jc w:val="both"/>
        <w:rPr>
          <w:rFonts w:ascii="Verdana" w:hAnsi="Verdana" w:cs="Arial"/>
          <w:b/>
          <w:bCs/>
          <w:sz w:val="24"/>
          <w:szCs w:val="24"/>
        </w:rPr>
      </w:pPr>
    </w:p>
    <w:p w:rsidR="008E6500" w:rsidRPr="00B14AE1" w:rsidRDefault="008E6500" w:rsidP="008E6500">
      <w:pPr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b/>
          <w:bCs/>
          <w:sz w:val="24"/>
          <w:szCs w:val="24"/>
        </w:rPr>
        <w:t>3.</w:t>
      </w:r>
      <w:r w:rsidRPr="00B14AE1">
        <w:rPr>
          <w:rFonts w:ascii="Verdana" w:hAnsi="Verdana" w:cs="Arial"/>
          <w:sz w:val="24"/>
          <w:szCs w:val="24"/>
        </w:rPr>
        <w:t xml:space="preserve"> Do objetivo: </w:t>
      </w:r>
      <w:r w:rsidRPr="00B14AE1">
        <w:rPr>
          <w:rFonts w:ascii="Verdana" w:hAnsi="Verdana" w:cs="Arial"/>
          <w:color w:val="000000"/>
          <w:sz w:val="24"/>
          <w:szCs w:val="24"/>
        </w:rPr>
        <w:t xml:space="preserve">discutir o </w:t>
      </w:r>
      <w:r w:rsidR="00CD4BEA" w:rsidRPr="00E42DC2">
        <w:rPr>
          <w:rFonts w:ascii="Verdana" w:hAnsi="Verdana" w:cs="Arial"/>
        </w:rPr>
        <w:t>Projeto de Lei n.º 223/2021 que “Estabelece as diretrizes para elaboração da Lei Orçamentária Anual do Município de Sete Lagoas para o exercício de 2022 e dá outras providências”.</w:t>
      </w:r>
    </w:p>
    <w:p w:rsidR="008E6500" w:rsidRPr="00B14AE1" w:rsidRDefault="008E6500" w:rsidP="008E6500">
      <w:pPr>
        <w:jc w:val="both"/>
        <w:rPr>
          <w:rFonts w:ascii="Verdana" w:hAnsi="Verdana" w:cs="Arial"/>
          <w:b/>
          <w:bCs/>
          <w:sz w:val="24"/>
          <w:szCs w:val="24"/>
        </w:rPr>
      </w:pPr>
    </w:p>
    <w:p w:rsidR="008E6500" w:rsidRPr="00B14AE1" w:rsidRDefault="008E6500" w:rsidP="008E6500">
      <w:pPr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b/>
          <w:bCs/>
          <w:sz w:val="24"/>
          <w:szCs w:val="24"/>
        </w:rPr>
        <w:t>4.</w:t>
      </w:r>
      <w:r w:rsidRPr="00B14AE1">
        <w:rPr>
          <w:rFonts w:ascii="Verdana" w:hAnsi="Verdana" w:cs="Arial"/>
          <w:sz w:val="24"/>
          <w:szCs w:val="24"/>
        </w:rPr>
        <w:t xml:space="preserve"> Da Programação: </w:t>
      </w:r>
    </w:p>
    <w:p w:rsidR="008E6500" w:rsidRPr="00B14AE1" w:rsidRDefault="00CD4BEA" w:rsidP="008E6500">
      <w:pPr>
        <w:ind w:firstLine="708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14</w:t>
      </w:r>
      <w:r w:rsidR="008E6500" w:rsidRPr="00B14AE1">
        <w:rPr>
          <w:rFonts w:ascii="Verdana" w:hAnsi="Verdana" w:cs="Arial"/>
          <w:sz w:val="24"/>
          <w:szCs w:val="24"/>
        </w:rPr>
        <w:t xml:space="preserve">h – Abertura pelo Cerimonial. </w:t>
      </w:r>
    </w:p>
    <w:p w:rsidR="008E6500" w:rsidRPr="00B14AE1" w:rsidRDefault="00CD4BEA" w:rsidP="008E6500">
      <w:pPr>
        <w:ind w:firstLine="70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14:0</w:t>
      </w:r>
      <w:r w:rsidR="008E6500" w:rsidRPr="00B14AE1">
        <w:rPr>
          <w:rFonts w:ascii="Verdana" w:hAnsi="Verdana" w:cs="Arial"/>
          <w:sz w:val="24"/>
          <w:szCs w:val="24"/>
        </w:rPr>
        <w:t>5h – Apresentação do tema pelo Presidente da Sessão, representantes do Poder Executivo e convidados.</w:t>
      </w:r>
    </w:p>
    <w:p w:rsidR="008E6500" w:rsidRPr="00B14AE1" w:rsidRDefault="00CD4BEA" w:rsidP="008E6500">
      <w:pPr>
        <w:ind w:firstLine="70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15</w:t>
      </w:r>
      <w:r w:rsidR="008E6500" w:rsidRPr="00B14AE1">
        <w:rPr>
          <w:rFonts w:ascii="Verdana" w:hAnsi="Verdana" w:cs="Arial"/>
          <w:sz w:val="24"/>
          <w:szCs w:val="24"/>
        </w:rPr>
        <w:t>h – Manifestações dos inscritos exclusivamente sobre o tema da reunião especial, conforme ordem estabelecida p</w:t>
      </w:r>
      <w:r w:rsidR="002F6D35">
        <w:rPr>
          <w:rFonts w:ascii="Verdana" w:hAnsi="Verdana" w:cs="Arial"/>
          <w:sz w:val="24"/>
          <w:szCs w:val="24"/>
        </w:rPr>
        <w:t>elo Presidente, em tempo por el</w:t>
      </w:r>
      <w:r w:rsidR="008E6500" w:rsidRPr="00B14AE1">
        <w:rPr>
          <w:rFonts w:ascii="Verdana" w:hAnsi="Verdana" w:cs="Arial"/>
          <w:sz w:val="24"/>
          <w:szCs w:val="24"/>
        </w:rPr>
        <w:t>e especificado.</w:t>
      </w:r>
    </w:p>
    <w:p w:rsidR="008E6500" w:rsidRPr="00B14AE1" w:rsidRDefault="00CD4BEA" w:rsidP="008E6500">
      <w:pPr>
        <w:ind w:firstLine="70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17</w:t>
      </w:r>
      <w:r w:rsidR="008E6500" w:rsidRPr="00B14AE1">
        <w:rPr>
          <w:rFonts w:ascii="Verdana" w:hAnsi="Verdana" w:cs="Arial"/>
          <w:sz w:val="24"/>
          <w:szCs w:val="24"/>
        </w:rPr>
        <w:t xml:space="preserve">h–Considerações finais, encaminhamentos e encerramento pelo Presidente da Sessão.  </w:t>
      </w:r>
    </w:p>
    <w:p w:rsidR="008E6500" w:rsidRPr="00B14AE1" w:rsidRDefault="008E6500" w:rsidP="008E6500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b/>
          <w:bCs/>
          <w:sz w:val="24"/>
          <w:szCs w:val="24"/>
        </w:rPr>
        <w:t xml:space="preserve">4.1 </w:t>
      </w:r>
      <w:r w:rsidRPr="00B14AE1">
        <w:rPr>
          <w:rFonts w:ascii="Verdana" w:hAnsi="Verdana" w:cs="Arial"/>
          <w:sz w:val="24"/>
          <w:szCs w:val="24"/>
        </w:rPr>
        <w:t>- Ressalvada a abertura, os demais horários poderão ser modificados a exclusivo critério do Presidente da sessão, a fim de racionalizar e tornar eficientes os trabalhos, sem prejuízo dos objetivos da reunião especial.</w:t>
      </w:r>
    </w:p>
    <w:p w:rsidR="008E6500" w:rsidRPr="00B14AE1" w:rsidRDefault="008E6500" w:rsidP="008E6500">
      <w:pPr>
        <w:ind w:firstLine="708"/>
        <w:jc w:val="both"/>
        <w:rPr>
          <w:rFonts w:ascii="Verdana" w:hAnsi="Verdana" w:cs="Arial"/>
          <w:sz w:val="24"/>
          <w:szCs w:val="24"/>
          <w:u w:val="single"/>
        </w:rPr>
      </w:pPr>
      <w:r w:rsidRPr="00B14AE1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4.2 – </w:t>
      </w:r>
      <w:r w:rsidRPr="00B14AE1">
        <w:rPr>
          <w:rFonts w:ascii="Verdana" w:hAnsi="Verdana" w:cs="Arial"/>
          <w:sz w:val="24"/>
          <w:szCs w:val="24"/>
          <w:u w:val="single"/>
        </w:rPr>
        <w:t>Interessados</w:t>
      </w:r>
      <w:r w:rsidRPr="00B14AE1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 w:rsidRPr="00B14AE1">
        <w:rPr>
          <w:rFonts w:ascii="Verdana" w:hAnsi="Verdana" w:cs="Arial"/>
          <w:sz w:val="24"/>
          <w:szCs w:val="24"/>
          <w:u w:val="single"/>
        </w:rPr>
        <w:t>poderão encaminhar perguntas por escrito ou vídeo (de até 1 min), exclusivamente, bem como se inscreverem para dispor sobre o tema da reunião para o e-mail: reuniaoespec</w:t>
      </w:r>
      <w:r w:rsidR="006E7F95">
        <w:rPr>
          <w:rFonts w:ascii="Verdana" w:hAnsi="Verdana" w:cs="Arial"/>
          <w:sz w:val="24"/>
          <w:szCs w:val="24"/>
          <w:u w:val="single"/>
        </w:rPr>
        <w:t>ial@camarasete.mg.gov.br,</w:t>
      </w:r>
      <w:r w:rsidR="00AE4716">
        <w:rPr>
          <w:rFonts w:ascii="Verdana" w:hAnsi="Verdana" w:cs="Arial"/>
          <w:sz w:val="24"/>
          <w:szCs w:val="24"/>
          <w:u w:val="single"/>
        </w:rPr>
        <w:t xml:space="preserve"> das 14h até as 15</w:t>
      </w:r>
      <w:bookmarkStart w:id="0" w:name="_GoBack"/>
      <w:bookmarkEnd w:id="0"/>
      <w:r w:rsidR="006E7F95">
        <w:rPr>
          <w:rFonts w:ascii="Verdana" w:hAnsi="Verdana" w:cs="Arial"/>
          <w:sz w:val="24"/>
          <w:szCs w:val="24"/>
          <w:u w:val="single"/>
        </w:rPr>
        <w:t>h do dia 17/06/2021</w:t>
      </w:r>
      <w:r w:rsidRPr="00B14AE1">
        <w:rPr>
          <w:rFonts w:ascii="Verdana" w:hAnsi="Verdana" w:cs="Arial"/>
          <w:sz w:val="24"/>
          <w:szCs w:val="24"/>
          <w:u w:val="single"/>
        </w:rPr>
        <w:t>. As perguntas e as inscrições devem ter nome completo, CPF, data de nascimento (para conferir autenticidade junto ao site da Receita Federal), sendo no caso de inscritos, obrigatório também, o número de telefone de contato com WhatsApp, para ingresso na videoconferência.</w:t>
      </w:r>
    </w:p>
    <w:p w:rsidR="008E6500" w:rsidRPr="00B14AE1" w:rsidRDefault="008E6500" w:rsidP="008E6500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b/>
          <w:sz w:val="24"/>
          <w:szCs w:val="24"/>
        </w:rPr>
        <w:t>4.3 – Os inscritos ficam cientes que terão sua imagem transmitida pela TV Câmara, autorizando, desta forma, o uso da mesma</w:t>
      </w:r>
      <w:r w:rsidRPr="00B14AE1">
        <w:rPr>
          <w:rFonts w:ascii="Verdana" w:hAnsi="Verdana" w:cs="Arial"/>
          <w:sz w:val="24"/>
          <w:szCs w:val="24"/>
        </w:rPr>
        <w:t>.</w:t>
      </w:r>
    </w:p>
    <w:p w:rsidR="008E6500" w:rsidRPr="00B14AE1" w:rsidRDefault="008E6500" w:rsidP="008E6500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b/>
          <w:sz w:val="24"/>
          <w:szCs w:val="24"/>
        </w:rPr>
        <w:t xml:space="preserve">4.4 – </w:t>
      </w:r>
      <w:r w:rsidRPr="00B14AE1">
        <w:rPr>
          <w:rFonts w:ascii="Verdana" w:hAnsi="Verdana" w:cs="Arial"/>
          <w:sz w:val="24"/>
          <w:szCs w:val="24"/>
        </w:rPr>
        <w:t>Eventuais inscritos</w:t>
      </w:r>
      <w:r w:rsidR="006E7F95">
        <w:rPr>
          <w:rFonts w:ascii="Verdana" w:hAnsi="Verdana" w:cs="Arial"/>
          <w:b/>
          <w:sz w:val="24"/>
          <w:szCs w:val="24"/>
        </w:rPr>
        <w:t xml:space="preserve"> terão acesso à</w:t>
      </w:r>
      <w:r w:rsidRPr="00B14AE1">
        <w:rPr>
          <w:rFonts w:ascii="Verdana" w:hAnsi="Verdana" w:cs="Arial"/>
          <w:b/>
          <w:sz w:val="24"/>
          <w:szCs w:val="24"/>
        </w:rPr>
        <w:t xml:space="preserve"> plataforma de videoconferências Zoom Meetings, disponível em </w:t>
      </w:r>
      <w:hyperlink r:id="rId7" w:history="1">
        <w:r w:rsidRPr="00B14AE1">
          <w:rPr>
            <w:rStyle w:val="Hyperlink"/>
            <w:rFonts w:ascii="Verdana" w:hAnsi="Verdana"/>
            <w:sz w:val="24"/>
            <w:szCs w:val="24"/>
          </w:rPr>
          <w:t>https://zoom.us/pt-pt/freesignup.html</w:t>
        </w:r>
      </w:hyperlink>
      <w:r w:rsidRPr="00B14AE1">
        <w:rPr>
          <w:rFonts w:ascii="Verdana" w:hAnsi="Verdana"/>
          <w:sz w:val="24"/>
          <w:szCs w:val="24"/>
        </w:rPr>
        <w:t xml:space="preserve">, </w:t>
      </w:r>
      <w:r w:rsidRPr="00B14AE1">
        <w:rPr>
          <w:rFonts w:ascii="Verdana" w:hAnsi="Verdana" w:cs="Arial"/>
          <w:sz w:val="24"/>
          <w:szCs w:val="24"/>
        </w:rPr>
        <w:t>sendo que serão convocados, por meio do número de WhatsApp disponibilizado na inscrição, para se manifestarem no momento e pelo prazo de 03 (três) minutos, pelo Presidente da Comissão de Fiscalização Financeira e Orçamentária e de Tomada de Contas.</w:t>
      </w:r>
    </w:p>
    <w:p w:rsidR="008E6500" w:rsidRPr="00B14AE1" w:rsidRDefault="008E6500" w:rsidP="008E6500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b/>
          <w:sz w:val="24"/>
          <w:szCs w:val="24"/>
        </w:rPr>
        <w:t xml:space="preserve">4.5 – </w:t>
      </w:r>
      <w:r w:rsidRPr="00B14AE1">
        <w:rPr>
          <w:rFonts w:ascii="Verdana" w:hAnsi="Verdana" w:cs="Arial"/>
          <w:sz w:val="24"/>
          <w:szCs w:val="24"/>
        </w:rPr>
        <w:t>As</w:t>
      </w:r>
      <w:r w:rsidR="005E2DB7">
        <w:rPr>
          <w:rFonts w:ascii="Verdana" w:hAnsi="Verdana" w:cs="Arial"/>
          <w:sz w:val="24"/>
          <w:szCs w:val="24"/>
        </w:rPr>
        <w:t xml:space="preserve"> perguntas serão respondidas no decorrer do evento</w:t>
      </w:r>
      <w:r w:rsidRPr="00B14AE1">
        <w:rPr>
          <w:rFonts w:ascii="Verdana" w:hAnsi="Verdana" w:cs="Arial"/>
          <w:sz w:val="24"/>
          <w:szCs w:val="24"/>
        </w:rPr>
        <w:t>, após a manifestação dos vereadores inscritos.</w:t>
      </w:r>
    </w:p>
    <w:p w:rsidR="00222C4F" w:rsidRDefault="00222C4F" w:rsidP="00222C4F">
      <w:pPr>
        <w:jc w:val="both"/>
        <w:rPr>
          <w:rFonts w:ascii="Verdana" w:hAnsi="Verdana" w:cs="Arial"/>
          <w:b/>
          <w:bCs/>
          <w:sz w:val="24"/>
          <w:szCs w:val="24"/>
        </w:rPr>
      </w:pPr>
    </w:p>
    <w:p w:rsidR="008E6500" w:rsidRPr="00B14AE1" w:rsidRDefault="008E6500" w:rsidP="00222C4F">
      <w:pPr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b/>
          <w:bCs/>
          <w:sz w:val="24"/>
          <w:szCs w:val="24"/>
        </w:rPr>
        <w:t xml:space="preserve">5 - </w:t>
      </w:r>
      <w:r w:rsidRPr="00B14AE1">
        <w:rPr>
          <w:rFonts w:ascii="Verdana" w:hAnsi="Verdana" w:cs="Arial"/>
          <w:sz w:val="24"/>
          <w:szCs w:val="24"/>
        </w:rPr>
        <w:t>Da</w:t>
      </w:r>
      <w:r w:rsidRPr="00B14AE1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B14AE1">
        <w:rPr>
          <w:rFonts w:ascii="Verdana" w:hAnsi="Verdana" w:cs="Arial"/>
          <w:sz w:val="24"/>
          <w:szCs w:val="24"/>
        </w:rPr>
        <w:t>Forma de Apresentação:</w:t>
      </w:r>
    </w:p>
    <w:p w:rsidR="005E2DB7" w:rsidRDefault="005E2DB7" w:rsidP="008E6500">
      <w:pPr>
        <w:ind w:firstLine="708"/>
        <w:jc w:val="both"/>
        <w:rPr>
          <w:rFonts w:ascii="Verdana" w:hAnsi="Verdana" w:cs="Arial"/>
          <w:b/>
          <w:bCs/>
          <w:sz w:val="24"/>
          <w:szCs w:val="24"/>
        </w:rPr>
      </w:pPr>
    </w:p>
    <w:p w:rsidR="008E6500" w:rsidRPr="00B14AE1" w:rsidRDefault="008E6500" w:rsidP="008E6500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b/>
          <w:bCs/>
          <w:sz w:val="24"/>
          <w:szCs w:val="24"/>
        </w:rPr>
        <w:t xml:space="preserve">5.1 </w:t>
      </w:r>
      <w:r w:rsidRPr="00B14AE1">
        <w:rPr>
          <w:rFonts w:ascii="Verdana" w:hAnsi="Verdana" w:cs="Arial"/>
          <w:sz w:val="24"/>
          <w:szCs w:val="24"/>
        </w:rPr>
        <w:t>- As inscrições de interessados em se manifestar poderão ser feitas na Secretaria Executiva da Câmara Municipal, 3º andar</w:t>
      </w:r>
      <w:r w:rsidR="005E2DB7">
        <w:rPr>
          <w:rFonts w:ascii="Verdana" w:hAnsi="Verdana" w:cs="Arial"/>
          <w:sz w:val="24"/>
          <w:szCs w:val="24"/>
        </w:rPr>
        <w:t xml:space="preserve"> do prédio-sede do Legislativo Municipal</w:t>
      </w:r>
      <w:r w:rsidRPr="00B14AE1">
        <w:rPr>
          <w:rFonts w:ascii="Verdana" w:hAnsi="Verdana" w:cs="Arial"/>
          <w:sz w:val="24"/>
          <w:szCs w:val="24"/>
        </w:rPr>
        <w:t xml:space="preserve">, </w:t>
      </w:r>
      <w:r w:rsidR="005E2DB7">
        <w:rPr>
          <w:rFonts w:ascii="Verdana" w:hAnsi="Verdana" w:cs="Arial"/>
          <w:sz w:val="24"/>
          <w:szCs w:val="24"/>
        </w:rPr>
        <w:t xml:space="preserve">Rua Domingos </w:t>
      </w:r>
      <w:proofErr w:type="spellStart"/>
      <w:r w:rsidR="005E2DB7">
        <w:rPr>
          <w:rFonts w:ascii="Verdana" w:hAnsi="Verdana" w:cs="Arial"/>
          <w:sz w:val="24"/>
          <w:szCs w:val="24"/>
        </w:rPr>
        <w:t>L’Ouverture</w:t>
      </w:r>
      <w:proofErr w:type="spellEnd"/>
      <w:r w:rsidR="005E2DB7">
        <w:rPr>
          <w:rFonts w:ascii="Verdana" w:hAnsi="Verdana" w:cs="Arial"/>
          <w:sz w:val="24"/>
          <w:szCs w:val="24"/>
        </w:rPr>
        <w:t xml:space="preserve"> nº 335, Bairro São Geraldo, </w:t>
      </w:r>
      <w:r w:rsidRPr="00B14AE1">
        <w:rPr>
          <w:rFonts w:ascii="Verdana" w:hAnsi="Verdana" w:cs="Arial"/>
          <w:sz w:val="24"/>
          <w:szCs w:val="24"/>
        </w:rPr>
        <w:t>de segunda a sexta-feira, no horário de 08 às 17 horas; e no dia do evento exclusivamente na forma do item 4.2 deste Edital.</w:t>
      </w:r>
    </w:p>
    <w:p w:rsidR="008E6500" w:rsidRPr="00B14AE1" w:rsidRDefault="008E6500" w:rsidP="008E6500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b/>
          <w:bCs/>
          <w:sz w:val="24"/>
          <w:szCs w:val="24"/>
        </w:rPr>
        <w:t>5.2</w:t>
      </w:r>
      <w:r w:rsidRPr="00B14AE1">
        <w:rPr>
          <w:rFonts w:ascii="Verdana" w:hAnsi="Verdana" w:cs="Arial"/>
          <w:sz w:val="24"/>
          <w:szCs w:val="24"/>
        </w:rPr>
        <w:t xml:space="preserve"> - O tempo destinado à manifestação de cada inscrito será definido pelo Presidente da sessão durante a realização da reunião especial, sendo que os inscritos poderão fazer perguntas aos apresentadores para obtenção de esclarecimentos adicionais eventualmente necessários</w:t>
      </w:r>
    </w:p>
    <w:p w:rsidR="008E6500" w:rsidRPr="00B14AE1" w:rsidRDefault="008E6500" w:rsidP="008E6500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b/>
          <w:sz w:val="24"/>
          <w:szCs w:val="24"/>
        </w:rPr>
        <w:t>5.3</w:t>
      </w:r>
      <w:r w:rsidRPr="00B14AE1">
        <w:rPr>
          <w:rFonts w:ascii="Verdana" w:hAnsi="Verdana" w:cs="Arial"/>
          <w:sz w:val="24"/>
          <w:szCs w:val="24"/>
        </w:rPr>
        <w:t xml:space="preserve"> - Findas as manifestações dos inscritos, o Presidente da sessão poderá permitir outras manifestações a seu critério e de acordo com o tempo disponível.</w:t>
      </w:r>
    </w:p>
    <w:p w:rsidR="008E6500" w:rsidRPr="00B14AE1" w:rsidRDefault="008E6500" w:rsidP="008E6500">
      <w:pPr>
        <w:ind w:firstLine="708"/>
        <w:jc w:val="both"/>
        <w:rPr>
          <w:rFonts w:ascii="Verdana" w:hAnsi="Verdana" w:cs="Arial"/>
          <w:sz w:val="24"/>
          <w:szCs w:val="24"/>
        </w:rPr>
      </w:pPr>
    </w:p>
    <w:p w:rsidR="008E6500" w:rsidRPr="00B14AE1" w:rsidRDefault="008E6500" w:rsidP="008E6500">
      <w:pPr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b/>
          <w:bCs/>
          <w:sz w:val="24"/>
          <w:szCs w:val="24"/>
        </w:rPr>
        <w:t xml:space="preserve">6 – </w:t>
      </w:r>
      <w:r w:rsidRPr="00B14AE1">
        <w:rPr>
          <w:rFonts w:ascii="Verdana" w:hAnsi="Verdana" w:cs="Arial"/>
          <w:sz w:val="24"/>
          <w:szCs w:val="24"/>
        </w:rPr>
        <w:t>Das Disposições Gerais:</w:t>
      </w:r>
    </w:p>
    <w:p w:rsidR="008E6500" w:rsidRPr="00B14AE1" w:rsidRDefault="008E6500" w:rsidP="008E6500">
      <w:pPr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sz w:val="24"/>
          <w:szCs w:val="24"/>
        </w:rPr>
        <w:tab/>
      </w:r>
      <w:r w:rsidRPr="00B14AE1">
        <w:rPr>
          <w:rFonts w:ascii="Verdana" w:hAnsi="Verdana" w:cs="Arial"/>
          <w:b/>
          <w:bCs/>
          <w:sz w:val="24"/>
          <w:szCs w:val="24"/>
        </w:rPr>
        <w:t>6.1</w:t>
      </w:r>
      <w:r w:rsidR="005E2DB7">
        <w:rPr>
          <w:rFonts w:ascii="Verdana" w:hAnsi="Verdana" w:cs="Arial"/>
          <w:sz w:val="24"/>
          <w:szCs w:val="24"/>
        </w:rPr>
        <w:t xml:space="preserve"> - Ao</w:t>
      </w:r>
      <w:r w:rsidRPr="00B14AE1">
        <w:rPr>
          <w:rFonts w:ascii="Verdana" w:hAnsi="Verdana" w:cs="Arial"/>
          <w:sz w:val="24"/>
          <w:szCs w:val="24"/>
        </w:rPr>
        <w:t xml:space="preserve"> Presidente competirá, fundamentadamente, dirimir as questões de ordem e decidir conclusivamente sobre os procedimentos adotados na reunião especial, bem como suspender sua realização, caso seja necessário.</w:t>
      </w:r>
    </w:p>
    <w:p w:rsidR="008E6500" w:rsidRPr="00B14AE1" w:rsidRDefault="008E6500" w:rsidP="008E6500">
      <w:pPr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sz w:val="24"/>
          <w:szCs w:val="24"/>
        </w:rPr>
        <w:tab/>
      </w:r>
      <w:r w:rsidRPr="00B14AE1">
        <w:rPr>
          <w:rFonts w:ascii="Verdana" w:hAnsi="Verdana" w:cs="Arial"/>
          <w:b/>
          <w:bCs/>
          <w:sz w:val="24"/>
          <w:szCs w:val="24"/>
        </w:rPr>
        <w:t xml:space="preserve">6.2 </w:t>
      </w:r>
      <w:r w:rsidRPr="00B14AE1">
        <w:rPr>
          <w:rFonts w:ascii="Verdana" w:hAnsi="Verdana" w:cs="Arial"/>
          <w:sz w:val="24"/>
          <w:szCs w:val="24"/>
        </w:rPr>
        <w:t>- Serão coibidas as condutas desrespeitosas ou com o fim de protelar ou desvirtuar o objetivo da reunião especial.</w:t>
      </w:r>
    </w:p>
    <w:p w:rsidR="008E6500" w:rsidRDefault="008E6500" w:rsidP="005E2DB7">
      <w:pPr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sz w:val="24"/>
          <w:szCs w:val="24"/>
        </w:rPr>
        <w:tab/>
      </w:r>
      <w:r w:rsidRPr="00B14AE1">
        <w:rPr>
          <w:rFonts w:ascii="Verdana" w:hAnsi="Verdana" w:cs="Arial"/>
          <w:b/>
          <w:bCs/>
          <w:sz w:val="24"/>
          <w:szCs w:val="24"/>
        </w:rPr>
        <w:t>6.3</w:t>
      </w:r>
      <w:r w:rsidRPr="00B14AE1">
        <w:rPr>
          <w:rFonts w:ascii="Verdana" w:hAnsi="Verdana" w:cs="Arial"/>
          <w:sz w:val="24"/>
          <w:szCs w:val="24"/>
        </w:rPr>
        <w:t xml:space="preserve"> - Será lavrada ata resumida dos trabalhos da reunião especial para posterior divulgação no Diário do Legislativo, site </w:t>
      </w:r>
      <w:hyperlink r:id="rId8" w:history="1">
        <w:r w:rsidR="005E2DB7" w:rsidRPr="00F371D0">
          <w:rPr>
            <w:rStyle w:val="Hyperlink"/>
            <w:rFonts w:ascii="Verdana" w:hAnsi="Verdana" w:cs="Arial"/>
            <w:sz w:val="24"/>
            <w:szCs w:val="24"/>
          </w:rPr>
          <w:t>www.camarasete.mg.gov.br</w:t>
        </w:r>
      </w:hyperlink>
      <w:r w:rsidRPr="00B14AE1">
        <w:rPr>
          <w:rFonts w:ascii="Verdana" w:hAnsi="Verdana" w:cs="Arial"/>
          <w:sz w:val="24"/>
          <w:szCs w:val="24"/>
        </w:rPr>
        <w:t>.</w:t>
      </w:r>
    </w:p>
    <w:p w:rsidR="005E2DB7" w:rsidRPr="00B14AE1" w:rsidRDefault="005E2DB7" w:rsidP="005E2DB7">
      <w:pPr>
        <w:jc w:val="both"/>
        <w:rPr>
          <w:rFonts w:ascii="Verdana" w:hAnsi="Verdana" w:cs="Arial"/>
          <w:sz w:val="24"/>
          <w:szCs w:val="24"/>
        </w:rPr>
      </w:pPr>
    </w:p>
    <w:p w:rsidR="008E6500" w:rsidRPr="00B14AE1" w:rsidRDefault="008E6500" w:rsidP="008E6500">
      <w:pPr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sz w:val="24"/>
          <w:szCs w:val="24"/>
        </w:rPr>
        <w:tab/>
        <w:t>Câm</w:t>
      </w:r>
      <w:r w:rsidR="005E2DB7">
        <w:rPr>
          <w:rFonts w:ascii="Verdana" w:hAnsi="Verdana" w:cs="Arial"/>
          <w:sz w:val="24"/>
          <w:szCs w:val="24"/>
        </w:rPr>
        <w:t>ara Municipal de Sete Lagoas, 1º de junho de 2021</w:t>
      </w:r>
      <w:r w:rsidRPr="00B14AE1">
        <w:rPr>
          <w:rFonts w:ascii="Verdana" w:hAnsi="Verdana" w:cs="Arial"/>
          <w:sz w:val="24"/>
          <w:szCs w:val="24"/>
        </w:rPr>
        <w:t>.</w:t>
      </w:r>
    </w:p>
    <w:p w:rsidR="008E6500" w:rsidRPr="00B14AE1" w:rsidRDefault="008E6500" w:rsidP="008E6500">
      <w:pPr>
        <w:jc w:val="center"/>
        <w:rPr>
          <w:rFonts w:ascii="Verdana" w:hAnsi="Verdana" w:cs="Arial"/>
          <w:sz w:val="24"/>
          <w:szCs w:val="24"/>
        </w:rPr>
      </w:pPr>
    </w:p>
    <w:p w:rsidR="008E6500" w:rsidRPr="00B14AE1" w:rsidRDefault="008E6500" w:rsidP="008E6500">
      <w:pPr>
        <w:jc w:val="center"/>
        <w:rPr>
          <w:rFonts w:ascii="Verdana" w:hAnsi="Verdana" w:cs="Arial"/>
          <w:sz w:val="24"/>
          <w:szCs w:val="24"/>
        </w:rPr>
      </w:pPr>
    </w:p>
    <w:p w:rsidR="008E6500" w:rsidRPr="00B14AE1" w:rsidRDefault="005E2DB7" w:rsidP="008E6500">
      <w:pPr>
        <w:ind w:firstLine="709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Alcides Longo de Barros</w:t>
      </w:r>
    </w:p>
    <w:p w:rsidR="008E6500" w:rsidRDefault="005E2DB7" w:rsidP="008E6500">
      <w:pPr>
        <w:ind w:firstLine="709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Presidente da </w:t>
      </w:r>
      <w:r w:rsidR="008E6500" w:rsidRPr="00B14AE1">
        <w:rPr>
          <w:rFonts w:ascii="Verdana" w:hAnsi="Verdana" w:cs="Arial"/>
          <w:sz w:val="24"/>
          <w:szCs w:val="24"/>
        </w:rPr>
        <w:t>Câmara Municipal</w:t>
      </w:r>
    </w:p>
    <w:p w:rsidR="005E2DB7" w:rsidRPr="00B14AE1" w:rsidRDefault="005E2DB7" w:rsidP="008E6500">
      <w:pPr>
        <w:ind w:firstLine="709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Biênio 2021/2022</w:t>
      </w:r>
    </w:p>
    <w:p w:rsidR="008E6500" w:rsidRPr="00B14AE1" w:rsidRDefault="008E6500" w:rsidP="008E6500">
      <w:pPr>
        <w:ind w:firstLine="709"/>
        <w:jc w:val="both"/>
        <w:rPr>
          <w:rFonts w:ascii="Verdana" w:hAnsi="Verdana" w:cs="Arial"/>
          <w:sz w:val="24"/>
          <w:szCs w:val="24"/>
        </w:rPr>
      </w:pPr>
    </w:p>
    <w:p w:rsidR="008E6500" w:rsidRPr="00B14AE1" w:rsidRDefault="008E6500" w:rsidP="008E6500">
      <w:pPr>
        <w:ind w:firstLine="709"/>
        <w:jc w:val="both"/>
        <w:rPr>
          <w:rFonts w:ascii="Verdana" w:hAnsi="Verdana" w:cs="Arial"/>
          <w:sz w:val="24"/>
          <w:szCs w:val="24"/>
        </w:rPr>
      </w:pPr>
    </w:p>
    <w:p w:rsidR="008E6500" w:rsidRPr="00B14AE1" w:rsidRDefault="005E2DB7" w:rsidP="008E6500">
      <w:pPr>
        <w:ind w:firstLine="709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Rodrigo Braga da Rocha</w:t>
      </w:r>
    </w:p>
    <w:p w:rsidR="008E6500" w:rsidRPr="00B14AE1" w:rsidRDefault="008E6500" w:rsidP="008E6500">
      <w:pPr>
        <w:ind w:firstLine="709"/>
        <w:jc w:val="both"/>
        <w:rPr>
          <w:rFonts w:ascii="Verdana" w:hAnsi="Verdana" w:cs="Arial"/>
          <w:sz w:val="24"/>
          <w:szCs w:val="24"/>
        </w:rPr>
      </w:pPr>
      <w:r w:rsidRPr="00B14AE1">
        <w:rPr>
          <w:rFonts w:ascii="Verdana" w:hAnsi="Verdana" w:cs="Arial"/>
          <w:sz w:val="24"/>
          <w:szCs w:val="24"/>
        </w:rPr>
        <w:t>Presidente</w:t>
      </w:r>
      <w:r w:rsidR="005E2DB7">
        <w:rPr>
          <w:rFonts w:ascii="Verdana" w:hAnsi="Verdana" w:cs="Arial"/>
          <w:sz w:val="24"/>
          <w:szCs w:val="24"/>
        </w:rPr>
        <w:t xml:space="preserve"> da </w:t>
      </w:r>
      <w:r w:rsidRPr="00B14AE1">
        <w:rPr>
          <w:rFonts w:ascii="Verdana" w:hAnsi="Verdana" w:cs="Arial"/>
          <w:sz w:val="24"/>
          <w:szCs w:val="24"/>
        </w:rPr>
        <w:t>Comissão de Fiscalização Financeira e Or</w:t>
      </w:r>
      <w:r w:rsidR="005E2DB7">
        <w:rPr>
          <w:rFonts w:ascii="Verdana" w:hAnsi="Verdana" w:cs="Arial"/>
          <w:sz w:val="24"/>
          <w:szCs w:val="24"/>
        </w:rPr>
        <w:t>çamentária e de Tomada de Conta-CFFOTC</w:t>
      </w:r>
    </w:p>
    <w:p w:rsidR="002E3724" w:rsidRPr="008E6500" w:rsidRDefault="002E3724" w:rsidP="008E6500"/>
    <w:sectPr w:rsidR="002E3724" w:rsidRPr="008E650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9A3" w:rsidRDefault="00F939A3" w:rsidP="00963EEE">
      <w:pPr>
        <w:spacing w:after="0" w:line="240" w:lineRule="auto"/>
      </w:pPr>
      <w:r>
        <w:separator/>
      </w:r>
    </w:p>
  </w:endnote>
  <w:endnote w:type="continuationSeparator" w:id="0">
    <w:p w:rsidR="00F939A3" w:rsidRDefault="00F939A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9A3" w:rsidRDefault="00F939A3" w:rsidP="00963EEE">
      <w:pPr>
        <w:spacing w:after="0" w:line="240" w:lineRule="auto"/>
      </w:pPr>
      <w:r>
        <w:separator/>
      </w:r>
    </w:p>
  </w:footnote>
  <w:footnote w:type="continuationSeparator" w:id="0">
    <w:p w:rsidR="00F939A3" w:rsidRDefault="00F939A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82580"/>
    <w:multiLevelType w:val="hybridMultilevel"/>
    <w:tmpl w:val="0B062B32"/>
    <w:lvl w:ilvl="0" w:tplc="15A26D2E">
      <w:start w:val="1"/>
      <w:numFmt w:val="decimal"/>
      <w:lvlText w:val="%1-"/>
      <w:lvlJc w:val="left"/>
      <w:pPr>
        <w:ind w:left="25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08" w:hanging="360"/>
      </w:pPr>
    </w:lvl>
    <w:lvl w:ilvl="2" w:tplc="0416001B" w:tentative="1">
      <w:start w:val="1"/>
      <w:numFmt w:val="lowerRoman"/>
      <w:lvlText w:val="%3."/>
      <w:lvlJc w:val="right"/>
      <w:pPr>
        <w:ind w:left="4028" w:hanging="180"/>
      </w:pPr>
    </w:lvl>
    <w:lvl w:ilvl="3" w:tplc="0416000F" w:tentative="1">
      <w:start w:val="1"/>
      <w:numFmt w:val="decimal"/>
      <w:lvlText w:val="%4."/>
      <w:lvlJc w:val="left"/>
      <w:pPr>
        <w:ind w:left="4748" w:hanging="360"/>
      </w:pPr>
    </w:lvl>
    <w:lvl w:ilvl="4" w:tplc="04160019" w:tentative="1">
      <w:start w:val="1"/>
      <w:numFmt w:val="lowerLetter"/>
      <w:lvlText w:val="%5."/>
      <w:lvlJc w:val="left"/>
      <w:pPr>
        <w:ind w:left="5468" w:hanging="360"/>
      </w:pPr>
    </w:lvl>
    <w:lvl w:ilvl="5" w:tplc="0416001B" w:tentative="1">
      <w:start w:val="1"/>
      <w:numFmt w:val="lowerRoman"/>
      <w:lvlText w:val="%6."/>
      <w:lvlJc w:val="right"/>
      <w:pPr>
        <w:ind w:left="6188" w:hanging="180"/>
      </w:pPr>
    </w:lvl>
    <w:lvl w:ilvl="6" w:tplc="0416000F" w:tentative="1">
      <w:start w:val="1"/>
      <w:numFmt w:val="decimal"/>
      <w:lvlText w:val="%7."/>
      <w:lvlJc w:val="left"/>
      <w:pPr>
        <w:ind w:left="6908" w:hanging="360"/>
      </w:pPr>
    </w:lvl>
    <w:lvl w:ilvl="7" w:tplc="04160019" w:tentative="1">
      <w:start w:val="1"/>
      <w:numFmt w:val="lowerLetter"/>
      <w:lvlText w:val="%8."/>
      <w:lvlJc w:val="left"/>
      <w:pPr>
        <w:ind w:left="7628" w:hanging="360"/>
      </w:pPr>
    </w:lvl>
    <w:lvl w:ilvl="8" w:tplc="0416001B" w:tentative="1">
      <w:start w:val="1"/>
      <w:numFmt w:val="lowerRoman"/>
      <w:lvlText w:val="%9."/>
      <w:lvlJc w:val="right"/>
      <w:pPr>
        <w:ind w:left="83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25017"/>
    <w:rsid w:val="00040214"/>
    <w:rsid w:val="00043C04"/>
    <w:rsid w:val="00046980"/>
    <w:rsid w:val="000B6529"/>
    <w:rsid w:val="000D469F"/>
    <w:rsid w:val="000D4E88"/>
    <w:rsid w:val="0010333B"/>
    <w:rsid w:val="00142231"/>
    <w:rsid w:val="001427B7"/>
    <w:rsid w:val="00150705"/>
    <w:rsid w:val="00153BD3"/>
    <w:rsid w:val="00167CCE"/>
    <w:rsid w:val="001B4E0D"/>
    <w:rsid w:val="001B5EF6"/>
    <w:rsid w:val="001C5C0E"/>
    <w:rsid w:val="001D32FA"/>
    <w:rsid w:val="001D53F2"/>
    <w:rsid w:val="001E3460"/>
    <w:rsid w:val="00222C4F"/>
    <w:rsid w:val="00224883"/>
    <w:rsid w:val="00265BE3"/>
    <w:rsid w:val="002E3724"/>
    <w:rsid w:val="002F6D35"/>
    <w:rsid w:val="00306C5F"/>
    <w:rsid w:val="003328FE"/>
    <w:rsid w:val="00350977"/>
    <w:rsid w:val="00367362"/>
    <w:rsid w:val="00375D2B"/>
    <w:rsid w:val="00387CDC"/>
    <w:rsid w:val="00395391"/>
    <w:rsid w:val="003A232D"/>
    <w:rsid w:val="003B2EBE"/>
    <w:rsid w:val="003F21EA"/>
    <w:rsid w:val="003F7639"/>
    <w:rsid w:val="00405906"/>
    <w:rsid w:val="00440E49"/>
    <w:rsid w:val="00445FF2"/>
    <w:rsid w:val="00452F85"/>
    <w:rsid w:val="0047170F"/>
    <w:rsid w:val="00477C68"/>
    <w:rsid w:val="004976CA"/>
    <w:rsid w:val="004F78C2"/>
    <w:rsid w:val="00503C94"/>
    <w:rsid w:val="0050526F"/>
    <w:rsid w:val="00543298"/>
    <w:rsid w:val="005437C7"/>
    <w:rsid w:val="00555E8A"/>
    <w:rsid w:val="00567006"/>
    <w:rsid w:val="00576CBE"/>
    <w:rsid w:val="00576CDB"/>
    <w:rsid w:val="00590BFC"/>
    <w:rsid w:val="00596C04"/>
    <w:rsid w:val="005B13FB"/>
    <w:rsid w:val="005C60D3"/>
    <w:rsid w:val="005E2DB7"/>
    <w:rsid w:val="0061686C"/>
    <w:rsid w:val="00625DB0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E7F95"/>
    <w:rsid w:val="006F65B8"/>
    <w:rsid w:val="00711766"/>
    <w:rsid w:val="00750786"/>
    <w:rsid w:val="007542A9"/>
    <w:rsid w:val="0076454F"/>
    <w:rsid w:val="00764ED3"/>
    <w:rsid w:val="007A00BD"/>
    <w:rsid w:val="007A4A26"/>
    <w:rsid w:val="007B06F7"/>
    <w:rsid w:val="007B2F2D"/>
    <w:rsid w:val="007C2587"/>
    <w:rsid w:val="007D2039"/>
    <w:rsid w:val="007F2D1C"/>
    <w:rsid w:val="0082529A"/>
    <w:rsid w:val="00831BD9"/>
    <w:rsid w:val="008401DB"/>
    <w:rsid w:val="00847210"/>
    <w:rsid w:val="008541C6"/>
    <w:rsid w:val="00876C8B"/>
    <w:rsid w:val="00895F6C"/>
    <w:rsid w:val="0089613A"/>
    <w:rsid w:val="008C32D5"/>
    <w:rsid w:val="008E4B91"/>
    <w:rsid w:val="008E6500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79A"/>
    <w:rsid w:val="00A52E56"/>
    <w:rsid w:val="00A60DCE"/>
    <w:rsid w:val="00A64F68"/>
    <w:rsid w:val="00AB2400"/>
    <w:rsid w:val="00AB3EE7"/>
    <w:rsid w:val="00AC5607"/>
    <w:rsid w:val="00AE4716"/>
    <w:rsid w:val="00B05D83"/>
    <w:rsid w:val="00B14AE1"/>
    <w:rsid w:val="00B22A24"/>
    <w:rsid w:val="00B22AF3"/>
    <w:rsid w:val="00B3278E"/>
    <w:rsid w:val="00B4032A"/>
    <w:rsid w:val="00B4456F"/>
    <w:rsid w:val="00B4715A"/>
    <w:rsid w:val="00B73CDB"/>
    <w:rsid w:val="00BA04C9"/>
    <w:rsid w:val="00BA12EC"/>
    <w:rsid w:val="00BA306F"/>
    <w:rsid w:val="00BC2CFC"/>
    <w:rsid w:val="00BC68F9"/>
    <w:rsid w:val="00BD2E74"/>
    <w:rsid w:val="00BD306A"/>
    <w:rsid w:val="00BD50A7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D4BEA"/>
    <w:rsid w:val="00CE36EF"/>
    <w:rsid w:val="00CF08F1"/>
    <w:rsid w:val="00CF5711"/>
    <w:rsid w:val="00D02651"/>
    <w:rsid w:val="00D07271"/>
    <w:rsid w:val="00D36AA1"/>
    <w:rsid w:val="00D83F6E"/>
    <w:rsid w:val="00DA65C0"/>
    <w:rsid w:val="00DC1F17"/>
    <w:rsid w:val="00DD1F6B"/>
    <w:rsid w:val="00DE1F0B"/>
    <w:rsid w:val="00DE6702"/>
    <w:rsid w:val="00E056B7"/>
    <w:rsid w:val="00E36FB5"/>
    <w:rsid w:val="00E42DC2"/>
    <w:rsid w:val="00E4675E"/>
    <w:rsid w:val="00E86712"/>
    <w:rsid w:val="00E94AF0"/>
    <w:rsid w:val="00EA0EDC"/>
    <w:rsid w:val="00EA54D9"/>
    <w:rsid w:val="00EC634B"/>
    <w:rsid w:val="00ED1E21"/>
    <w:rsid w:val="00ED5B27"/>
    <w:rsid w:val="00F06A2C"/>
    <w:rsid w:val="00F159CD"/>
    <w:rsid w:val="00F22EE6"/>
    <w:rsid w:val="00F310C7"/>
    <w:rsid w:val="00F66591"/>
    <w:rsid w:val="00F8009E"/>
    <w:rsid w:val="00F933BA"/>
    <w:rsid w:val="00F939A3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25D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25DB0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DA6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sete.mg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pt-pt/freesignu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1164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2021-05-26T17:03:00Z</cp:lastPrinted>
  <dcterms:created xsi:type="dcterms:W3CDTF">2021-05-26T14:38:00Z</dcterms:created>
  <dcterms:modified xsi:type="dcterms:W3CDTF">2021-05-26T17:28:00Z</dcterms:modified>
</cp:coreProperties>
</file>