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6C9E4" w14:textId="397488F1" w:rsidR="00576CDB" w:rsidRDefault="00724707" w:rsidP="00724707">
      <w:pPr>
        <w:jc w:val="center"/>
      </w:pPr>
      <w:r>
        <w:tab/>
      </w:r>
    </w:p>
    <w:p w14:paraId="46B65DBE" w14:textId="5009FA7A" w:rsidR="00724707" w:rsidRDefault="00724707" w:rsidP="00724707">
      <w:pPr>
        <w:jc w:val="center"/>
        <w:rPr>
          <w:b/>
          <w:bCs/>
        </w:rPr>
      </w:pPr>
      <w:r>
        <w:rPr>
          <w:b/>
          <w:bCs/>
        </w:rPr>
        <w:t>PORTARIA Nº</w:t>
      </w:r>
      <w:r w:rsidR="001A6196">
        <w:rPr>
          <w:b/>
          <w:bCs/>
        </w:rPr>
        <w:t xml:space="preserve"> 00</w:t>
      </w:r>
      <w:r w:rsidR="00EA3C7A">
        <w:rPr>
          <w:b/>
          <w:bCs/>
        </w:rPr>
        <w:t>9</w:t>
      </w:r>
      <w:r w:rsidR="00591865">
        <w:rPr>
          <w:b/>
          <w:bCs/>
        </w:rPr>
        <w:t>/</w:t>
      </w:r>
      <w:r>
        <w:rPr>
          <w:b/>
          <w:bCs/>
        </w:rPr>
        <w:t>2021</w:t>
      </w:r>
    </w:p>
    <w:p w14:paraId="7E0661DB" w14:textId="55E50E76" w:rsidR="00724707" w:rsidRDefault="00724707" w:rsidP="00724707">
      <w:pPr>
        <w:jc w:val="center"/>
        <w:rPr>
          <w:b/>
          <w:bCs/>
        </w:rPr>
      </w:pPr>
    </w:p>
    <w:p w14:paraId="4F68A11A" w14:textId="0B58355E" w:rsidR="00724707" w:rsidRDefault="00056DB4" w:rsidP="00724707">
      <w:pPr>
        <w:ind w:left="2694"/>
        <w:jc w:val="both"/>
        <w:rPr>
          <w:b/>
          <w:bCs/>
        </w:rPr>
      </w:pPr>
      <w:r>
        <w:rPr>
          <w:b/>
          <w:bCs/>
        </w:rPr>
        <w:t>NOMEIA COMISSÃO ESPECIAL PARA ANÁLISE</w:t>
      </w:r>
      <w:r w:rsidR="00E619FE">
        <w:rPr>
          <w:b/>
          <w:bCs/>
        </w:rPr>
        <w:t xml:space="preserve"> DO CÓDIGO</w:t>
      </w:r>
      <w:r w:rsidR="00F06088">
        <w:rPr>
          <w:b/>
          <w:bCs/>
        </w:rPr>
        <w:t xml:space="preserve"> DE POSTURAS MUNICIPAL</w:t>
      </w:r>
      <w:r w:rsidR="007E56DF">
        <w:rPr>
          <w:b/>
          <w:bCs/>
        </w:rPr>
        <w:t>.</w:t>
      </w:r>
    </w:p>
    <w:p w14:paraId="2ABFD661" w14:textId="77777777" w:rsidR="00056DB4" w:rsidRDefault="00056DB4" w:rsidP="00724707">
      <w:pPr>
        <w:ind w:left="2694"/>
        <w:jc w:val="both"/>
        <w:rPr>
          <w:b/>
          <w:bCs/>
        </w:rPr>
      </w:pPr>
    </w:p>
    <w:p w14:paraId="249AB328" w14:textId="5DD7DC5F" w:rsidR="00724707" w:rsidRPr="00591865" w:rsidRDefault="00724707" w:rsidP="00724707">
      <w:pPr>
        <w:ind w:left="2694"/>
        <w:jc w:val="both"/>
        <w:rPr>
          <w:b/>
          <w:bCs/>
        </w:rPr>
      </w:pPr>
    </w:p>
    <w:p w14:paraId="242C2D80" w14:textId="77777777" w:rsidR="00E619FE" w:rsidRDefault="00724707" w:rsidP="0061323D">
      <w:pPr>
        <w:ind w:firstLine="2694"/>
        <w:jc w:val="both"/>
        <w:rPr>
          <w:b/>
          <w:bCs/>
        </w:rPr>
      </w:pPr>
      <w:r w:rsidRPr="00591865">
        <w:rPr>
          <w:b/>
          <w:bCs/>
        </w:rPr>
        <w:t xml:space="preserve">O Presidente da Câmara Municipal de Sete Lagoas, no uso das atribuições que lhe </w:t>
      </w:r>
      <w:r w:rsidR="00E619FE">
        <w:rPr>
          <w:b/>
          <w:bCs/>
        </w:rPr>
        <w:t xml:space="preserve">são conferidas, pelos art. 100, inciso II, e artigo 202, inciso XII da Resolução 810/1995, Regimento interno da Câmara Municipal de Sete Lagoas. </w:t>
      </w:r>
    </w:p>
    <w:p w14:paraId="3FC061E9" w14:textId="77777777" w:rsidR="00E619FE" w:rsidRDefault="00E619FE" w:rsidP="00E619FE">
      <w:pPr>
        <w:ind w:firstLine="2694"/>
        <w:jc w:val="right"/>
        <w:rPr>
          <w:b/>
          <w:bCs/>
        </w:rPr>
      </w:pPr>
      <w:r>
        <w:rPr>
          <w:b/>
          <w:bCs/>
        </w:rPr>
        <w:t>RESOLVE:</w:t>
      </w:r>
    </w:p>
    <w:p w14:paraId="259EEBF2" w14:textId="7F6D6307" w:rsidR="00E619FE" w:rsidRDefault="00E619FE" w:rsidP="00E619FE">
      <w:pPr>
        <w:ind w:firstLine="2694"/>
        <w:jc w:val="both"/>
      </w:pPr>
      <w:r>
        <w:rPr>
          <w:b/>
          <w:bCs/>
        </w:rPr>
        <w:t xml:space="preserve">Art. 1º - </w:t>
      </w:r>
      <w:r>
        <w:t>Nomear Comissão Especial para análise do Códig</w:t>
      </w:r>
      <w:r w:rsidR="00F06088">
        <w:t>o de Posturas Municipal</w:t>
      </w:r>
      <w:r w:rsidR="007E56DF">
        <w:t>:</w:t>
      </w:r>
    </w:p>
    <w:p w14:paraId="5D474858" w14:textId="59AABBA6" w:rsidR="00724707" w:rsidRDefault="007E56DF" w:rsidP="007E56DF">
      <w:pPr>
        <w:ind w:firstLine="2694"/>
        <w:jc w:val="both"/>
      </w:pPr>
      <w:r>
        <w:t>I – TITULAR –</w:t>
      </w:r>
      <w:r w:rsidR="00F06088">
        <w:t xml:space="preserve"> Gilmar de Sousa Batista Junior</w:t>
      </w:r>
    </w:p>
    <w:p w14:paraId="16332C18" w14:textId="54832871" w:rsidR="007E56DF" w:rsidRDefault="007E56DF" w:rsidP="007E56DF">
      <w:pPr>
        <w:ind w:firstLine="2694"/>
        <w:jc w:val="both"/>
      </w:pPr>
      <w:r>
        <w:t xml:space="preserve">      SUPLENTE – </w:t>
      </w:r>
      <w:proofErr w:type="spellStart"/>
      <w:r w:rsidR="00F06088">
        <w:t>Ivson</w:t>
      </w:r>
      <w:proofErr w:type="spellEnd"/>
      <w:r w:rsidR="00F06088">
        <w:t xml:space="preserve"> </w:t>
      </w:r>
      <w:r w:rsidR="00D008DA">
        <w:t>Gomes de Castro</w:t>
      </w:r>
      <w:bookmarkStart w:id="0" w:name="_GoBack"/>
      <w:bookmarkEnd w:id="0"/>
    </w:p>
    <w:p w14:paraId="65A4CC0A" w14:textId="2E314EF7" w:rsidR="007E56DF" w:rsidRDefault="007E56DF" w:rsidP="007E56DF">
      <w:pPr>
        <w:ind w:firstLine="2694"/>
        <w:jc w:val="both"/>
      </w:pPr>
      <w:r>
        <w:t xml:space="preserve">II – TITULAR – </w:t>
      </w:r>
      <w:r w:rsidR="00FA10C2">
        <w:t xml:space="preserve">Caio </w:t>
      </w:r>
      <w:proofErr w:type="spellStart"/>
      <w:r w:rsidR="00FA10C2">
        <w:t>Lucius</w:t>
      </w:r>
      <w:proofErr w:type="spellEnd"/>
      <w:r w:rsidR="00FA10C2">
        <w:t xml:space="preserve"> </w:t>
      </w:r>
      <w:proofErr w:type="spellStart"/>
      <w:r w:rsidR="00FA10C2">
        <w:t>Valace</w:t>
      </w:r>
      <w:proofErr w:type="spellEnd"/>
      <w:r w:rsidR="00FA10C2">
        <w:t xml:space="preserve"> de Oliveira</w:t>
      </w:r>
    </w:p>
    <w:p w14:paraId="3FB22D26" w14:textId="06189FE1" w:rsidR="007E56DF" w:rsidRDefault="007E56DF" w:rsidP="007E56DF">
      <w:pPr>
        <w:ind w:firstLine="2694"/>
        <w:jc w:val="both"/>
      </w:pPr>
      <w:r>
        <w:t xml:space="preserve">       SUPLENTE – </w:t>
      </w:r>
      <w:r w:rsidR="00EA3C7A">
        <w:t>Rodrigo Braga da Rocha</w:t>
      </w:r>
    </w:p>
    <w:p w14:paraId="5B7E9C50" w14:textId="733879BD" w:rsidR="007E56DF" w:rsidRDefault="007E56DF" w:rsidP="007E56DF">
      <w:pPr>
        <w:ind w:firstLine="2694"/>
        <w:jc w:val="both"/>
      </w:pPr>
      <w:r>
        <w:t xml:space="preserve">III – TITULAR – </w:t>
      </w:r>
      <w:r w:rsidR="005006B4">
        <w:t>Silvia Regina de Oliveira</w:t>
      </w:r>
    </w:p>
    <w:p w14:paraId="099177E5" w14:textId="3F11FE51" w:rsidR="007E56DF" w:rsidRPr="007E56DF" w:rsidRDefault="007E56DF" w:rsidP="007E56DF">
      <w:pPr>
        <w:ind w:firstLine="2694"/>
        <w:jc w:val="both"/>
      </w:pPr>
      <w:r>
        <w:t xml:space="preserve">        SUPLENTE </w:t>
      </w:r>
      <w:proofErr w:type="gramStart"/>
      <w:r>
        <w:t xml:space="preserve">–  </w:t>
      </w:r>
      <w:r w:rsidR="005006B4">
        <w:t>Gilson</w:t>
      </w:r>
      <w:proofErr w:type="gramEnd"/>
      <w:r w:rsidR="005006B4">
        <w:t xml:space="preserve"> </w:t>
      </w:r>
      <w:proofErr w:type="spellStart"/>
      <w:r w:rsidR="005006B4">
        <w:t>Liboreiro</w:t>
      </w:r>
      <w:proofErr w:type="spellEnd"/>
      <w:r w:rsidR="005006B4">
        <w:t xml:space="preserve"> da Silva</w:t>
      </w:r>
    </w:p>
    <w:p w14:paraId="52BBC942" w14:textId="77777777" w:rsidR="00467853" w:rsidRDefault="00467853" w:rsidP="001F18A9">
      <w:pPr>
        <w:jc w:val="both"/>
      </w:pPr>
    </w:p>
    <w:p w14:paraId="07383563" w14:textId="7F3CEFAB" w:rsidR="003E079B" w:rsidRDefault="003E079B" w:rsidP="0061323D">
      <w:pPr>
        <w:ind w:firstLine="2694"/>
        <w:jc w:val="both"/>
      </w:pPr>
      <w:r>
        <w:rPr>
          <w:b/>
          <w:bCs/>
        </w:rPr>
        <w:t xml:space="preserve">Art. 2º - </w:t>
      </w:r>
      <w:r>
        <w:t>Esta Portaria entra em vigor na data de sua publicação.</w:t>
      </w:r>
    </w:p>
    <w:p w14:paraId="5FC377BE" w14:textId="77777777" w:rsidR="008C5E2F" w:rsidRDefault="008C5E2F" w:rsidP="0061323D">
      <w:pPr>
        <w:ind w:firstLine="2694"/>
        <w:jc w:val="both"/>
      </w:pPr>
    </w:p>
    <w:p w14:paraId="7846BAC7" w14:textId="29861A10" w:rsidR="003E079B" w:rsidRDefault="003E079B" w:rsidP="0061323D">
      <w:pPr>
        <w:ind w:firstLine="2694"/>
        <w:jc w:val="both"/>
      </w:pPr>
      <w:r>
        <w:t xml:space="preserve">Sala das Sessões, Sete Lagoas, </w:t>
      </w:r>
      <w:r w:rsidR="005006B4">
        <w:t>18</w:t>
      </w:r>
      <w:r>
        <w:t xml:space="preserve"> de fevereiro de 2021.</w:t>
      </w:r>
    </w:p>
    <w:p w14:paraId="6EBECDA8" w14:textId="28E48A83" w:rsidR="003E079B" w:rsidRDefault="003E079B" w:rsidP="0061323D">
      <w:pPr>
        <w:ind w:firstLine="2694"/>
        <w:jc w:val="both"/>
      </w:pPr>
    </w:p>
    <w:p w14:paraId="62A28D64" w14:textId="11173250" w:rsidR="003E079B" w:rsidRDefault="003E079B" w:rsidP="0061323D">
      <w:pPr>
        <w:ind w:firstLine="2694"/>
        <w:jc w:val="both"/>
      </w:pPr>
    </w:p>
    <w:p w14:paraId="41F1D9A4" w14:textId="64804A94" w:rsidR="003E079B" w:rsidRDefault="003E079B" w:rsidP="0061323D">
      <w:pPr>
        <w:ind w:firstLine="2694"/>
        <w:jc w:val="both"/>
      </w:pPr>
      <w:r>
        <w:t xml:space="preserve">ALCIDES LONGO DE BARROS </w:t>
      </w:r>
    </w:p>
    <w:p w14:paraId="68A38F75" w14:textId="3E732944" w:rsidR="0061323D" w:rsidRDefault="003E079B" w:rsidP="00467853">
      <w:pPr>
        <w:ind w:firstLine="2694"/>
        <w:jc w:val="both"/>
      </w:pPr>
      <w:r>
        <w:t xml:space="preserve">Presidente da Câmara Municipal </w:t>
      </w:r>
      <w:r w:rsidR="0061323D">
        <w:tab/>
      </w:r>
      <w:r w:rsidR="0061323D">
        <w:tab/>
      </w:r>
      <w:r w:rsidR="0061323D">
        <w:tab/>
      </w:r>
      <w:r w:rsidR="0061323D">
        <w:tab/>
      </w:r>
    </w:p>
    <w:p w14:paraId="28641010" w14:textId="6302F130" w:rsidR="0061323D" w:rsidRPr="00724707" w:rsidRDefault="0061323D" w:rsidP="0061323D">
      <w:pPr>
        <w:jc w:val="both"/>
      </w:pPr>
    </w:p>
    <w:sectPr w:rsidR="0061323D" w:rsidRPr="0072470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5B5F2" w14:textId="77777777" w:rsidR="00C72852" w:rsidRDefault="00C72852" w:rsidP="00963EEE">
      <w:pPr>
        <w:spacing w:after="0" w:line="240" w:lineRule="auto"/>
      </w:pPr>
      <w:r>
        <w:separator/>
      </w:r>
    </w:p>
  </w:endnote>
  <w:endnote w:type="continuationSeparator" w:id="0">
    <w:p w14:paraId="534D9784" w14:textId="77777777" w:rsidR="00C72852" w:rsidRDefault="00C7285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E2628" w14:textId="77777777" w:rsidR="00C72852" w:rsidRDefault="00C72852" w:rsidP="00963EEE">
      <w:pPr>
        <w:spacing w:after="0" w:line="240" w:lineRule="auto"/>
      </w:pPr>
      <w:r>
        <w:separator/>
      </w:r>
    </w:p>
  </w:footnote>
  <w:footnote w:type="continuationSeparator" w:id="0">
    <w:p w14:paraId="5EF5A086" w14:textId="77777777" w:rsidR="00C72852" w:rsidRDefault="00C7285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EB5B9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BA1DD53" wp14:editId="2BB4886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7E29E2E" wp14:editId="5BDB29B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46FE3028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8A3FFB" w14:textId="77777777" w:rsidR="00843D57" w:rsidRDefault="00843D57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L’Ouverturi</w:t>
    </w:r>
    <w:proofErr w:type="spellEnd"/>
    <w:r>
      <w:rPr>
        <w:sz w:val="18"/>
      </w:rPr>
      <w:t>, 335 – Bairro São Geraldo</w:t>
    </w:r>
  </w:p>
  <w:p w14:paraId="72C544AA" w14:textId="77777777"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Sete Lagoas / MG - CEP: 35700-</w:t>
    </w:r>
    <w:r w:rsidR="00843D57">
      <w:rPr>
        <w:sz w:val="18"/>
      </w:rPr>
      <w:t>177</w:t>
    </w:r>
    <w:r w:rsidRPr="008D6C3E">
      <w:rPr>
        <w:sz w:val="18"/>
      </w:rPr>
      <w:br/>
      <w:t>Fone: 31 3779-6300 | E-mail: atendimento@camarasete.mg.gov.br</w:t>
    </w:r>
  </w:p>
  <w:p w14:paraId="14E82EB6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57"/>
    <w:rsid w:val="00044BB3"/>
    <w:rsid w:val="00056DB4"/>
    <w:rsid w:val="00085074"/>
    <w:rsid w:val="0008779B"/>
    <w:rsid w:val="0013503C"/>
    <w:rsid w:val="001629C9"/>
    <w:rsid w:val="001A6196"/>
    <w:rsid w:val="001E22A3"/>
    <w:rsid w:val="001F18A9"/>
    <w:rsid w:val="002B4AB1"/>
    <w:rsid w:val="00337507"/>
    <w:rsid w:val="003A307A"/>
    <w:rsid w:val="003E079B"/>
    <w:rsid w:val="00467853"/>
    <w:rsid w:val="004C799E"/>
    <w:rsid w:val="005006B4"/>
    <w:rsid w:val="00576CDB"/>
    <w:rsid w:val="00591865"/>
    <w:rsid w:val="0061323D"/>
    <w:rsid w:val="006B1A65"/>
    <w:rsid w:val="006C767D"/>
    <w:rsid w:val="00724707"/>
    <w:rsid w:val="007E56DF"/>
    <w:rsid w:val="00843D57"/>
    <w:rsid w:val="0085589C"/>
    <w:rsid w:val="00855CB4"/>
    <w:rsid w:val="00884514"/>
    <w:rsid w:val="008C5E2F"/>
    <w:rsid w:val="008E4B91"/>
    <w:rsid w:val="009153BD"/>
    <w:rsid w:val="00963EEE"/>
    <w:rsid w:val="0097039B"/>
    <w:rsid w:val="009C6E8B"/>
    <w:rsid w:val="00C30103"/>
    <w:rsid w:val="00C72852"/>
    <w:rsid w:val="00CA69C6"/>
    <w:rsid w:val="00CB0D77"/>
    <w:rsid w:val="00CB78D2"/>
    <w:rsid w:val="00D008DA"/>
    <w:rsid w:val="00DC62B5"/>
    <w:rsid w:val="00DE0FE7"/>
    <w:rsid w:val="00DE25C4"/>
    <w:rsid w:val="00E619FE"/>
    <w:rsid w:val="00EA3C7A"/>
    <w:rsid w:val="00F06088"/>
    <w:rsid w:val="00F91273"/>
    <w:rsid w:val="00F933BA"/>
    <w:rsid w:val="00F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DE308"/>
  <w15:docId w15:val="{DE870EF0-4C93-4DDF-BBBF-22E47311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@Arquivos%20para%20nuvem\C&#194;MARA\Modelo%20-%20Papel%20timbrado%20C&#226;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- Papel timbrado Câmara</Template>
  <TotalTime>2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HELIANA CORDEIRO VALADARES</cp:lastModifiedBy>
  <cp:revision>5</cp:revision>
  <cp:lastPrinted>2021-02-19T17:32:00Z</cp:lastPrinted>
  <dcterms:created xsi:type="dcterms:W3CDTF">2021-02-18T16:57:00Z</dcterms:created>
  <dcterms:modified xsi:type="dcterms:W3CDTF">2021-02-19T17:32:00Z</dcterms:modified>
</cp:coreProperties>
</file>