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A4057E" w:rsidRPr="0094423B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:rsidR="00A4057E" w:rsidRPr="0094423B" w:rsidRDefault="00011125" w:rsidP="00E436FB">
            <w:pPr>
              <w:snapToGrid w:val="0"/>
              <w:rPr>
                <w:color w:val="000080"/>
              </w:rPr>
            </w:pPr>
            <w:bookmarkStart w:id="0" w:name="_GoBack"/>
            <w:bookmarkEnd w:id="0"/>
            <w:r>
              <w:rPr>
                <w:noProof/>
                <w:color w:val="000080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-217805</wp:posOffset>
                  </wp:positionH>
                  <wp:positionV relativeFrom="margin">
                    <wp:posOffset>97155</wp:posOffset>
                  </wp:positionV>
                  <wp:extent cx="685800" cy="80010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:rsidR="00A4057E" w:rsidRPr="0094423B" w:rsidRDefault="00A4057E" w:rsidP="00E436FB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94423B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7C40E2" w:rsidRPr="00011125" w:rsidRDefault="008D2D71" w:rsidP="00E436FB">
      <w:pPr>
        <w:autoSpaceDE w:val="0"/>
        <w:ind w:left="2268" w:right="-2" w:firstLine="3"/>
        <w:jc w:val="both"/>
        <w:rPr>
          <w:b/>
          <w:bCs/>
          <w:sz w:val="22"/>
        </w:rPr>
      </w:pPr>
      <w:r w:rsidRPr="00011125">
        <w:rPr>
          <w:b/>
          <w:bCs/>
          <w:sz w:val="22"/>
        </w:rPr>
        <w:t xml:space="preserve">LEI COMPLEMENTAR Nº </w:t>
      </w:r>
      <w:r w:rsidR="00011125" w:rsidRPr="00011125">
        <w:rPr>
          <w:b/>
          <w:bCs/>
          <w:sz w:val="22"/>
        </w:rPr>
        <w:t>200</w:t>
      </w:r>
      <w:r w:rsidR="00E74986" w:rsidRPr="00011125">
        <w:rPr>
          <w:b/>
          <w:bCs/>
          <w:sz w:val="22"/>
        </w:rPr>
        <w:t xml:space="preserve"> DE </w:t>
      </w:r>
      <w:r w:rsidR="00011125" w:rsidRPr="00011125">
        <w:rPr>
          <w:b/>
          <w:bCs/>
          <w:sz w:val="22"/>
        </w:rPr>
        <w:t>14</w:t>
      </w:r>
      <w:r w:rsidR="00E74986" w:rsidRPr="00011125">
        <w:rPr>
          <w:b/>
          <w:bCs/>
          <w:sz w:val="22"/>
        </w:rPr>
        <w:t xml:space="preserve"> DE </w:t>
      </w:r>
      <w:r w:rsidR="00011125" w:rsidRPr="00011125">
        <w:rPr>
          <w:b/>
          <w:bCs/>
          <w:sz w:val="22"/>
        </w:rPr>
        <w:t>JULHO</w:t>
      </w:r>
      <w:r w:rsidR="007C40E2" w:rsidRPr="00011125">
        <w:rPr>
          <w:b/>
          <w:bCs/>
          <w:sz w:val="22"/>
        </w:rPr>
        <w:t xml:space="preserve"> DE 201</w:t>
      </w:r>
      <w:r w:rsidR="00011125" w:rsidRPr="00011125">
        <w:rPr>
          <w:b/>
          <w:bCs/>
          <w:sz w:val="22"/>
        </w:rPr>
        <w:t>7</w:t>
      </w:r>
      <w:r w:rsidR="007C40E2" w:rsidRPr="00011125">
        <w:rPr>
          <w:b/>
          <w:bCs/>
          <w:sz w:val="22"/>
        </w:rPr>
        <w:t>.</w:t>
      </w:r>
    </w:p>
    <w:p w:rsidR="007C40E2" w:rsidRPr="00E436FB" w:rsidRDefault="007C40E2" w:rsidP="00E436FB">
      <w:pPr>
        <w:autoSpaceDE w:val="0"/>
        <w:ind w:left="1985"/>
        <w:jc w:val="both"/>
        <w:rPr>
          <w:rFonts w:eastAsia="Times New Roman"/>
          <w:bCs/>
          <w:kern w:val="1"/>
        </w:rPr>
      </w:pPr>
    </w:p>
    <w:p w:rsidR="00011125" w:rsidRPr="00011125" w:rsidRDefault="00011125" w:rsidP="00011125">
      <w:pPr>
        <w:ind w:left="2268"/>
        <w:jc w:val="both"/>
        <w:rPr>
          <w:b/>
          <w:sz w:val="22"/>
        </w:rPr>
      </w:pPr>
      <w:r w:rsidRPr="00011125">
        <w:rPr>
          <w:b/>
          <w:sz w:val="22"/>
        </w:rPr>
        <w:t>ALTERA A LEI COMPLEMENTAR 66 DE 28 DE DEZEMBRO DE 2001 QUE “DISPÕE SOBRE A CRIAÇÃO DA GUARDA CIVIL MUNICIPAL DE SETE LAGOAS E DÁ OUTRAS PROVIDÊNCIAS.”.</w:t>
      </w:r>
    </w:p>
    <w:p w:rsidR="007C40E2" w:rsidRPr="00011125" w:rsidRDefault="007C40E2" w:rsidP="00E436FB">
      <w:pPr>
        <w:autoSpaceDE w:val="0"/>
        <w:ind w:firstLine="2268"/>
        <w:jc w:val="both"/>
        <w:rPr>
          <w:rFonts w:eastAsia="BitstreamVeraSerif-Bold"/>
          <w:sz w:val="22"/>
        </w:rPr>
      </w:pPr>
    </w:p>
    <w:p w:rsidR="007C40E2" w:rsidRPr="00011125" w:rsidRDefault="007C40E2" w:rsidP="00E436FB">
      <w:pPr>
        <w:pStyle w:val="Corpodetexto"/>
        <w:spacing w:after="0"/>
        <w:ind w:firstLine="2268"/>
        <w:jc w:val="both"/>
        <w:rPr>
          <w:rFonts w:eastAsia="BitstreamVeraSans-Bold" w:cs="Times New Roman"/>
          <w:sz w:val="22"/>
          <w:lang w:eastAsia="pt-BR" w:bidi="pt-BR"/>
        </w:rPr>
      </w:pPr>
      <w:r w:rsidRPr="00011125">
        <w:rPr>
          <w:rFonts w:eastAsia="BitstreamVeraSans-Bold" w:cs="Times New Roman"/>
          <w:sz w:val="22"/>
          <w:lang w:eastAsia="pt-BR" w:bidi="pt-BR"/>
        </w:rPr>
        <w:t>O Povo do Município de Sete Lagoas, por seus representantes legais votou, e eu em seu nome sanciono a seguinte Lei Complementar:</w:t>
      </w:r>
    </w:p>
    <w:p w:rsidR="008D2D71" w:rsidRPr="00011125" w:rsidRDefault="008D2D71" w:rsidP="00E436FB">
      <w:pPr>
        <w:ind w:firstLine="2268"/>
        <w:jc w:val="both"/>
        <w:rPr>
          <w:sz w:val="22"/>
        </w:rPr>
      </w:pPr>
    </w:p>
    <w:p w:rsidR="00011125" w:rsidRPr="00011125" w:rsidRDefault="00011125" w:rsidP="00011125">
      <w:pPr>
        <w:ind w:firstLine="2268"/>
        <w:jc w:val="both"/>
        <w:rPr>
          <w:rFonts w:eastAsia="Times New Roman"/>
          <w:bCs/>
          <w:kern w:val="36"/>
          <w:sz w:val="22"/>
          <w:lang w:eastAsia="pt-BR"/>
        </w:rPr>
      </w:pPr>
      <w:r w:rsidRPr="00011125">
        <w:rPr>
          <w:sz w:val="22"/>
        </w:rPr>
        <w:t>Art. 1</w:t>
      </w:r>
      <w:r w:rsidRPr="00011125">
        <w:rPr>
          <w:b/>
          <w:sz w:val="22"/>
        </w:rPr>
        <w:t>°</w:t>
      </w:r>
      <w:r>
        <w:rPr>
          <w:b/>
          <w:sz w:val="22"/>
        </w:rPr>
        <w:t xml:space="preserve"> </w:t>
      </w:r>
      <w:r w:rsidRPr="00011125">
        <w:rPr>
          <w:sz w:val="22"/>
        </w:rPr>
        <w:t xml:space="preserve">O artigo 11 da Lei Complementar 66 </w:t>
      </w:r>
      <w:r>
        <w:rPr>
          <w:sz w:val="22"/>
        </w:rPr>
        <w:t>de 28 de dezembro de 2001 que “D</w:t>
      </w:r>
      <w:r w:rsidRPr="00011125">
        <w:rPr>
          <w:sz w:val="22"/>
        </w:rPr>
        <w:t>ispõe sobre a criação da Guarda Civil Municipal de Sete Lagoas e dá outras providências.” passa a vigorar com a seguinte redação:</w:t>
      </w:r>
    </w:p>
    <w:p w:rsidR="00011125" w:rsidRPr="00011125" w:rsidRDefault="00011125" w:rsidP="00011125">
      <w:pPr>
        <w:tabs>
          <w:tab w:val="left" w:pos="1701"/>
        </w:tabs>
        <w:ind w:firstLine="2268"/>
        <w:jc w:val="both"/>
        <w:rPr>
          <w:rFonts w:eastAsia="Times New Roman"/>
          <w:bCs/>
          <w:kern w:val="36"/>
          <w:sz w:val="22"/>
          <w:lang w:eastAsia="pt-BR"/>
        </w:rPr>
      </w:pPr>
    </w:p>
    <w:p w:rsidR="00011125" w:rsidRPr="00011125" w:rsidRDefault="00011125" w:rsidP="00011125">
      <w:pPr>
        <w:ind w:firstLine="2268"/>
        <w:jc w:val="both"/>
        <w:rPr>
          <w:i/>
          <w:sz w:val="22"/>
        </w:rPr>
      </w:pPr>
      <w:proofErr w:type="gramStart"/>
      <w:r w:rsidRPr="00011125">
        <w:rPr>
          <w:sz w:val="22"/>
        </w:rPr>
        <w:t>“</w:t>
      </w:r>
      <w:r w:rsidRPr="00011125">
        <w:rPr>
          <w:i/>
          <w:sz w:val="22"/>
        </w:rPr>
        <w:t>Art. 11 Os equipamentos de uso pessoal da Guarda Civil Municipal serão constituídos por cassetetes ou similares, coletes reflexivos, algemas, apitos e rádio transmissores.</w:t>
      </w:r>
      <w:proofErr w:type="gramEnd"/>
    </w:p>
    <w:p w:rsidR="00011125" w:rsidRPr="00011125" w:rsidRDefault="00011125" w:rsidP="00011125">
      <w:pPr>
        <w:ind w:firstLine="2268"/>
        <w:jc w:val="both"/>
        <w:rPr>
          <w:sz w:val="22"/>
        </w:rPr>
      </w:pPr>
      <w:r w:rsidRPr="00011125">
        <w:rPr>
          <w:i/>
          <w:sz w:val="22"/>
        </w:rPr>
        <w:t>Parágrafo único. Fica autorizado o uso de armas ou equipamentos</w:t>
      </w:r>
      <w:r>
        <w:rPr>
          <w:i/>
          <w:sz w:val="22"/>
        </w:rPr>
        <w:t xml:space="preserve"> </w:t>
      </w:r>
      <w:r w:rsidRPr="00011125">
        <w:rPr>
          <w:i/>
          <w:sz w:val="22"/>
        </w:rPr>
        <w:t>letais nos termos da Lei Federal 13.022</w:t>
      </w:r>
      <w:proofErr w:type="gramStart"/>
      <w:r w:rsidRPr="00011125">
        <w:rPr>
          <w:i/>
          <w:sz w:val="22"/>
        </w:rPr>
        <w:t>/14 ou não letais, nos termos Lei Municipal.</w:t>
      </w:r>
      <w:r w:rsidRPr="00011125">
        <w:rPr>
          <w:sz w:val="22"/>
        </w:rPr>
        <w:t>”</w:t>
      </w:r>
      <w:proofErr w:type="gramEnd"/>
      <w:r>
        <w:rPr>
          <w:sz w:val="22"/>
        </w:rPr>
        <w:t>.</w:t>
      </w:r>
    </w:p>
    <w:p w:rsidR="00011125" w:rsidRPr="00011125" w:rsidRDefault="00011125" w:rsidP="00011125">
      <w:pPr>
        <w:tabs>
          <w:tab w:val="left" w:pos="1701"/>
        </w:tabs>
        <w:ind w:firstLine="2268"/>
        <w:jc w:val="both"/>
        <w:rPr>
          <w:i/>
          <w:sz w:val="22"/>
        </w:rPr>
      </w:pPr>
    </w:p>
    <w:p w:rsidR="00E436FB" w:rsidRPr="00011125" w:rsidRDefault="00011125" w:rsidP="00E436FB">
      <w:pPr>
        <w:ind w:firstLine="2268"/>
        <w:jc w:val="both"/>
        <w:rPr>
          <w:rStyle w:val="badge"/>
          <w:sz w:val="22"/>
        </w:rPr>
      </w:pPr>
      <w:r w:rsidRPr="00011125">
        <w:rPr>
          <w:sz w:val="22"/>
        </w:rPr>
        <w:t xml:space="preserve">Art. 3º </w:t>
      </w:r>
      <w:r w:rsidR="00E436FB" w:rsidRPr="00011125">
        <w:rPr>
          <w:rStyle w:val="badge"/>
          <w:sz w:val="22"/>
        </w:rPr>
        <w:t>Esta Lei Complementar entra em vigor na data de sua publicação.</w:t>
      </w:r>
    </w:p>
    <w:p w:rsidR="0038642D" w:rsidRPr="00011125" w:rsidRDefault="0038642D" w:rsidP="00E436FB">
      <w:pPr>
        <w:ind w:firstLine="1985"/>
        <w:rPr>
          <w:sz w:val="22"/>
        </w:rPr>
      </w:pPr>
    </w:p>
    <w:p w:rsidR="00011125" w:rsidRPr="00011125" w:rsidRDefault="00011125" w:rsidP="00011125">
      <w:pPr>
        <w:ind w:firstLine="2268"/>
        <w:jc w:val="both"/>
        <w:rPr>
          <w:sz w:val="22"/>
        </w:rPr>
      </w:pPr>
      <w:r w:rsidRPr="00011125">
        <w:rPr>
          <w:sz w:val="22"/>
        </w:rPr>
        <w:t>Prefeitura Municipal de Sete Lagoas, 14 de julho de 2017.</w:t>
      </w:r>
    </w:p>
    <w:p w:rsidR="00011125" w:rsidRPr="00011125" w:rsidRDefault="00011125" w:rsidP="00011125">
      <w:pPr>
        <w:ind w:firstLine="2268"/>
        <w:jc w:val="both"/>
        <w:rPr>
          <w:sz w:val="22"/>
        </w:rPr>
      </w:pPr>
    </w:p>
    <w:p w:rsidR="00011125" w:rsidRPr="00011125" w:rsidRDefault="00011125" w:rsidP="00011125">
      <w:pPr>
        <w:ind w:firstLine="2268"/>
        <w:jc w:val="both"/>
        <w:rPr>
          <w:sz w:val="22"/>
        </w:rPr>
      </w:pPr>
    </w:p>
    <w:p w:rsidR="00011125" w:rsidRPr="00011125" w:rsidRDefault="00011125" w:rsidP="00011125">
      <w:pPr>
        <w:ind w:firstLine="2268"/>
        <w:jc w:val="both"/>
        <w:rPr>
          <w:sz w:val="22"/>
        </w:rPr>
      </w:pPr>
    </w:p>
    <w:p w:rsidR="00011125" w:rsidRPr="00011125" w:rsidRDefault="00011125" w:rsidP="00011125">
      <w:pPr>
        <w:ind w:left="2268"/>
        <w:jc w:val="both"/>
        <w:rPr>
          <w:rFonts w:eastAsia="Times New Roman"/>
          <w:b/>
          <w:color w:val="000000"/>
          <w:sz w:val="22"/>
        </w:rPr>
      </w:pPr>
      <w:r w:rsidRPr="00011125">
        <w:rPr>
          <w:rFonts w:eastAsia="Times New Roman"/>
          <w:b/>
          <w:color w:val="000000"/>
          <w:sz w:val="22"/>
        </w:rPr>
        <w:t>LEONE MACIEL FONSECA</w:t>
      </w:r>
    </w:p>
    <w:p w:rsidR="00011125" w:rsidRPr="00011125" w:rsidRDefault="00011125" w:rsidP="00011125">
      <w:pPr>
        <w:ind w:left="2268"/>
        <w:jc w:val="both"/>
        <w:rPr>
          <w:color w:val="000000"/>
          <w:sz w:val="22"/>
          <w:lang w:eastAsia="pt-BR" w:bidi="pt-BR"/>
        </w:rPr>
      </w:pPr>
      <w:r w:rsidRPr="00011125">
        <w:rPr>
          <w:color w:val="000000"/>
          <w:sz w:val="22"/>
          <w:lang w:eastAsia="pt-BR" w:bidi="pt-BR"/>
        </w:rPr>
        <w:t>Prefeito Municipal</w:t>
      </w:r>
    </w:p>
    <w:p w:rsidR="00011125" w:rsidRPr="00011125" w:rsidRDefault="00011125" w:rsidP="00011125">
      <w:pPr>
        <w:ind w:left="2268"/>
        <w:jc w:val="both"/>
        <w:rPr>
          <w:color w:val="000000"/>
          <w:sz w:val="22"/>
          <w:lang w:eastAsia="pt-BR" w:bidi="pt-BR"/>
        </w:rPr>
      </w:pPr>
    </w:p>
    <w:p w:rsidR="00011125" w:rsidRPr="00011125" w:rsidRDefault="00011125" w:rsidP="00011125">
      <w:pPr>
        <w:ind w:left="2268"/>
        <w:jc w:val="both"/>
        <w:rPr>
          <w:color w:val="000000"/>
          <w:sz w:val="22"/>
          <w:lang w:eastAsia="pt-BR" w:bidi="pt-BR"/>
        </w:rPr>
      </w:pPr>
    </w:p>
    <w:p w:rsidR="00011125" w:rsidRPr="00011125" w:rsidRDefault="00011125" w:rsidP="00011125">
      <w:pPr>
        <w:ind w:left="2268"/>
        <w:rPr>
          <w:b/>
          <w:sz w:val="22"/>
        </w:rPr>
      </w:pPr>
      <w:r w:rsidRPr="00011125">
        <w:rPr>
          <w:b/>
          <w:sz w:val="22"/>
        </w:rPr>
        <w:t>WAGNER AUGUSTO DE OLIVEIRA</w:t>
      </w:r>
    </w:p>
    <w:p w:rsidR="00011125" w:rsidRPr="00011125" w:rsidRDefault="00011125" w:rsidP="00011125">
      <w:pPr>
        <w:ind w:left="2268"/>
        <w:rPr>
          <w:sz w:val="22"/>
        </w:rPr>
      </w:pPr>
      <w:r w:rsidRPr="00011125">
        <w:rPr>
          <w:sz w:val="22"/>
        </w:rPr>
        <w:t xml:space="preserve">Secretário Municipal de Segurança, Trânsito e </w:t>
      </w:r>
      <w:proofErr w:type="gramStart"/>
      <w:r w:rsidRPr="00011125">
        <w:rPr>
          <w:sz w:val="22"/>
        </w:rPr>
        <w:t>Transportes</w:t>
      </w:r>
      <w:proofErr w:type="gramEnd"/>
    </w:p>
    <w:p w:rsidR="00011125" w:rsidRPr="00011125" w:rsidRDefault="00011125" w:rsidP="00011125">
      <w:pPr>
        <w:ind w:left="2268"/>
        <w:jc w:val="both"/>
        <w:rPr>
          <w:color w:val="000000"/>
          <w:sz w:val="22"/>
          <w:lang w:eastAsia="pt-BR" w:bidi="pt-BR"/>
        </w:rPr>
      </w:pPr>
    </w:p>
    <w:p w:rsidR="00011125" w:rsidRPr="00011125" w:rsidRDefault="00011125" w:rsidP="00011125">
      <w:pPr>
        <w:ind w:left="2268"/>
        <w:jc w:val="both"/>
        <w:rPr>
          <w:color w:val="000000"/>
          <w:sz w:val="22"/>
          <w:lang w:eastAsia="pt-BR" w:bidi="pt-BR"/>
        </w:rPr>
      </w:pPr>
    </w:p>
    <w:p w:rsidR="00011125" w:rsidRPr="00011125" w:rsidRDefault="00011125" w:rsidP="00011125">
      <w:pPr>
        <w:ind w:left="2268"/>
        <w:jc w:val="both"/>
        <w:rPr>
          <w:color w:val="000000"/>
          <w:sz w:val="22"/>
          <w:lang w:eastAsia="pt-BR" w:bidi="pt-BR"/>
        </w:rPr>
      </w:pPr>
    </w:p>
    <w:p w:rsidR="00011125" w:rsidRPr="00011125" w:rsidRDefault="00011125" w:rsidP="00011125">
      <w:pPr>
        <w:ind w:firstLine="2268"/>
        <w:jc w:val="both"/>
        <w:rPr>
          <w:b/>
          <w:color w:val="000000"/>
          <w:sz w:val="22"/>
        </w:rPr>
      </w:pPr>
      <w:r w:rsidRPr="00011125">
        <w:rPr>
          <w:b/>
          <w:color w:val="000000"/>
          <w:sz w:val="22"/>
        </w:rPr>
        <w:t>LUCAS GONÇALVES DE BRITO</w:t>
      </w:r>
    </w:p>
    <w:p w:rsidR="00011125" w:rsidRPr="00011125" w:rsidRDefault="00011125" w:rsidP="00011125">
      <w:pPr>
        <w:ind w:firstLine="2268"/>
        <w:jc w:val="both"/>
        <w:rPr>
          <w:color w:val="000000"/>
          <w:sz w:val="22"/>
          <w:lang w:bidi="pt-BR"/>
        </w:rPr>
      </w:pPr>
      <w:r w:rsidRPr="00011125">
        <w:rPr>
          <w:color w:val="000000"/>
          <w:sz w:val="22"/>
          <w:lang w:bidi="pt-BR"/>
        </w:rPr>
        <w:t>Procurador Geral do Município</w:t>
      </w:r>
    </w:p>
    <w:p w:rsidR="004502CD" w:rsidRPr="00011125" w:rsidRDefault="004502CD" w:rsidP="00E436FB">
      <w:pPr>
        <w:tabs>
          <w:tab w:val="left" w:pos="5925"/>
        </w:tabs>
        <w:snapToGrid w:val="0"/>
        <w:ind w:left="2268"/>
        <w:jc w:val="both"/>
        <w:rPr>
          <w:sz w:val="22"/>
        </w:rPr>
      </w:pPr>
    </w:p>
    <w:p w:rsidR="00755E7A" w:rsidRPr="00011125" w:rsidRDefault="007C40E2" w:rsidP="00E436FB">
      <w:pPr>
        <w:tabs>
          <w:tab w:val="left" w:pos="2268"/>
        </w:tabs>
        <w:autoSpaceDE w:val="0"/>
        <w:ind w:left="2268"/>
        <w:jc w:val="both"/>
        <w:rPr>
          <w:rFonts w:eastAsia="Times New Roman"/>
          <w:i/>
          <w:iCs/>
          <w:sz w:val="22"/>
        </w:rPr>
      </w:pPr>
      <w:r w:rsidRPr="00011125">
        <w:rPr>
          <w:rFonts w:eastAsia="Times New Roman"/>
          <w:i/>
          <w:iCs/>
          <w:sz w:val="22"/>
        </w:rPr>
        <w:t xml:space="preserve">(Originária do </w:t>
      </w:r>
      <w:r w:rsidRPr="00011125">
        <w:rPr>
          <w:rFonts w:eastAsia="DejaVu Sans"/>
          <w:bCs/>
          <w:i/>
          <w:kern w:val="1"/>
          <w:sz w:val="22"/>
        </w:rPr>
        <w:t>P</w:t>
      </w:r>
      <w:r w:rsidRPr="00011125">
        <w:rPr>
          <w:rFonts w:eastAsia="DejaVu Sans"/>
          <w:i/>
          <w:kern w:val="1"/>
          <w:sz w:val="22"/>
        </w:rPr>
        <w:t>rojeto</w:t>
      </w:r>
      <w:r w:rsidRPr="00011125">
        <w:rPr>
          <w:rFonts w:eastAsia="Times New Roman"/>
          <w:i/>
          <w:kern w:val="1"/>
          <w:sz w:val="22"/>
        </w:rPr>
        <w:t xml:space="preserve"> de Lei Complementar nº </w:t>
      </w:r>
      <w:r w:rsidR="00011125" w:rsidRPr="00011125">
        <w:rPr>
          <w:rFonts w:eastAsia="Times New Roman"/>
          <w:i/>
          <w:kern w:val="1"/>
          <w:sz w:val="22"/>
        </w:rPr>
        <w:t>16</w:t>
      </w:r>
      <w:r w:rsidR="003452A9" w:rsidRPr="00011125">
        <w:rPr>
          <w:rFonts w:eastAsia="Times New Roman"/>
          <w:i/>
          <w:kern w:val="1"/>
          <w:sz w:val="22"/>
        </w:rPr>
        <w:t>/201</w:t>
      </w:r>
      <w:r w:rsidR="00011125" w:rsidRPr="00011125">
        <w:rPr>
          <w:rFonts w:eastAsia="Times New Roman"/>
          <w:i/>
          <w:kern w:val="1"/>
          <w:sz w:val="22"/>
        </w:rPr>
        <w:t>7</w:t>
      </w:r>
      <w:r w:rsidR="00007E2F" w:rsidRPr="00011125">
        <w:rPr>
          <w:rFonts w:eastAsia="Times New Roman"/>
          <w:i/>
          <w:kern w:val="1"/>
          <w:sz w:val="22"/>
        </w:rPr>
        <w:t xml:space="preserve"> </w:t>
      </w:r>
      <w:r w:rsidRPr="00011125">
        <w:rPr>
          <w:rFonts w:eastAsia="Times New Roman"/>
          <w:i/>
          <w:iCs/>
          <w:sz w:val="22"/>
        </w:rPr>
        <w:t xml:space="preserve">de autoria do </w:t>
      </w:r>
      <w:r w:rsidRPr="00011125">
        <w:rPr>
          <w:i/>
          <w:sz w:val="22"/>
        </w:rPr>
        <w:t>Chefe do Poder Executivo Municipal</w:t>
      </w:r>
      <w:r w:rsidRPr="00011125">
        <w:rPr>
          <w:rFonts w:eastAsia="Times New Roman"/>
          <w:i/>
          <w:iCs/>
          <w:sz w:val="22"/>
        </w:rPr>
        <w:t>)</w:t>
      </w:r>
    </w:p>
    <w:p w:rsidR="00B406F5" w:rsidRPr="00011125" w:rsidRDefault="00B406F5" w:rsidP="00E436FB">
      <w:pPr>
        <w:tabs>
          <w:tab w:val="left" w:pos="2268"/>
        </w:tabs>
        <w:autoSpaceDE w:val="0"/>
        <w:ind w:left="2268"/>
        <w:jc w:val="both"/>
        <w:rPr>
          <w:rFonts w:eastAsia="Times New Roman"/>
          <w:i/>
          <w:iCs/>
        </w:rPr>
      </w:pPr>
    </w:p>
    <w:p w:rsidR="00B406F5" w:rsidRPr="00011125" w:rsidRDefault="00B406F5" w:rsidP="00E436FB">
      <w:pPr>
        <w:tabs>
          <w:tab w:val="left" w:pos="2268"/>
        </w:tabs>
        <w:autoSpaceDE w:val="0"/>
        <w:ind w:left="2268"/>
        <w:jc w:val="both"/>
        <w:rPr>
          <w:rFonts w:eastAsia="Times New Roman"/>
          <w:i/>
          <w:iCs/>
        </w:rPr>
      </w:pPr>
    </w:p>
    <w:p w:rsidR="00B406F5" w:rsidRDefault="00B406F5" w:rsidP="00E436FB">
      <w:pPr>
        <w:tabs>
          <w:tab w:val="left" w:pos="2268"/>
        </w:tabs>
        <w:autoSpaceDE w:val="0"/>
        <w:ind w:left="2268"/>
        <w:jc w:val="both"/>
        <w:rPr>
          <w:rFonts w:eastAsia="Times New Roman"/>
          <w:i/>
          <w:iCs/>
        </w:rPr>
      </w:pPr>
    </w:p>
    <w:p w:rsidR="00B406F5" w:rsidRDefault="00B406F5" w:rsidP="00E436FB">
      <w:pPr>
        <w:tabs>
          <w:tab w:val="left" w:pos="2268"/>
        </w:tabs>
        <w:autoSpaceDE w:val="0"/>
        <w:ind w:left="2268"/>
        <w:jc w:val="both"/>
        <w:rPr>
          <w:rFonts w:eastAsia="Times New Roman"/>
          <w:i/>
          <w:iCs/>
        </w:rPr>
      </w:pPr>
    </w:p>
    <w:p w:rsidR="00B406F5" w:rsidRDefault="00B406F5" w:rsidP="00E436FB">
      <w:pPr>
        <w:tabs>
          <w:tab w:val="left" w:pos="2268"/>
        </w:tabs>
        <w:autoSpaceDE w:val="0"/>
        <w:ind w:left="2268"/>
        <w:jc w:val="both"/>
        <w:rPr>
          <w:rFonts w:eastAsia="Times New Roman"/>
          <w:i/>
          <w:iCs/>
        </w:rPr>
      </w:pPr>
    </w:p>
    <w:sectPr w:rsidR="00B406F5" w:rsidSect="00011125">
      <w:pgSz w:w="11906" w:h="16838"/>
      <w:pgMar w:top="568" w:right="1700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40B" w:rsidRDefault="006A140B" w:rsidP="001B471A">
      <w:r>
        <w:separator/>
      </w:r>
    </w:p>
  </w:endnote>
  <w:endnote w:type="continuationSeparator" w:id="0">
    <w:p w:rsidR="006A140B" w:rsidRDefault="006A140B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VeraSerif-Bold">
    <w:altName w:val="Times New Roman"/>
    <w:charset w:val="00"/>
    <w:family w:val="roman"/>
    <w:pitch w:val="default"/>
  </w:font>
  <w:font w:name="BitstreamVeraSans-Bold">
    <w:charset w:val="00"/>
    <w:family w:val="swiss"/>
    <w:pitch w:val="default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40B" w:rsidRDefault="006A140B" w:rsidP="001B471A">
      <w:r>
        <w:separator/>
      </w:r>
    </w:p>
  </w:footnote>
  <w:footnote w:type="continuationSeparator" w:id="0">
    <w:p w:rsidR="006A140B" w:rsidRDefault="006A140B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69"/>
    <w:rsid w:val="00007E2F"/>
    <w:rsid w:val="00011125"/>
    <w:rsid w:val="00043A67"/>
    <w:rsid w:val="000C0E66"/>
    <w:rsid w:val="000E1ECB"/>
    <w:rsid w:val="001101C1"/>
    <w:rsid w:val="00147F38"/>
    <w:rsid w:val="00173E3B"/>
    <w:rsid w:val="001B471A"/>
    <w:rsid w:val="00212AD8"/>
    <w:rsid w:val="00262DAE"/>
    <w:rsid w:val="00340110"/>
    <w:rsid w:val="003452A9"/>
    <w:rsid w:val="00351A9A"/>
    <w:rsid w:val="0038642D"/>
    <w:rsid w:val="00394EEF"/>
    <w:rsid w:val="003B314F"/>
    <w:rsid w:val="004502CD"/>
    <w:rsid w:val="004D7218"/>
    <w:rsid w:val="00510074"/>
    <w:rsid w:val="005C4A90"/>
    <w:rsid w:val="005C7DC6"/>
    <w:rsid w:val="00642662"/>
    <w:rsid w:val="006A140B"/>
    <w:rsid w:val="006B5F72"/>
    <w:rsid w:val="006B671F"/>
    <w:rsid w:val="006B6C91"/>
    <w:rsid w:val="006D4174"/>
    <w:rsid w:val="00706645"/>
    <w:rsid w:val="00711900"/>
    <w:rsid w:val="00742703"/>
    <w:rsid w:val="00755E7A"/>
    <w:rsid w:val="00797BE9"/>
    <w:rsid w:val="007A6E82"/>
    <w:rsid w:val="007C40E2"/>
    <w:rsid w:val="007D5E1A"/>
    <w:rsid w:val="00881EFF"/>
    <w:rsid w:val="008918D0"/>
    <w:rsid w:val="008B793C"/>
    <w:rsid w:val="008D2D71"/>
    <w:rsid w:val="008D53B9"/>
    <w:rsid w:val="008E33B0"/>
    <w:rsid w:val="009146BB"/>
    <w:rsid w:val="0094423B"/>
    <w:rsid w:val="00956AA1"/>
    <w:rsid w:val="00985369"/>
    <w:rsid w:val="009E47B8"/>
    <w:rsid w:val="00A4057E"/>
    <w:rsid w:val="00A53071"/>
    <w:rsid w:val="00A92C15"/>
    <w:rsid w:val="00AA5309"/>
    <w:rsid w:val="00AA5BA3"/>
    <w:rsid w:val="00B278AE"/>
    <w:rsid w:val="00B30509"/>
    <w:rsid w:val="00B406F5"/>
    <w:rsid w:val="00B66B58"/>
    <w:rsid w:val="00B841CF"/>
    <w:rsid w:val="00CC155D"/>
    <w:rsid w:val="00CD6703"/>
    <w:rsid w:val="00D03137"/>
    <w:rsid w:val="00D43C03"/>
    <w:rsid w:val="00E436FB"/>
    <w:rsid w:val="00E74986"/>
    <w:rsid w:val="00EA596A"/>
    <w:rsid w:val="00F154A8"/>
    <w:rsid w:val="00F8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EE941-E986-4C17-939E-FCC692D3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Usuario</cp:lastModifiedBy>
  <cp:revision>2</cp:revision>
  <cp:lastPrinted>2017-07-14T18:23:00Z</cp:lastPrinted>
  <dcterms:created xsi:type="dcterms:W3CDTF">2017-10-25T15:16:00Z</dcterms:created>
  <dcterms:modified xsi:type="dcterms:W3CDTF">2017-10-25T15:16:00Z</dcterms:modified>
</cp:coreProperties>
</file>