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71"/>
        <w:gridCol w:w="8148"/>
      </w:tblGrid>
      <w:tr w:rsidR="00C00AB8" w:rsidRPr="0013068E" w:rsidTr="001C5173">
        <w:trPr>
          <w:trHeight w:val="873"/>
        </w:trPr>
        <w:tc>
          <w:tcPr>
            <w:tcW w:w="1571" w:type="dxa"/>
            <w:vAlign w:val="center"/>
          </w:tcPr>
          <w:p w:rsidR="00C00AB8" w:rsidRPr="0013068E" w:rsidRDefault="001C5173" w:rsidP="0013068E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-172085</wp:posOffset>
                  </wp:positionV>
                  <wp:extent cx="685800" cy="800100"/>
                  <wp:effectExtent l="19050" t="0" r="0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8" w:type="dxa"/>
            <w:vAlign w:val="center"/>
          </w:tcPr>
          <w:p w:rsidR="00C00AB8" w:rsidRPr="0013068E" w:rsidRDefault="00C00AB8" w:rsidP="0013068E">
            <w:pPr>
              <w:keepNext/>
              <w:spacing w:after="0" w:line="240" w:lineRule="auto"/>
              <w:ind w:left="-18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13068E">
              <w:rPr>
                <w:rFonts w:ascii="Times New Roman" w:hAnsi="Times New Roman"/>
                <w:sz w:val="36"/>
                <w:szCs w:val="36"/>
              </w:rPr>
              <w:t>PREFEITURA MUNICIPAL DE SETE LAGOAS</w:t>
            </w:r>
          </w:p>
        </w:tc>
      </w:tr>
    </w:tbl>
    <w:p w:rsidR="00FE48E7" w:rsidRDefault="00FE48E7" w:rsidP="00FE48E7">
      <w:pPr>
        <w:autoSpaceDE w:val="0"/>
        <w:spacing w:after="0" w:line="240" w:lineRule="auto"/>
        <w:ind w:left="2268" w:right="-2" w:firstLine="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AB8" w:rsidRPr="00FE48E7" w:rsidRDefault="00C00AB8" w:rsidP="00FE48E7">
      <w:pPr>
        <w:autoSpaceDE w:val="0"/>
        <w:spacing w:after="0" w:line="240" w:lineRule="auto"/>
        <w:ind w:left="2268" w:right="-2"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FE48E7">
        <w:rPr>
          <w:rFonts w:ascii="Times New Roman" w:hAnsi="Times New Roman"/>
          <w:b/>
          <w:bCs/>
          <w:sz w:val="24"/>
          <w:szCs w:val="24"/>
        </w:rPr>
        <w:t xml:space="preserve">LEI </w:t>
      </w:r>
      <w:r w:rsidR="00E756BB" w:rsidRPr="00FE48E7">
        <w:rPr>
          <w:rFonts w:ascii="Times New Roman" w:hAnsi="Times New Roman"/>
          <w:b/>
          <w:bCs/>
          <w:sz w:val="24"/>
          <w:szCs w:val="24"/>
        </w:rPr>
        <w:t>Nº 8.6</w:t>
      </w:r>
      <w:r w:rsidR="00C35FD4" w:rsidRPr="00FE48E7">
        <w:rPr>
          <w:rFonts w:ascii="Times New Roman" w:hAnsi="Times New Roman"/>
          <w:b/>
          <w:bCs/>
          <w:sz w:val="24"/>
          <w:szCs w:val="24"/>
        </w:rPr>
        <w:t>1</w:t>
      </w:r>
      <w:r w:rsidR="00B33450" w:rsidRPr="00FE48E7">
        <w:rPr>
          <w:rFonts w:ascii="Times New Roman" w:hAnsi="Times New Roman"/>
          <w:b/>
          <w:bCs/>
          <w:sz w:val="24"/>
          <w:szCs w:val="24"/>
        </w:rPr>
        <w:t>8</w:t>
      </w:r>
      <w:r w:rsidR="009D0F4C" w:rsidRPr="00FE48E7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C35FD4" w:rsidRPr="00FE48E7">
        <w:rPr>
          <w:rFonts w:ascii="Times New Roman" w:hAnsi="Times New Roman"/>
          <w:b/>
          <w:bCs/>
          <w:sz w:val="24"/>
          <w:szCs w:val="24"/>
        </w:rPr>
        <w:t>27</w:t>
      </w:r>
      <w:r w:rsidR="009D0F4C" w:rsidRPr="00FE48E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836E94" w:rsidRPr="00FE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5FD4" w:rsidRPr="00FE48E7">
        <w:rPr>
          <w:rFonts w:ascii="Times New Roman" w:hAnsi="Times New Roman"/>
          <w:b/>
          <w:bCs/>
          <w:sz w:val="24"/>
          <w:szCs w:val="24"/>
        </w:rPr>
        <w:t>JANEIRO</w:t>
      </w:r>
      <w:r w:rsidR="00836E94" w:rsidRPr="00FE48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5FD4" w:rsidRPr="00FE48E7">
        <w:rPr>
          <w:rFonts w:ascii="Times New Roman" w:hAnsi="Times New Roman"/>
          <w:b/>
          <w:bCs/>
          <w:sz w:val="24"/>
          <w:szCs w:val="24"/>
        </w:rPr>
        <w:t>DE 2017</w:t>
      </w:r>
      <w:r w:rsidR="009D0F4C" w:rsidRPr="00FE48E7">
        <w:rPr>
          <w:rFonts w:ascii="Times New Roman" w:hAnsi="Times New Roman"/>
          <w:b/>
          <w:bCs/>
          <w:sz w:val="24"/>
          <w:szCs w:val="24"/>
        </w:rPr>
        <w:t>.</w:t>
      </w:r>
    </w:p>
    <w:p w:rsidR="00C00AB8" w:rsidRPr="00FE48E7" w:rsidRDefault="00C00AB8" w:rsidP="00FE48E7">
      <w:pPr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B83CC9" w:rsidRPr="00FE48E7" w:rsidRDefault="00B33450" w:rsidP="00FE48E7">
      <w:pPr>
        <w:autoSpaceDE w:val="0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  <w:r w:rsidRPr="00FE48E7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EXTINGUE OS CARGOS DE </w:t>
      </w:r>
      <w:r w:rsidRPr="00FE48E7">
        <w:rPr>
          <w:rFonts w:ascii="Times New Roman" w:hAnsi="Times New Roman"/>
          <w:b/>
          <w:bCs/>
          <w:sz w:val="24"/>
          <w:szCs w:val="24"/>
        </w:rPr>
        <w:t xml:space="preserve">FUNÇÃO DE ASSESSORAMENTO SUPERIOR – FAS, CRIADOS PELA </w:t>
      </w:r>
      <w:r w:rsidRPr="00FE48E7">
        <w:rPr>
          <w:rFonts w:ascii="Times New Roman" w:eastAsia="Times New Roman" w:hAnsi="Times New Roman"/>
          <w:b/>
          <w:bCs/>
          <w:kern w:val="1"/>
          <w:sz w:val="24"/>
          <w:szCs w:val="24"/>
        </w:rPr>
        <w:t>LEI DELEGADA Nº 02 DE 29 DE MAIO DE 2013</w:t>
      </w:r>
      <w:r w:rsidRPr="00FE48E7">
        <w:rPr>
          <w:rFonts w:ascii="Times New Roman" w:hAnsi="Times New Roman"/>
          <w:b/>
          <w:bCs/>
          <w:sz w:val="24"/>
          <w:szCs w:val="24"/>
        </w:rPr>
        <w:t xml:space="preserve"> E DÁ OUTRAS PROVIDÊNCIAS.</w:t>
      </w:r>
    </w:p>
    <w:p w:rsidR="009D0F4C" w:rsidRPr="00FE48E7" w:rsidRDefault="009D0F4C" w:rsidP="00FE48E7">
      <w:pPr>
        <w:pStyle w:val="Recuodecorpodetexto31"/>
        <w:tabs>
          <w:tab w:val="left" w:pos="315"/>
        </w:tabs>
        <w:autoSpaceDE w:val="0"/>
        <w:spacing w:after="0"/>
        <w:ind w:left="0" w:firstLine="2268"/>
        <w:jc w:val="both"/>
        <w:rPr>
          <w:rFonts w:eastAsia="BitstreamVeraSans-Bold" w:cs="Times New Roman"/>
          <w:i w:val="0"/>
          <w:sz w:val="24"/>
          <w:szCs w:val="24"/>
          <w:lang w:eastAsia="pt-BR" w:bidi="pt-BR"/>
        </w:rPr>
      </w:pPr>
    </w:p>
    <w:p w:rsidR="00C35FD4" w:rsidRPr="00FE48E7" w:rsidRDefault="009D0F4C" w:rsidP="00FE48E7">
      <w:pPr>
        <w:pStyle w:val="Recuodecorpodetexto31"/>
        <w:tabs>
          <w:tab w:val="left" w:pos="315"/>
        </w:tabs>
        <w:autoSpaceDE w:val="0"/>
        <w:spacing w:after="0"/>
        <w:ind w:left="0" w:firstLine="2268"/>
        <w:jc w:val="both"/>
        <w:rPr>
          <w:rFonts w:eastAsia="BitstreamVeraSans-Bold" w:cs="Times New Roman"/>
          <w:i w:val="0"/>
          <w:sz w:val="24"/>
          <w:szCs w:val="24"/>
          <w:lang w:eastAsia="pt-BR" w:bidi="pt-BR"/>
        </w:rPr>
      </w:pPr>
      <w:r w:rsidRPr="00FE48E7">
        <w:rPr>
          <w:rFonts w:eastAsia="BitstreamVeraSans-Bold" w:cs="Times New Roman"/>
          <w:i w:val="0"/>
          <w:sz w:val="24"/>
          <w:szCs w:val="24"/>
          <w:lang w:eastAsia="pt-BR" w:bidi="pt-BR"/>
        </w:rPr>
        <w:t>O Povo do Município de Sete Lagoas, por seus representantes legais votou, e eu em seu nome sanciono a seguinte Lei:</w:t>
      </w:r>
    </w:p>
    <w:p w:rsidR="00B83CC9" w:rsidRPr="00FE48E7" w:rsidRDefault="00B83CC9" w:rsidP="00FE48E7">
      <w:pPr>
        <w:tabs>
          <w:tab w:val="left" w:pos="1701"/>
        </w:tabs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B33450" w:rsidRPr="00FE48E7" w:rsidRDefault="00B33450" w:rsidP="00FE48E7">
      <w:pPr>
        <w:pStyle w:val="Corpodetexto"/>
        <w:spacing w:after="0"/>
        <w:ind w:firstLine="2268"/>
        <w:jc w:val="both"/>
        <w:rPr>
          <w:szCs w:val="24"/>
        </w:rPr>
      </w:pPr>
      <w:r w:rsidRPr="00FE48E7">
        <w:rPr>
          <w:szCs w:val="24"/>
          <w:lang w:eastAsia="pt-BR"/>
        </w:rPr>
        <w:t xml:space="preserve">Art. 1° Ficam extintos os </w:t>
      </w:r>
      <w:r w:rsidRPr="00FE48E7">
        <w:rPr>
          <w:bCs/>
          <w:szCs w:val="24"/>
        </w:rPr>
        <w:t xml:space="preserve">35 (trinta e cinco) cargos de Função de Assessoramento Superior – FAS, criados pela </w:t>
      </w:r>
      <w:r w:rsidRPr="00FE48E7">
        <w:rPr>
          <w:bCs/>
          <w:kern w:val="1"/>
          <w:szCs w:val="24"/>
        </w:rPr>
        <w:t xml:space="preserve">Lei Delegada nº 02 de 29 de maio de 2013 que </w:t>
      </w:r>
      <w:r w:rsidRPr="00FE48E7">
        <w:rPr>
          <w:bCs/>
          <w:i/>
          <w:kern w:val="1"/>
          <w:szCs w:val="24"/>
        </w:rPr>
        <w:t>“</w:t>
      </w:r>
      <w:r w:rsidRPr="00FE48E7">
        <w:rPr>
          <w:i/>
          <w:iCs/>
          <w:color w:val="000000"/>
          <w:kern w:val="1"/>
          <w:szCs w:val="24"/>
          <w:lang w:eastAsia="ar-SA" w:bidi="pt-BR"/>
        </w:rPr>
        <w:t xml:space="preserve">Altera a estrutura administrativa do Gabinete do Prefeito e das Secretarias Municipais que menciona, cria cargos e </w:t>
      </w:r>
      <w:proofErr w:type="gramStart"/>
      <w:r w:rsidRPr="00FE48E7">
        <w:rPr>
          <w:i/>
          <w:iCs/>
          <w:color w:val="000000"/>
          <w:kern w:val="1"/>
          <w:szCs w:val="24"/>
          <w:lang w:eastAsia="ar-SA" w:bidi="pt-BR"/>
        </w:rPr>
        <w:t>dá</w:t>
      </w:r>
      <w:proofErr w:type="gramEnd"/>
      <w:r w:rsidRPr="00FE48E7">
        <w:rPr>
          <w:i/>
          <w:iCs/>
          <w:color w:val="000000"/>
          <w:kern w:val="1"/>
          <w:szCs w:val="24"/>
          <w:lang w:eastAsia="ar-SA" w:bidi="pt-BR"/>
        </w:rPr>
        <w:t xml:space="preserve"> outras providências, com base no Decreto Legislativo nº 1.211/2013”</w:t>
      </w:r>
      <w:r w:rsidRPr="00FE48E7">
        <w:rPr>
          <w:iCs/>
          <w:color w:val="000000"/>
          <w:kern w:val="1"/>
          <w:szCs w:val="24"/>
          <w:lang w:eastAsia="ar-SA" w:bidi="pt-BR"/>
        </w:rPr>
        <w:t xml:space="preserve">, </w:t>
      </w:r>
      <w:r w:rsidRPr="00FE48E7">
        <w:rPr>
          <w:bCs/>
          <w:szCs w:val="24"/>
        </w:rPr>
        <w:t>subdivididos em:</w:t>
      </w:r>
    </w:p>
    <w:p w:rsidR="00B33450" w:rsidRPr="00FE48E7" w:rsidRDefault="00B33450" w:rsidP="00FE48E7">
      <w:pPr>
        <w:pStyle w:val="Corpodetexto"/>
        <w:spacing w:after="0"/>
        <w:jc w:val="both"/>
        <w:rPr>
          <w:szCs w:val="24"/>
        </w:rPr>
      </w:pPr>
    </w:p>
    <w:p w:rsidR="00B33450" w:rsidRPr="00FE48E7" w:rsidRDefault="00B33450" w:rsidP="00FE48E7">
      <w:pPr>
        <w:pStyle w:val="Corpodetexto"/>
        <w:spacing w:after="0"/>
        <w:ind w:left="2268"/>
        <w:jc w:val="both"/>
        <w:rPr>
          <w:szCs w:val="24"/>
          <w:lang w:eastAsia="pt-BR"/>
        </w:rPr>
      </w:pPr>
      <w:r w:rsidRPr="00FE48E7">
        <w:rPr>
          <w:bCs/>
          <w:szCs w:val="24"/>
        </w:rPr>
        <w:t xml:space="preserve">I - </w:t>
      </w:r>
      <w:r w:rsidRPr="00FE48E7">
        <w:rPr>
          <w:szCs w:val="24"/>
          <w:lang w:eastAsia="pt-BR"/>
        </w:rPr>
        <w:t xml:space="preserve">20 (vinte) cargos de Função de Assessoramento Superior – FAS </w:t>
      </w:r>
      <w:proofErr w:type="gramStart"/>
      <w:r w:rsidRPr="00FE48E7">
        <w:rPr>
          <w:szCs w:val="24"/>
          <w:lang w:eastAsia="pt-BR"/>
        </w:rPr>
        <w:t>1</w:t>
      </w:r>
      <w:proofErr w:type="gramEnd"/>
      <w:r w:rsidRPr="00FE48E7">
        <w:rPr>
          <w:szCs w:val="24"/>
          <w:lang w:eastAsia="pt-BR"/>
        </w:rPr>
        <w:t>;</w:t>
      </w:r>
    </w:p>
    <w:p w:rsidR="00B33450" w:rsidRPr="00FE48E7" w:rsidRDefault="00B33450" w:rsidP="00FE48E7">
      <w:pPr>
        <w:pStyle w:val="Corpodetexto"/>
        <w:spacing w:after="0"/>
        <w:ind w:left="2268"/>
        <w:jc w:val="both"/>
        <w:rPr>
          <w:szCs w:val="24"/>
          <w:lang w:eastAsia="pt-BR"/>
        </w:rPr>
      </w:pPr>
    </w:p>
    <w:p w:rsidR="00B33450" w:rsidRPr="00FE48E7" w:rsidRDefault="00B33450" w:rsidP="00FE48E7">
      <w:pPr>
        <w:pStyle w:val="Corpodetexto"/>
        <w:spacing w:after="0"/>
        <w:ind w:left="2268"/>
        <w:jc w:val="both"/>
        <w:rPr>
          <w:szCs w:val="24"/>
        </w:rPr>
      </w:pPr>
      <w:r w:rsidRPr="00FE48E7">
        <w:rPr>
          <w:szCs w:val="24"/>
        </w:rPr>
        <w:t xml:space="preserve">II - 10 (dez) cargos de Função de Assessoramento Superior – FAS </w:t>
      </w:r>
      <w:proofErr w:type="gramStart"/>
      <w:r w:rsidRPr="00FE48E7">
        <w:rPr>
          <w:szCs w:val="24"/>
        </w:rPr>
        <w:t>2</w:t>
      </w:r>
      <w:proofErr w:type="gramEnd"/>
      <w:r w:rsidRPr="00FE48E7">
        <w:rPr>
          <w:szCs w:val="24"/>
        </w:rPr>
        <w:t>;</w:t>
      </w:r>
    </w:p>
    <w:p w:rsidR="00B33450" w:rsidRPr="00FE48E7" w:rsidRDefault="00B33450" w:rsidP="00FE48E7">
      <w:pPr>
        <w:pStyle w:val="Corpodetexto"/>
        <w:spacing w:after="0"/>
        <w:ind w:left="2268"/>
        <w:jc w:val="both"/>
        <w:rPr>
          <w:szCs w:val="24"/>
        </w:rPr>
      </w:pPr>
    </w:p>
    <w:p w:rsidR="00B33450" w:rsidRPr="00FE48E7" w:rsidRDefault="00B33450" w:rsidP="00FE48E7">
      <w:pPr>
        <w:pStyle w:val="Corpodetexto"/>
        <w:spacing w:after="0"/>
        <w:ind w:left="2268"/>
        <w:jc w:val="both"/>
        <w:rPr>
          <w:szCs w:val="24"/>
        </w:rPr>
      </w:pPr>
      <w:r w:rsidRPr="00FE48E7">
        <w:rPr>
          <w:bCs/>
          <w:szCs w:val="24"/>
        </w:rPr>
        <w:t xml:space="preserve">III - </w:t>
      </w:r>
      <w:r w:rsidRPr="00FE48E7">
        <w:rPr>
          <w:szCs w:val="24"/>
          <w:lang w:eastAsia="pt-BR"/>
        </w:rPr>
        <w:t xml:space="preserve">05 (cinco) cargos de Função de Assessoramento Superior – FAS </w:t>
      </w:r>
      <w:proofErr w:type="gramStart"/>
      <w:r w:rsidRPr="00FE48E7">
        <w:rPr>
          <w:szCs w:val="24"/>
          <w:lang w:eastAsia="pt-BR"/>
        </w:rPr>
        <w:t>3</w:t>
      </w:r>
      <w:proofErr w:type="gramEnd"/>
      <w:r w:rsidRPr="00FE48E7">
        <w:rPr>
          <w:szCs w:val="24"/>
          <w:lang w:eastAsia="pt-BR"/>
        </w:rPr>
        <w:t>.</w:t>
      </w:r>
    </w:p>
    <w:p w:rsidR="00B33450" w:rsidRPr="00FE48E7" w:rsidRDefault="00B33450" w:rsidP="00FE48E7">
      <w:pPr>
        <w:spacing w:after="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3450" w:rsidRPr="00FE48E7" w:rsidRDefault="00B33450" w:rsidP="00FE48E7">
      <w:pPr>
        <w:spacing w:after="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E48E7">
        <w:rPr>
          <w:rFonts w:ascii="Times New Roman" w:eastAsia="Times New Roman" w:hAnsi="Times New Roman"/>
          <w:sz w:val="24"/>
          <w:szCs w:val="24"/>
          <w:lang w:eastAsia="pt-BR"/>
        </w:rPr>
        <w:t xml:space="preserve">Art. 2° Ficam revogadas as disposições do inciso II do artigo 7° e artigos 9° e 10, bem como o Anexo II da </w:t>
      </w:r>
      <w:r w:rsidRPr="00FE48E7">
        <w:rPr>
          <w:rFonts w:ascii="Times New Roman" w:eastAsia="Times New Roman" w:hAnsi="Times New Roman"/>
          <w:bCs/>
          <w:kern w:val="1"/>
          <w:sz w:val="24"/>
          <w:szCs w:val="24"/>
        </w:rPr>
        <w:t>Lei Delegada nº 02/2013</w:t>
      </w:r>
      <w:r w:rsidRPr="00FE48E7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 w:bidi="pt-BR"/>
        </w:rPr>
        <w:t>.</w:t>
      </w:r>
    </w:p>
    <w:p w:rsidR="00FE48E7" w:rsidRDefault="00FE48E7" w:rsidP="00FE48E7">
      <w:pPr>
        <w:pStyle w:val="Corpodetexto"/>
        <w:spacing w:after="0"/>
        <w:ind w:firstLine="2268"/>
        <w:jc w:val="both"/>
        <w:rPr>
          <w:szCs w:val="24"/>
        </w:rPr>
      </w:pPr>
    </w:p>
    <w:p w:rsidR="00B33450" w:rsidRPr="00FE48E7" w:rsidRDefault="00B33450" w:rsidP="00FE48E7">
      <w:pPr>
        <w:pStyle w:val="Corpodetexto"/>
        <w:spacing w:after="0"/>
        <w:ind w:firstLine="2268"/>
        <w:jc w:val="both"/>
        <w:rPr>
          <w:szCs w:val="24"/>
        </w:rPr>
      </w:pPr>
      <w:r w:rsidRPr="00FE48E7">
        <w:rPr>
          <w:szCs w:val="24"/>
        </w:rPr>
        <w:t>Art. 3° Esta Lei entra em vigor na data de sua publicação.</w:t>
      </w: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eastAsia="Times New Roman" w:hAnsi="Times New Roman"/>
          <w:sz w:val="24"/>
          <w:szCs w:val="24"/>
        </w:rPr>
      </w:pPr>
      <w:r w:rsidRPr="00FE48E7">
        <w:rPr>
          <w:rFonts w:ascii="Times New Roman" w:eastAsia="Times New Roman" w:hAnsi="Times New Roman"/>
          <w:sz w:val="24"/>
          <w:szCs w:val="24"/>
        </w:rPr>
        <w:t xml:space="preserve">Prefeitura Municipal de Sete Lagoas, </w:t>
      </w:r>
      <w:r w:rsidRPr="00FE48E7">
        <w:rPr>
          <w:rFonts w:ascii="Times New Roman" w:hAnsi="Times New Roman"/>
          <w:sz w:val="24"/>
          <w:szCs w:val="24"/>
        </w:rPr>
        <w:t>27 de janeiro de 2017.</w:t>
      </w:r>
    </w:p>
    <w:p w:rsidR="00B83CC9" w:rsidRPr="00FE48E7" w:rsidRDefault="00B83CC9" w:rsidP="00FE48E7">
      <w:pPr>
        <w:spacing w:after="0" w:line="240" w:lineRule="auto"/>
        <w:ind w:left="1418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3CC9" w:rsidRPr="00FE48E7" w:rsidRDefault="00B83CC9" w:rsidP="00FE48E7">
      <w:pPr>
        <w:spacing w:after="0" w:line="240" w:lineRule="auto"/>
        <w:ind w:left="1418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48E7">
        <w:rPr>
          <w:rFonts w:ascii="Times New Roman" w:hAnsi="Times New Roman"/>
          <w:b/>
          <w:color w:val="000000"/>
          <w:sz w:val="24"/>
          <w:szCs w:val="24"/>
        </w:rPr>
        <w:t>LEONE MACIEL FONSECA</w:t>
      </w: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hAnsi="Times New Roman"/>
          <w:color w:val="000000"/>
          <w:sz w:val="24"/>
          <w:szCs w:val="24"/>
          <w:lang w:bidi="pt-BR"/>
        </w:rPr>
      </w:pPr>
      <w:r w:rsidRPr="00FE48E7">
        <w:rPr>
          <w:rFonts w:ascii="Times New Roman" w:hAnsi="Times New Roman"/>
          <w:color w:val="000000"/>
          <w:sz w:val="24"/>
          <w:szCs w:val="24"/>
          <w:lang w:bidi="pt-BR"/>
        </w:rPr>
        <w:t>Prefeito Municipal</w:t>
      </w:r>
    </w:p>
    <w:p w:rsidR="00B83CC9" w:rsidRPr="00FE48E7" w:rsidRDefault="00B83CC9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sz w:val="24"/>
          <w:szCs w:val="24"/>
        </w:rPr>
      </w:pPr>
    </w:p>
    <w:p w:rsidR="00FE48E7" w:rsidRPr="00FE48E7" w:rsidRDefault="00FE48E7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E48E7" w:rsidRPr="00FE48E7" w:rsidRDefault="00FE48E7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48E7">
        <w:rPr>
          <w:rFonts w:ascii="Times New Roman" w:hAnsi="Times New Roman"/>
          <w:b/>
          <w:sz w:val="24"/>
          <w:szCs w:val="24"/>
          <w:shd w:val="clear" w:color="auto" w:fill="FFFFFF"/>
        </w:rPr>
        <w:t>MAURO CLÉBER GONÇALVES JUNIOR</w:t>
      </w:r>
    </w:p>
    <w:p w:rsidR="00FE48E7" w:rsidRPr="00FE48E7" w:rsidRDefault="00FE48E7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48E7">
        <w:rPr>
          <w:rFonts w:ascii="Times New Roman" w:hAnsi="Times New Roman"/>
          <w:sz w:val="24"/>
          <w:szCs w:val="24"/>
          <w:shd w:val="clear" w:color="auto" w:fill="FFFFFF"/>
        </w:rPr>
        <w:t>Secretario Municipal de Administração</w:t>
      </w:r>
    </w:p>
    <w:p w:rsidR="00B83CC9" w:rsidRPr="00FE48E7" w:rsidRDefault="00B83CC9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sz w:val="24"/>
          <w:szCs w:val="24"/>
        </w:rPr>
      </w:pPr>
    </w:p>
    <w:p w:rsidR="00FE48E7" w:rsidRPr="00FE48E7" w:rsidRDefault="00FE48E7" w:rsidP="00FE48E7">
      <w:pPr>
        <w:spacing w:after="0" w:line="240" w:lineRule="auto"/>
        <w:ind w:firstLine="226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48E7">
        <w:rPr>
          <w:rFonts w:ascii="Times New Roman" w:hAnsi="Times New Roman"/>
          <w:b/>
          <w:color w:val="000000"/>
          <w:sz w:val="24"/>
          <w:szCs w:val="24"/>
        </w:rPr>
        <w:t>LUCAS GONÇALVES DE BRITO</w:t>
      </w:r>
    </w:p>
    <w:p w:rsidR="00B83CC9" w:rsidRPr="00FE48E7" w:rsidRDefault="00B83CC9" w:rsidP="00FE48E7">
      <w:pPr>
        <w:spacing w:after="0" w:line="240" w:lineRule="auto"/>
        <w:ind w:firstLine="2268"/>
        <w:jc w:val="both"/>
        <w:rPr>
          <w:rFonts w:ascii="Times New Roman" w:hAnsi="Times New Roman"/>
          <w:color w:val="000000"/>
          <w:sz w:val="24"/>
          <w:szCs w:val="24"/>
          <w:lang w:bidi="pt-BR"/>
        </w:rPr>
      </w:pPr>
      <w:r w:rsidRPr="00FE48E7">
        <w:rPr>
          <w:rFonts w:ascii="Times New Roman" w:hAnsi="Times New Roman"/>
          <w:color w:val="000000"/>
          <w:sz w:val="24"/>
          <w:szCs w:val="24"/>
          <w:lang w:bidi="pt-BR"/>
        </w:rPr>
        <w:t>Procurador Geral do Município</w:t>
      </w:r>
    </w:p>
    <w:p w:rsidR="00B83CC9" w:rsidRPr="00FE48E7" w:rsidRDefault="00B83CC9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sz w:val="24"/>
          <w:szCs w:val="24"/>
        </w:rPr>
      </w:pPr>
    </w:p>
    <w:p w:rsidR="00B83CC9" w:rsidRPr="00FE48E7" w:rsidRDefault="00B83CC9" w:rsidP="00FE48E7">
      <w:pPr>
        <w:spacing w:after="0" w:line="240" w:lineRule="auto"/>
        <w:ind w:right="18" w:firstLine="2268"/>
        <w:jc w:val="both"/>
        <w:rPr>
          <w:rFonts w:ascii="Times New Roman" w:hAnsi="Times New Roman"/>
          <w:sz w:val="24"/>
          <w:szCs w:val="24"/>
        </w:rPr>
      </w:pPr>
    </w:p>
    <w:p w:rsidR="00B83CC9" w:rsidRPr="00FE48E7" w:rsidRDefault="00B83CC9" w:rsidP="00FE48E7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  <w:lang w:eastAsia="pt-BR" w:bidi="pt-BR"/>
        </w:rPr>
      </w:pPr>
      <w:r w:rsidRPr="00FE48E7">
        <w:rPr>
          <w:rFonts w:ascii="Times New Roman" w:hAnsi="Times New Roman"/>
          <w:i/>
          <w:iCs/>
          <w:sz w:val="24"/>
          <w:szCs w:val="24"/>
          <w:lang w:bidi="pt-BR"/>
        </w:rPr>
        <w:t xml:space="preserve">(Originária do </w:t>
      </w:r>
      <w:r w:rsidRPr="00FE48E7">
        <w:rPr>
          <w:rFonts w:ascii="Times New Roman" w:hAnsi="Times New Roman"/>
          <w:bCs/>
          <w:i/>
          <w:sz w:val="24"/>
          <w:szCs w:val="24"/>
        </w:rPr>
        <w:t>Projeto de Lei nº 0</w:t>
      </w:r>
      <w:r w:rsidR="00B33450" w:rsidRPr="00FE48E7">
        <w:rPr>
          <w:rFonts w:ascii="Times New Roman" w:hAnsi="Times New Roman"/>
          <w:bCs/>
          <w:i/>
          <w:sz w:val="24"/>
          <w:szCs w:val="24"/>
        </w:rPr>
        <w:t>10</w:t>
      </w:r>
      <w:r w:rsidRPr="00FE48E7">
        <w:rPr>
          <w:rFonts w:ascii="Times New Roman" w:hAnsi="Times New Roman"/>
          <w:bCs/>
          <w:i/>
          <w:sz w:val="24"/>
          <w:szCs w:val="24"/>
        </w:rPr>
        <w:t>/2017</w:t>
      </w:r>
      <w:r w:rsidRPr="00FE48E7">
        <w:rPr>
          <w:rFonts w:ascii="Times New Roman" w:hAnsi="Times New Roman"/>
          <w:i/>
          <w:sz w:val="24"/>
          <w:szCs w:val="24"/>
        </w:rPr>
        <w:t xml:space="preserve"> </w:t>
      </w:r>
      <w:r w:rsidRPr="00FE48E7">
        <w:rPr>
          <w:rFonts w:ascii="Times New Roman" w:hAnsi="Times New Roman"/>
          <w:bCs/>
          <w:i/>
          <w:sz w:val="24"/>
          <w:szCs w:val="24"/>
        </w:rPr>
        <w:t xml:space="preserve">de autoria do </w:t>
      </w:r>
      <w:r w:rsidRPr="00FE48E7">
        <w:rPr>
          <w:rFonts w:ascii="Times New Roman" w:hAnsi="Times New Roman"/>
          <w:i/>
          <w:sz w:val="24"/>
          <w:szCs w:val="24"/>
        </w:rPr>
        <w:t>Chefe do Poder Executivo Municipal)</w:t>
      </w:r>
    </w:p>
    <w:sectPr w:rsidR="00B83CC9" w:rsidRPr="00FE48E7" w:rsidSect="00B3345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BitstreamVeraSans-Bold"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B8"/>
    <w:rsid w:val="00083FA8"/>
    <w:rsid w:val="0013068E"/>
    <w:rsid w:val="001A1D76"/>
    <w:rsid w:val="001C5173"/>
    <w:rsid w:val="001F54B9"/>
    <w:rsid w:val="002103B4"/>
    <w:rsid w:val="00254978"/>
    <w:rsid w:val="002E3C5C"/>
    <w:rsid w:val="00371763"/>
    <w:rsid w:val="004248F9"/>
    <w:rsid w:val="00460A72"/>
    <w:rsid w:val="0048214C"/>
    <w:rsid w:val="005C5FFA"/>
    <w:rsid w:val="005E34B2"/>
    <w:rsid w:val="0066200F"/>
    <w:rsid w:val="0067448B"/>
    <w:rsid w:val="00725A86"/>
    <w:rsid w:val="007E1C37"/>
    <w:rsid w:val="008027D1"/>
    <w:rsid w:val="00836E94"/>
    <w:rsid w:val="008B7500"/>
    <w:rsid w:val="00917394"/>
    <w:rsid w:val="009438FF"/>
    <w:rsid w:val="00962DC4"/>
    <w:rsid w:val="009D0F4C"/>
    <w:rsid w:val="009E50DB"/>
    <w:rsid w:val="00B33450"/>
    <w:rsid w:val="00B82E17"/>
    <w:rsid w:val="00B83CC9"/>
    <w:rsid w:val="00C00AB8"/>
    <w:rsid w:val="00C35FD4"/>
    <w:rsid w:val="00C42AE8"/>
    <w:rsid w:val="00D93EBB"/>
    <w:rsid w:val="00DE3B64"/>
    <w:rsid w:val="00E45C42"/>
    <w:rsid w:val="00E52D36"/>
    <w:rsid w:val="00E756BB"/>
    <w:rsid w:val="00EA71DD"/>
    <w:rsid w:val="00EE01DE"/>
    <w:rsid w:val="00FA457C"/>
    <w:rsid w:val="00FB6116"/>
    <w:rsid w:val="00FB7E35"/>
    <w:rsid w:val="00FE48E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B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0A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0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00AB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ighlight">
    <w:name w:val="highlight"/>
    <w:basedOn w:val="Fontepargpadro"/>
    <w:rsid w:val="00C00AB8"/>
  </w:style>
  <w:style w:type="paragraph" w:customStyle="1" w:styleId="Recuodecorpodetexto31">
    <w:name w:val="Recuo de corpo de texto 31"/>
    <w:basedOn w:val="Normal"/>
    <w:rsid w:val="009D0F4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i/>
      <w:iCs/>
      <w:kern w:val="1"/>
      <w:sz w:val="16"/>
      <w:szCs w:val="16"/>
      <w:lang w:eastAsia="hi-IN" w:bidi="hi-IN"/>
    </w:rPr>
  </w:style>
  <w:style w:type="paragraph" w:styleId="Cabealho">
    <w:name w:val="header"/>
    <w:basedOn w:val="Normal"/>
    <w:link w:val="CabealhoChar"/>
    <w:rsid w:val="00836E9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36E94"/>
    <w:rPr>
      <w:rFonts w:ascii="Times New Roman" w:eastAsia="Times New Roman" w:hAnsi="Times New Roman"/>
    </w:rPr>
  </w:style>
  <w:style w:type="paragraph" w:customStyle="1" w:styleId="Corpodetexto21">
    <w:name w:val="Corpo de texto 21"/>
    <w:basedOn w:val="Normal"/>
    <w:rsid w:val="00D93EBB"/>
    <w:pPr>
      <w:widowControl w:val="0"/>
      <w:suppressAutoHyphens/>
      <w:spacing w:after="0" w:line="240" w:lineRule="auto"/>
      <w:jc w:val="both"/>
    </w:pPr>
    <w:rPr>
      <w:rFonts w:ascii="Arial" w:eastAsia="DejaVu Sans" w:hAnsi="Arial" w:cs="Arial"/>
      <w:kern w:val="2"/>
      <w:sz w:val="28"/>
      <w:szCs w:val="24"/>
      <w:lang w:eastAsia="zh-CN" w:bidi="hi-IN"/>
    </w:rPr>
  </w:style>
  <w:style w:type="paragraph" w:customStyle="1" w:styleId="PargrafoEp">
    <w:name w:val="ParágrafoEp"/>
    <w:basedOn w:val="Normal"/>
    <w:autoRedefine/>
    <w:rsid w:val="0013068E"/>
    <w:pPr>
      <w:tabs>
        <w:tab w:val="left" w:pos="2977"/>
      </w:tabs>
      <w:spacing w:after="0" w:line="240" w:lineRule="auto"/>
      <w:ind w:left="2268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3068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3068E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B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0A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0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00AB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ighlight">
    <w:name w:val="highlight"/>
    <w:basedOn w:val="Fontepargpadro"/>
    <w:rsid w:val="00C00AB8"/>
  </w:style>
  <w:style w:type="paragraph" w:customStyle="1" w:styleId="Recuodecorpodetexto31">
    <w:name w:val="Recuo de corpo de texto 31"/>
    <w:basedOn w:val="Normal"/>
    <w:rsid w:val="009D0F4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i/>
      <w:iCs/>
      <w:kern w:val="1"/>
      <w:sz w:val="16"/>
      <w:szCs w:val="16"/>
      <w:lang w:eastAsia="hi-IN" w:bidi="hi-IN"/>
    </w:rPr>
  </w:style>
  <w:style w:type="paragraph" w:styleId="Cabealho">
    <w:name w:val="header"/>
    <w:basedOn w:val="Normal"/>
    <w:link w:val="CabealhoChar"/>
    <w:rsid w:val="00836E9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36E94"/>
    <w:rPr>
      <w:rFonts w:ascii="Times New Roman" w:eastAsia="Times New Roman" w:hAnsi="Times New Roman"/>
    </w:rPr>
  </w:style>
  <w:style w:type="paragraph" w:customStyle="1" w:styleId="Corpodetexto21">
    <w:name w:val="Corpo de texto 21"/>
    <w:basedOn w:val="Normal"/>
    <w:rsid w:val="00D93EBB"/>
    <w:pPr>
      <w:widowControl w:val="0"/>
      <w:suppressAutoHyphens/>
      <w:spacing w:after="0" w:line="240" w:lineRule="auto"/>
      <w:jc w:val="both"/>
    </w:pPr>
    <w:rPr>
      <w:rFonts w:ascii="Arial" w:eastAsia="DejaVu Sans" w:hAnsi="Arial" w:cs="Arial"/>
      <w:kern w:val="2"/>
      <w:sz w:val="28"/>
      <w:szCs w:val="24"/>
      <w:lang w:eastAsia="zh-CN" w:bidi="hi-IN"/>
    </w:rPr>
  </w:style>
  <w:style w:type="paragraph" w:customStyle="1" w:styleId="PargrafoEp">
    <w:name w:val="ParágrafoEp"/>
    <w:basedOn w:val="Normal"/>
    <w:autoRedefine/>
    <w:rsid w:val="0013068E"/>
    <w:pPr>
      <w:tabs>
        <w:tab w:val="left" w:pos="2977"/>
      </w:tabs>
      <w:spacing w:after="0" w:line="240" w:lineRule="auto"/>
      <w:ind w:left="2268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3068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3068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ma575987</dc:creator>
  <cp:lastModifiedBy>Usuario</cp:lastModifiedBy>
  <cp:revision>2</cp:revision>
  <cp:lastPrinted>2016-12-28T18:59:00Z</cp:lastPrinted>
  <dcterms:created xsi:type="dcterms:W3CDTF">2017-01-31T18:51:00Z</dcterms:created>
  <dcterms:modified xsi:type="dcterms:W3CDTF">2017-01-31T18:51:00Z</dcterms:modified>
</cp:coreProperties>
</file>