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D47A" w14:textId="4D5D8E07" w:rsidR="0097622C" w:rsidRPr="00546FC6" w:rsidRDefault="0097622C" w:rsidP="00546FC6">
      <w:pPr>
        <w:spacing w:line="240" w:lineRule="auto"/>
        <w:rPr>
          <w:rFonts w:ascii="Calibri Light" w:hAnsi="Calibri Light" w:cs="Calibri Light"/>
          <w:b/>
          <w:bCs/>
        </w:rPr>
      </w:pPr>
      <w:bookmarkStart w:id="0" w:name="_Hlk182379627"/>
      <w:bookmarkEnd w:id="0"/>
      <w:r w:rsidRPr="00546FC6">
        <w:rPr>
          <w:rFonts w:ascii="Calibri Light" w:hAnsi="Calibri Light" w:cs="Calibri Light"/>
          <w:b/>
          <w:bCs/>
        </w:rPr>
        <w:t xml:space="preserve">PROJETO LEI </w:t>
      </w:r>
      <w:r w:rsidR="009F2289" w:rsidRPr="00546FC6">
        <w:rPr>
          <w:rFonts w:ascii="Calibri Light" w:hAnsi="Calibri Light" w:cs="Calibri Light"/>
          <w:b/>
          <w:bCs/>
        </w:rPr>
        <w:t>________</w:t>
      </w:r>
      <w:r w:rsidRPr="00546FC6">
        <w:rPr>
          <w:rFonts w:ascii="Calibri Light" w:hAnsi="Calibri Light" w:cs="Calibri Light"/>
          <w:b/>
          <w:bCs/>
        </w:rPr>
        <w:t>/202</w:t>
      </w:r>
      <w:r w:rsidR="00872DA2" w:rsidRPr="00546FC6">
        <w:rPr>
          <w:rFonts w:ascii="Calibri Light" w:hAnsi="Calibri Light" w:cs="Calibri Light"/>
          <w:b/>
          <w:bCs/>
        </w:rPr>
        <w:t>5</w:t>
      </w:r>
    </w:p>
    <w:p w14:paraId="1EDD72DA" w14:textId="1D2EACED" w:rsidR="00067F26" w:rsidRPr="00546FC6" w:rsidRDefault="00067F26" w:rsidP="00546FC6">
      <w:pPr>
        <w:spacing w:line="240" w:lineRule="auto"/>
        <w:jc w:val="both"/>
        <w:rPr>
          <w:rFonts w:ascii="Calibri Light" w:hAnsi="Calibri Light" w:cs="Calibri Light"/>
          <w:b/>
          <w:bCs/>
        </w:rPr>
      </w:pPr>
    </w:p>
    <w:p w14:paraId="5292D703" w14:textId="30A6F8EA" w:rsidR="00896A62" w:rsidRPr="00546FC6" w:rsidRDefault="009D5641" w:rsidP="00546FC6">
      <w:pPr>
        <w:spacing w:line="240" w:lineRule="auto"/>
        <w:ind w:left="3969"/>
        <w:jc w:val="both"/>
        <w:rPr>
          <w:rFonts w:ascii="Calibri Light" w:hAnsi="Calibri Light" w:cs="Calibri Light"/>
          <w:b/>
          <w:bCs/>
        </w:rPr>
      </w:pPr>
      <w:r w:rsidRPr="00546FC6">
        <w:rPr>
          <w:rFonts w:ascii="Calibri Light" w:hAnsi="Calibri Light" w:cs="Calibri Light"/>
          <w:b/>
          <w:bCs/>
        </w:rPr>
        <w:t>“</w:t>
      </w:r>
      <w:r w:rsidR="00546FC6">
        <w:rPr>
          <w:rFonts w:ascii="Calibri Light" w:hAnsi="Calibri Light" w:cs="Calibri Light"/>
          <w:b/>
          <w:bCs/>
        </w:rPr>
        <w:t xml:space="preserve">INSTITUI DIRETRIZES PARA </w:t>
      </w:r>
      <w:r w:rsidRPr="00546FC6">
        <w:rPr>
          <w:rFonts w:ascii="Calibri Light" w:hAnsi="Calibri Light" w:cs="Calibri Light"/>
          <w:b/>
          <w:bCs/>
        </w:rPr>
        <w:t xml:space="preserve">DISPONIBILIZAÇÃO DE EQUIPAMENTOS DIMENSIONADOS PARA PESSOAS COM SOBREPESO OU OBESIDADE </w:t>
      </w:r>
      <w:r w:rsidR="00223AA5">
        <w:rPr>
          <w:rFonts w:ascii="Calibri Light" w:hAnsi="Calibri Light" w:cs="Calibri Light"/>
          <w:b/>
          <w:bCs/>
        </w:rPr>
        <w:t xml:space="preserve">NOS MEIOS DE TRANSPORTES </w:t>
      </w:r>
      <w:r w:rsidRPr="00546FC6">
        <w:rPr>
          <w:rFonts w:ascii="Calibri Light" w:hAnsi="Calibri Light" w:cs="Calibri Light"/>
          <w:b/>
          <w:bCs/>
        </w:rPr>
        <w:t>NO MUNICÍPIO DE SETE LAGOAS, E DÁ OUTRAS PROVIDÊNCIAS.”</w:t>
      </w:r>
    </w:p>
    <w:p w14:paraId="1F8DE6AB" w14:textId="77777777" w:rsidR="009F2289" w:rsidRPr="00546FC6" w:rsidRDefault="009F2289" w:rsidP="00546FC6">
      <w:pPr>
        <w:spacing w:line="240" w:lineRule="auto"/>
        <w:jc w:val="both"/>
        <w:rPr>
          <w:rFonts w:ascii="Calibri Light" w:hAnsi="Calibri Light" w:cs="Calibri Light"/>
        </w:rPr>
      </w:pPr>
    </w:p>
    <w:p w14:paraId="2577AFB6" w14:textId="7E494990" w:rsidR="00546FC6" w:rsidRDefault="00287BF6" w:rsidP="00546FC6">
      <w:pPr>
        <w:spacing w:line="240" w:lineRule="auto"/>
        <w:jc w:val="both"/>
        <w:rPr>
          <w:rFonts w:ascii="Calibri Light" w:hAnsi="Calibri Light" w:cs="Calibri Light"/>
        </w:rPr>
      </w:pPr>
      <w:r w:rsidRPr="00546FC6">
        <w:rPr>
          <w:rFonts w:ascii="Calibri Light" w:hAnsi="Calibri Light" w:cs="Calibri Light"/>
          <w:b/>
          <w:bCs/>
        </w:rPr>
        <w:t>Art. 1º</w:t>
      </w:r>
      <w:r w:rsidR="00067F26" w:rsidRPr="00546FC6">
        <w:rPr>
          <w:rFonts w:ascii="Calibri Light" w:hAnsi="Calibri Light" w:cs="Calibri Light"/>
        </w:rPr>
        <w:t xml:space="preserve">- </w:t>
      </w:r>
      <w:r w:rsidR="00546FC6">
        <w:rPr>
          <w:rFonts w:ascii="Calibri Light" w:hAnsi="Calibri Light" w:cs="Calibri Light"/>
        </w:rPr>
        <w:t xml:space="preserve">Esta lei institui diretrizes para </w:t>
      </w:r>
      <w:r w:rsidR="00546FC6" w:rsidRPr="00546FC6">
        <w:rPr>
          <w:rFonts w:ascii="Calibri Light" w:hAnsi="Calibri Light" w:cs="Calibri Light"/>
        </w:rPr>
        <w:t xml:space="preserve">institui diretrizes para disponibilização de equipamentos dimensionados para pessoas com sobrepeso ou obesidade </w:t>
      </w:r>
      <w:r w:rsidR="00223AA5">
        <w:rPr>
          <w:rFonts w:ascii="Calibri Light" w:hAnsi="Calibri Light" w:cs="Calibri Light"/>
        </w:rPr>
        <w:t>nos meios de transportes d</w:t>
      </w:r>
      <w:r w:rsidR="00546FC6" w:rsidRPr="00546FC6">
        <w:rPr>
          <w:rFonts w:ascii="Calibri Light" w:hAnsi="Calibri Light" w:cs="Calibri Light"/>
        </w:rPr>
        <w:t>o município de sete lagoas, e dá outras providências</w:t>
      </w:r>
      <w:r w:rsidR="00546FC6">
        <w:rPr>
          <w:rFonts w:ascii="Calibri Light" w:hAnsi="Calibri Light" w:cs="Calibri Light"/>
        </w:rPr>
        <w:t>;</w:t>
      </w:r>
    </w:p>
    <w:p w14:paraId="410C74CB" w14:textId="77777777" w:rsidR="00546FC6" w:rsidRDefault="00546FC6" w:rsidP="00546FC6">
      <w:pPr>
        <w:spacing w:line="240" w:lineRule="auto"/>
        <w:jc w:val="both"/>
        <w:rPr>
          <w:rFonts w:ascii="Calibri Light" w:hAnsi="Calibri Light" w:cs="Calibri Light"/>
        </w:rPr>
      </w:pPr>
    </w:p>
    <w:p w14:paraId="52369C40" w14:textId="1D82924E" w:rsidR="001F2DA7" w:rsidRDefault="00C4670B" w:rsidP="001F2DA7">
      <w:pPr>
        <w:spacing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Art. 2º. – </w:t>
      </w:r>
      <w:r>
        <w:rPr>
          <w:rFonts w:ascii="Calibri Light" w:hAnsi="Calibri Light" w:cs="Calibri Light"/>
        </w:rPr>
        <w:t>Para fins de implantar as diretrizes d</w:t>
      </w:r>
      <w:r w:rsidR="001F2DA7"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</w:rPr>
        <w:t xml:space="preserve"> presente projeto, </w:t>
      </w:r>
      <w:r w:rsidR="0032654C">
        <w:rPr>
          <w:rFonts w:ascii="Calibri Light" w:hAnsi="Calibri Light" w:cs="Calibri Light"/>
        </w:rPr>
        <w:t>o</w:t>
      </w:r>
      <w:r w:rsidR="0032654C">
        <w:rPr>
          <w:rFonts w:ascii="Calibri Light" w:hAnsi="Calibri Light" w:cs="Calibri Light"/>
        </w:rPr>
        <w:t>s</w:t>
      </w:r>
      <w:r w:rsidR="00223AA5">
        <w:rPr>
          <w:rFonts w:ascii="Calibri Light" w:hAnsi="Calibri Light" w:cs="Calibri Light"/>
        </w:rPr>
        <w:t xml:space="preserve"> meios</w:t>
      </w:r>
      <w:r w:rsidR="0032654C" w:rsidRPr="00546FC6">
        <w:rPr>
          <w:rFonts w:ascii="Calibri Light" w:hAnsi="Calibri Light" w:cs="Calibri Light"/>
        </w:rPr>
        <w:t xml:space="preserve"> transportes </w:t>
      </w:r>
      <w:r w:rsidR="00223AA5">
        <w:rPr>
          <w:rFonts w:ascii="Calibri Light" w:hAnsi="Calibri Light" w:cs="Calibri Light"/>
        </w:rPr>
        <w:t>e de</w:t>
      </w:r>
      <w:r w:rsidR="0032654C" w:rsidRPr="00546FC6">
        <w:rPr>
          <w:rFonts w:ascii="Calibri Light" w:hAnsi="Calibri Light" w:cs="Calibri Light"/>
        </w:rPr>
        <w:t xml:space="preserve"> mobilidade urbana</w:t>
      </w:r>
      <w:r w:rsidR="001F2DA7">
        <w:rPr>
          <w:rFonts w:ascii="Calibri Light" w:hAnsi="Calibri Light" w:cs="Calibri Light"/>
        </w:rPr>
        <w:t xml:space="preserve">, </w:t>
      </w:r>
      <w:r w:rsidR="00E536E0">
        <w:rPr>
          <w:rFonts w:ascii="Calibri Light" w:hAnsi="Calibri Light" w:cs="Calibri Light"/>
        </w:rPr>
        <w:t xml:space="preserve">públicos e </w:t>
      </w:r>
      <w:r w:rsidR="0032654C" w:rsidRPr="00546FC6">
        <w:rPr>
          <w:rFonts w:ascii="Calibri Light" w:hAnsi="Calibri Light" w:cs="Calibri Light"/>
        </w:rPr>
        <w:t xml:space="preserve">privados que recebam recursos públicos, </w:t>
      </w:r>
      <w:r>
        <w:rPr>
          <w:rFonts w:ascii="Calibri Light" w:hAnsi="Calibri Light" w:cs="Calibri Light"/>
        </w:rPr>
        <w:t xml:space="preserve">deverão </w:t>
      </w:r>
      <w:r w:rsidR="0032654C">
        <w:rPr>
          <w:rFonts w:ascii="Calibri Light" w:hAnsi="Calibri Light" w:cs="Calibri Light"/>
        </w:rPr>
        <w:t>observar</w:t>
      </w:r>
      <w:r w:rsidR="001F2DA7">
        <w:rPr>
          <w:rFonts w:ascii="Calibri Light" w:hAnsi="Calibri Light" w:cs="Calibri Light"/>
        </w:rPr>
        <w:t xml:space="preserve"> as seguintes diretrizes: </w:t>
      </w:r>
    </w:p>
    <w:p w14:paraId="1E585474" w14:textId="77777777" w:rsidR="001F2DA7" w:rsidRPr="00546FC6" w:rsidRDefault="001F2DA7" w:rsidP="001F2DA7">
      <w:pPr>
        <w:spacing w:line="240" w:lineRule="auto"/>
        <w:jc w:val="both"/>
        <w:rPr>
          <w:rFonts w:ascii="Calibri Light" w:hAnsi="Calibri Light" w:cs="Calibri Light"/>
          <w:b/>
          <w:bCs/>
        </w:rPr>
      </w:pPr>
    </w:p>
    <w:p w14:paraId="36A57504" w14:textId="0030841B" w:rsidR="00872DA2" w:rsidRPr="00546FC6" w:rsidRDefault="00872DA2" w:rsidP="00546FC6">
      <w:pPr>
        <w:spacing w:line="240" w:lineRule="auto"/>
        <w:jc w:val="both"/>
        <w:rPr>
          <w:rFonts w:ascii="Calibri Light" w:hAnsi="Calibri Light" w:cs="Calibri Light"/>
        </w:rPr>
      </w:pPr>
      <w:r w:rsidRPr="00546FC6">
        <w:rPr>
          <w:rFonts w:ascii="Calibri Light" w:hAnsi="Calibri Light" w:cs="Calibri Light"/>
          <w:b/>
          <w:bCs/>
        </w:rPr>
        <w:t>Art. 2° -</w:t>
      </w:r>
      <w:r w:rsidR="009D5641" w:rsidRPr="00546FC6">
        <w:rPr>
          <w:rFonts w:ascii="Calibri Light" w:hAnsi="Calibri Light" w:cs="Calibri Light"/>
        </w:rPr>
        <w:t xml:space="preserve"> </w:t>
      </w:r>
      <w:r w:rsidR="001F2DA7">
        <w:rPr>
          <w:rFonts w:ascii="Calibri Light" w:hAnsi="Calibri Light" w:cs="Calibri Light"/>
        </w:rPr>
        <w:t>A</w:t>
      </w:r>
      <w:r w:rsidR="001F2DA7">
        <w:rPr>
          <w:rFonts w:ascii="Calibri Light" w:hAnsi="Calibri Light" w:cs="Calibri Light"/>
        </w:rPr>
        <w:t xml:space="preserve"> existência </w:t>
      </w:r>
      <w:r w:rsidR="001F2DA7">
        <w:rPr>
          <w:rFonts w:ascii="Calibri Light" w:hAnsi="Calibri Light" w:cs="Calibri Light"/>
        </w:rPr>
        <w:t xml:space="preserve">de </w:t>
      </w:r>
      <w:r w:rsidR="009D5641" w:rsidRPr="00546FC6">
        <w:rPr>
          <w:rFonts w:ascii="Calibri Light" w:hAnsi="Calibri Light" w:cs="Calibri Light"/>
        </w:rPr>
        <w:t xml:space="preserve">cadeiras, balanças, macas e cadeiras de rodas </w:t>
      </w:r>
      <w:r w:rsidR="001F2DA7">
        <w:rPr>
          <w:rFonts w:ascii="Calibri Light" w:hAnsi="Calibri Light" w:cs="Calibri Light"/>
        </w:rPr>
        <w:t>dimensionadas</w:t>
      </w:r>
      <w:r w:rsidR="009D5641" w:rsidRPr="00546FC6">
        <w:rPr>
          <w:rFonts w:ascii="Calibri Light" w:hAnsi="Calibri Light" w:cs="Calibri Light"/>
        </w:rPr>
        <w:t xml:space="preserve"> para o atendimento de pessoas com sobrepeso ou obesidade, quando ofertados equipamentos semelhantes aos demais usuários.</w:t>
      </w:r>
    </w:p>
    <w:p w14:paraId="690EBE23" w14:textId="5D071FC7" w:rsidR="00E87316" w:rsidRPr="00546FC6" w:rsidRDefault="00E87316" w:rsidP="00546FC6">
      <w:pPr>
        <w:spacing w:line="240" w:lineRule="auto"/>
        <w:jc w:val="both"/>
        <w:rPr>
          <w:rFonts w:ascii="Calibri Light" w:hAnsi="Calibri Light" w:cs="Calibri Light"/>
        </w:rPr>
      </w:pPr>
    </w:p>
    <w:p w14:paraId="7A0730F9" w14:textId="19B7F1E3" w:rsidR="00F56A08" w:rsidRPr="00546FC6" w:rsidRDefault="00613842" w:rsidP="00546FC6">
      <w:pPr>
        <w:spacing w:line="240" w:lineRule="auto"/>
        <w:jc w:val="both"/>
        <w:rPr>
          <w:rFonts w:ascii="Calibri Light" w:hAnsi="Calibri Light" w:cs="Calibri Light"/>
        </w:rPr>
      </w:pPr>
      <w:r w:rsidRPr="00546FC6">
        <w:rPr>
          <w:rFonts w:ascii="Calibri Light" w:hAnsi="Calibri Light" w:cs="Calibri Light"/>
          <w:b/>
          <w:bCs/>
        </w:rPr>
        <w:t>A</w:t>
      </w:r>
      <w:r w:rsidR="00287BF6" w:rsidRPr="00546FC6">
        <w:rPr>
          <w:rFonts w:ascii="Calibri Light" w:hAnsi="Calibri Light" w:cs="Calibri Light"/>
          <w:b/>
          <w:bCs/>
        </w:rPr>
        <w:t xml:space="preserve">rt. </w:t>
      </w:r>
      <w:r w:rsidRPr="00546FC6">
        <w:rPr>
          <w:rFonts w:ascii="Calibri Light" w:hAnsi="Calibri Light" w:cs="Calibri Light"/>
          <w:b/>
          <w:bCs/>
        </w:rPr>
        <w:t>3</w:t>
      </w:r>
      <w:r w:rsidR="00287BF6" w:rsidRPr="00546FC6">
        <w:rPr>
          <w:rFonts w:ascii="Calibri Light" w:hAnsi="Calibri Light" w:cs="Calibri Light"/>
          <w:b/>
          <w:bCs/>
        </w:rPr>
        <w:t xml:space="preserve">º </w:t>
      </w:r>
      <w:r w:rsidR="00067F26" w:rsidRPr="00546FC6">
        <w:rPr>
          <w:rFonts w:ascii="Calibri Light" w:hAnsi="Calibri Light" w:cs="Calibri Light"/>
          <w:b/>
          <w:bCs/>
        </w:rPr>
        <w:t>-</w:t>
      </w:r>
      <w:r w:rsidR="00067F26" w:rsidRPr="00546FC6">
        <w:rPr>
          <w:rFonts w:ascii="Calibri Light" w:hAnsi="Calibri Light" w:cs="Calibri Light"/>
        </w:rPr>
        <w:t xml:space="preserve"> </w:t>
      </w:r>
      <w:r w:rsidR="006A5619">
        <w:rPr>
          <w:rFonts w:ascii="Calibri Light" w:hAnsi="Calibri Light" w:cs="Calibri Light"/>
        </w:rPr>
        <w:t>P</w:t>
      </w:r>
      <w:r w:rsidR="00BE589B">
        <w:rPr>
          <w:rFonts w:ascii="Calibri Light" w:hAnsi="Calibri Light" w:cs="Calibri Light"/>
        </w:rPr>
        <w:t>ara fins desta lei</w:t>
      </w:r>
      <w:r w:rsidR="006A5619">
        <w:rPr>
          <w:rFonts w:ascii="Calibri Light" w:hAnsi="Calibri Light" w:cs="Calibri Light"/>
        </w:rPr>
        <w:t xml:space="preserve">, </w:t>
      </w:r>
      <w:r w:rsidR="00BE589B">
        <w:rPr>
          <w:rFonts w:ascii="Calibri Light" w:hAnsi="Calibri Light" w:cs="Calibri Light"/>
        </w:rPr>
        <w:t>c</w:t>
      </w:r>
      <w:r w:rsidR="009D5641" w:rsidRPr="00546FC6">
        <w:rPr>
          <w:rFonts w:ascii="Calibri Light" w:hAnsi="Calibri Light" w:cs="Calibri Light"/>
        </w:rPr>
        <w:t>onsideram-se cadeiras</w:t>
      </w:r>
      <w:r w:rsidR="006A5619">
        <w:rPr>
          <w:rFonts w:ascii="Calibri Light" w:hAnsi="Calibri Light" w:cs="Calibri Light"/>
        </w:rPr>
        <w:t xml:space="preserve"> </w:t>
      </w:r>
      <w:r w:rsidR="009D5641" w:rsidRPr="00546FC6">
        <w:rPr>
          <w:rFonts w:ascii="Calibri Light" w:hAnsi="Calibri Light" w:cs="Calibri Light"/>
        </w:rPr>
        <w:t>de espera, balanças, macas e cadeiras de rodas adequadas ao atendimento de pessoas com sobrepeso ou obesidade, aqueles equipamentos que suportem uma carga mínima superior a 250 kg (duzentos e cinquenta quilos).</w:t>
      </w:r>
    </w:p>
    <w:p w14:paraId="5F232A97" w14:textId="77777777" w:rsidR="00F56A08" w:rsidRPr="00546FC6" w:rsidRDefault="00F56A08" w:rsidP="00546FC6">
      <w:pPr>
        <w:spacing w:line="240" w:lineRule="auto"/>
        <w:jc w:val="both"/>
        <w:rPr>
          <w:rFonts w:ascii="Calibri Light" w:hAnsi="Calibri Light" w:cs="Calibri Light"/>
        </w:rPr>
      </w:pPr>
    </w:p>
    <w:p w14:paraId="7A2BFAE8" w14:textId="33CB3DD2" w:rsidR="00287BF6" w:rsidRDefault="00DA4E71" w:rsidP="00546FC6">
      <w:pPr>
        <w:spacing w:line="240" w:lineRule="auto"/>
        <w:jc w:val="both"/>
        <w:rPr>
          <w:rFonts w:ascii="Calibri Light" w:hAnsi="Calibri Light" w:cs="Calibri Light"/>
        </w:rPr>
      </w:pPr>
      <w:r w:rsidRPr="00546FC6">
        <w:rPr>
          <w:rFonts w:ascii="Calibri Light" w:hAnsi="Calibri Light" w:cs="Calibri Light"/>
          <w:b/>
          <w:bCs/>
        </w:rPr>
        <w:t>Art. 4º -</w:t>
      </w:r>
      <w:r w:rsidRPr="00546FC6">
        <w:rPr>
          <w:rFonts w:ascii="Calibri Light" w:hAnsi="Calibri Light" w:cs="Calibri Light"/>
        </w:rPr>
        <w:t xml:space="preserve"> </w:t>
      </w:r>
      <w:r w:rsidR="00D82FBB">
        <w:rPr>
          <w:rFonts w:ascii="Calibri Light" w:hAnsi="Calibri Light" w:cs="Calibri Light"/>
        </w:rPr>
        <w:t>O</w:t>
      </w:r>
      <w:r w:rsidR="00D82FBB">
        <w:rPr>
          <w:rFonts w:ascii="Calibri Light" w:hAnsi="Calibri Light" w:cs="Calibri Light"/>
        </w:rPr>
        <w:t xml:space="preserve">bservar o número </w:t>
      </w:r>
      <w:r w:rsidR="00D82FBB" w:rsidRPr="00546FC6">
        <w:rPr>
          <w:rFonts w:ascii="Calibri Light" w:hAnsi="Calibri Light" w:cs="Calibri Light"/>
        </w:rPr>
        <w:t>mínimo</w:t>
      </w:r>
      <w:r w:rsidR="00D82FBB">
        <w:rPr>
          <w:rFonts w:ascii="Calibri Light" w:hAnsi="Calibri Light" w:cs="Calibri Light"/>
        </w:rPr>
        <w:t xml:space="preserve"> de</w:t>
      </w:r>
      <w:r w:rsidR="00D82FBB" w:rsidRPr="00546FC6">
        <w:rPr>
          <w:rFonts w:ascii="Calibri Light" w:hAnsi="Calibri Light" w:cs="Calibri Light"/>
        </w:rPr>
        <w:t xml:space="preserve"> 5% (cinco por cento) das unidades disponíveis nos </w:t>
      </w:r>
      <w:r w:rsidR="00E536E0">
        <w:rPr>
          <w:rFonts w:ascii="Calibri Light" w:hAnsi="Calibri Light" w:cs="Calibri Light"/>
        </w:rPr>
        <w:t>meios d</w:t>
      </w:r>
      <w:r w:rsidR="00D82FBB" w:rsidRPr="00546FC6">
        <w:rPr>
          <w:rFonts w:ascii="Calibri Light" w:hAnsi="Calibri Light" w:cs="Calibri Light"/>
        </w:rPr>
        <w:t>e transportes a que se refere esta Lei</w:t>
      </w:r>
      <w:r w:rsidR="00D82FBB">
        <w:rPr>
          <w:rFonts w:ascii="Calibri Light" w:hAnsi="Calibri Light" w:cs="Calibri Light"/>
        </w:rPr>
        <w:t xml:space="preserve"> para disponibilizar o</w:t>
      </w:r>
      <w:r w:rsidR="009D5641" w:rsidRPr="00546FC6">
        <w:rPr>
          <w:rFonts w:ascii="Calibri Light" w:hAnsi="Calibri Light" w:cs="Calibri Light"/>
        </w:rPr>
        <w:t>s equipamentos destinados às pessoas com sobrepeso ou obesidade</w:t>
      </w:r>
      <w:r w:rsidR="00D82FBB">
        <w:rPr>
          <w:rFonts w:ascii="Calibri Light" w:hAnsi="Calibri Light" w:cs="Calibri Light"/>
        </w:rPr>
        <w:t>;</w:t>
      </w:r>
    </w:p>
    <w:p w14:paraId="07C4B224" w14:textId="77777777" w:rsidR="00BE589B" w:rsidRPr="00546FC6" w:rsidRDefault="00BE589B" w:rsidP="00546FC6">
      <w:pPr>
        <w:spacing w:line="240" w:lineRule="auto"/>
        <w:jc w:val="both"/>
        <w:rPr>
          <w:rFonts w:ascii="Calibri Light" w:hAnsi="Calibri Light" w:cs="Calibri Light"/>
        </w:rPr>
      </w:pPr>
    </w:p>
    <w:p w14:paraId="4DCA8FDC" w14:textId="04205D21" w:rsidR="009D5641" w:rsidRPr="00546FC6" w:rsidRDefault="009D5641" w:rsidP="00546FC6">
      <w:pPr>
        <w:spacing w:line="240" w:lineRule="auto"/>
        <w:jc w:val="both"/>
        <w:rPr>
          <w:rFonts w:ascii="Calibri Light" w:hAnsi="Calibri Light" w:cs="Calibri Light"/>
        </w:rPr>
      </w:pPr>
      <w:r w:rsidRPr="00546FC6">
        <w:rPr>
          <w:rFonts w:ascii="Calibri Light" w:hAnsi="Calibri Light" w:cs="Calibri Light"/>
          <w:b/>
          <w:bCs/>
        </w:rPr>
        <w:t>Parágrafo único.</w:t>
      </w:r>
      <w:r w:rsidRPr="00546FC6">
        <w:rPr>
          <w:rFonts w:ascii="Calibri Light" w:hAnsi="Calibri Light" w:cs="Calibri Light"/>
        </w:rPr>
        <w:t xml:space="preserve"> </w:t>
      </w:r>
      <w:r w:rsidR="001F2DA7">
        <w:rPr>
          <w:rFonts w:ascii="Calibri Light" w:hAnsi="Calibri Light" w:cs="Calibri Light"/>
        </w:rPr>
        <w:t>Garantir que a</w:t>
      </w:r>
      <w:r w:rsidRPr="00546FC6">
        <w:rPr>
          <w:rFonts w:ascii="Calibri Light" w:hAnsi="Calibri Light" w:cs="Calibri Light"/>
        </w:rPr>
        <w:t xml:space="preserve"> porcentagem mínima estabelecida no caput deste artigo </w:t>
      </w:r>
      <w:r w:rsidR="001F2DA7">
        <w:rPr>
          <w:rFonts w:ascii="Calibri Light" w:hAnsi="Calibri Light" w:cs="Calibri Light"/>
        </w:rPr>
        <w:t>seja d</w:t>
      </w:r>
      <w:r w:rsidRPr="00546FC6">
        <w:rPr>
          <w:rFonts w:ascii="Calibri Light" w:hAnsi="Calibri Light" w:cs="Calibri Light"/>
        </w:rPr>
        <w:t>istribuída de forma equitativa e visível, garantindo que os usuários possam facilmente identificar e utilizar os equipamentos adequados.</w:t>
      </w:r>
    </w:p>
    <w:p w14:paraId="67A422BE" w14:textId="77777777" w:rsidR="009D5641" w:rsidRPr="00546FC6" w:rsidRDefault="009D5641" w:rsidP="00546FC6">
      <w:pPr>
        <w:spacing w:line="240" w:lineRule="auto"/>
        <w:jc w:val="both"/>
        <w:rPr>
          <w:rFonts w:ascii="Calibri Light" w:hAnsi="Calibri Light" w:cs="Calibri Light"/>
        </w:rPr>
      </w:pPr>
    </w:p>
    <w:p w14:paraId="3ED5C25D" w14:textId="3E7AF0CD" w:rsidR="009D5641" w:rsidRPr="00546FC6" w:rsidRDefault="009D5641" w:rsidP="001F2DA7">
      <w:pPr>
        <w:spacing w:line="240" w:lineRule="auto"/>
        <w:jc w:val="both"/>
        <w:rPr>
          <w:rFonts w:ascii="Calibri Light" w:hAnsi="Calibri Light" w:cs="Calibri Light"/>
        </w:rPr>
      </w:pPr>
      <w:r w:rsidRPr="00546FC6">
        <w:rPr>
          <w:rFonts w:ascii="Calibri Light" w:hAnsi="Calibri Light" w:cs="Calibri Light"/>
          <w:b/>
          <w:bCs/>
        </w:rPr>
        <w:t>Art. 5º -</w:t>
      </w:r>
      <w:r w:rsidRPr="00546FC6">
        <w:rPr>
          <w:rFonts w:ascii="Calibri Light" w:hAnsi="Calibri Light" w:cs="Calibri Light"/>
        </w:rPr>
        <w:t xml:space="preserve"> </w:t>
      </w:r>
      <w:r w:rsidR="001F2DA7">
        <w:rPr>
          <w:rFonts w:ascii="Calibri Light" w:hAnsi="Calibri Light" w:cs="Calibri Light"/>
        </w:rPr>
        <w:t xml:space="preserve">Estabelecer </w:t>
      </w:r>
      <w:r w:rsidR="001F2DA7" w:rsidRPr="00546FC6">
        <w:rPr>
          <w:rFonts w:ascii="Calibri Light" w:hAnsi="Calibri Light" w:cs="Calibri Light"/>
        </w:rPr>
        <w:t>sanções para os casos de descumprimento, a serem definidas em regulamentação</w:t>
      </w:r>
      <w:r w:rsidR="001F2DA7">
        <w:rPr>
          <w:rFonts w:ascii="Calibri Light" w:hAnsi="Calibri Light" w:cs="Calibri Light"/>
        </w:rPr>
        <w:t xml:space="preserve"> e </w:t>
      </w:r>
      <w:r w:rsidRPr="00546FC6">
        <w:rPr>
          <w:rFonts w:ascii="Calibri Light" w:hAnsi="Calibri Light" w:cs="Calibri Light"/>
        </w:rPr>
        <w:t>por meio dos órgãos competentes</w:t>
      </w:r>
      <w:r w:rsidR="001F2DA7">
        <w:rPr>
          <w:rFonts w:ascii="Calibri Light" w:hAnsi="Calibri Light" w:cs="Calibri Light"/>
        </w:rPr>
        <w:t>;</w:t>
      </w:r>
    </w:p>
    <w:p w14:paraId="31CF7630" w14:textId="77777777" w:rsidR="001F2DA7" w:rsidRDefault="001F2DA7" w:rsidP="00546FC6">
      <w:pPr>
        <w:spacing w:line="240" w:lineRule="auto"/>
        <w:jc w:val="center"/>
        <w:rPr>
          <w:rFonts w:ascii="Calibri Light" w:hAnsi="Calibri Light" w:cs="Calibri Light"/>
        </w:rPr>
      </w:pPr>
    </w:p>
    <w:p w14:paraId="684E5D5D" w14:textId="3A70E515" w:rsidR="00896A62" w:rsidRPr="00546FC6" w:rsidRDefault="00B545E2" w:rsidP="00546FC6">
      <w:pPr>
        <w:spacing w:line="240" w:lineRule="auto"/>
        <w:jc w:val="center"/>
        <w:rPr>
          <w:rFonts w:ascii="Calibri Light" w:hAnsi="Calibri Light" w:cs="Calibri Light"/>
        </w:rPr>
      </w:pPr>
      <w:r w:rsidRPr="00546FC6">
        <w:rPr>
          <w:rFonts w:ascii="Calibri Light" w:hAnsi="Calibri Light" w:cs="Calibri Light"/>
        </w:rPr>
        <w:t xml:space="preserve">Sete Lagoas, </w:t>
      </w:r>
      <w:r w:rsidR="006A5619">
        <w:rPr>
          <w:rFonts w:ascii="Calibri Light" w:hAnsi="Calibri Light" w:cs="Calibri Light"/>
        </w:rPr>
        <w:t>1º</w:t>
      </w:r>
      <w:r w:rsidRPr="00546FC6">
        <w:rPr>
          <w:rFonts w:ascii="Calibri Light" w:hAnsi="Calibri Light" w:cs="Calibri Light"/>
        </w:rPr>
        <w:t xml:space="preserve"> de </w:t>
      </w:r>
      <w:proofErr w:type="gramStart"/>
      <w:r w:rsidR="009D5641" w:rsidRPr="00546FC6">
        <w:rPr>
          <w:rFonts w:ascii="Calibri Light" w:hAnsi="Calibri Light" w:cs="Calibri Light"/>
        </w:rPr>
        <w:t>Ju</w:t>
      </w:r>
      <w:r w:rsidR="006A5619">
        <w:rPr>
          <w:rFonts w:ascii="Calibri Light" w:hAnsi="Calibri Light" w:cs="Calibri Light"/>
        </w:rPr>
        <w:t>l</w:t>
      </w:r>
      <w:r w:rsidR="009D5641" w:rsidRPr="00546FC6">
        <w:rPr>
          <w:rFonts w:ascii="Calibri Light" w:hAnsi="Calibri Light" w:cs="Calibri Light"/>
        </w:rPr>
        <w:t>ho</w:t>
      </w:r>
      <w:proofErr w:type="gramEnd"/>
      <w:r w:rsidR="009D5641" w:rsidRPr="00546FC6">
        <w:rPr>
          <w:rFonts w:ascii="Calibri Light" w:hAnsi="Calibri Light" w:cs="Calibri Light"/>
        </w:rPr>
        <w:t xml:space="preserve"> </w:t>
      </w:r>
      <w:r w:rsidRPr="00546FC6">
        <w:rPr>
          <w:rFonts w:ascii="Calibri Light" w:hAnsi="Calibri Light" w:cs="Calibri Light"/>
        </w:rPr>
        <w:t>de 202</w:t>
      </w:r>
      <w:r w:rsidR="00872DA2" w:rsidRPr="00546FC6">
        <w:rPr>
          <w:rFonts w:ascii="Calibri Light" w:hAnsi="Calibri Light" w:cs="Calibri Light"/>
        </w:rPr>
        <w:t>5</w:t>
      </w:r>
      <w:r w:rsidRPr="00546FC6">
        <w:rPr>
          <w:rFonts w:ascii="Calibri Light" w:hAnsi="Calibri Light" w:cs="Calibri Light"/>
        </w:rPr>
        <w:t>.</w:t>
      </w:r>
    </w:p>
    <w:p w14:paraId="414096E2" w14:textId="343820C8" w:rsidR="00613842" w:rsidRPr="00546FC6" w:rsidRDefault="00613842" w:rsidP="00546FC6">
      <w:pPr>
        <w:spacing w:line="240" w:lineRule="auto"/>
        <w:ind w:firstLine="2340"/>
        <w:jc w:val="both"/>
        <w:rPr>
          <w:rFonts w:ascii="Calibri Light" w:hAnsi="Calibri Light" w:cs="Calibri Light"/>
        </w:rPr>
      </w:pPr>
      <w:r w:rsidRPr="00546FC6">
        <w:rPr>
          <w:rFonts w:ascii="Calibri Light" w:hAnsi="Calibri Light" w:cs="Calibri Light"/>
          <w:noProof/>
        </w:rPr>
        <w:drawing>
          <wp:anchor distT="0" distB="0" distL="114300" distR="114300" simplePos="0" relativeHeight="251658240" behindDoc="1" locked="0" layoutInCell="1" allowOverlap="1" wp14:anchorId="245643A3" wp14:editId="03BF90A1">
            <wp:simplePos x="0" y="0"/>
            <wp:positionH relativeFrom="column">
              <wp:posOffset>2039620</wp:posOffset>
            </wp:positionH>
            <wp:positionV relativeFrom="paragraph">
              <wp:posOffset>64770</wp:posOffset>
            </wp:positionV>
            <wp:extent cx="1280795" cy="590550"/>
            <wp:effectExtent l="0" t="0" r="0" b="0"/>
            <wp:wrapTight wrapText="bothSides">
              <wp:wrapPolygon edited="0">
                <wp:start x="0" y="0"/>
                <wp:lineTo x="0" y="20903"/>
                <wp:lineTo x="21204" y="20903"/>
                <wp:lineTo x="21204" y="0"/>
                <wp:lineTo x="0" y="0"/>
              </wp:wrapPolygon>
            </wp:wrapTight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FF532" w14:textId="7D5B3FC0" w:rsidR="00613842" w:rsidRPr="00546FC6" w:rsidRDefault="00613842" w:rsidP="00546FC6">
      <w:pPr>
        <w:spacing w:line="240" w:lineRule="auto"/>
        <w:ind w:firstLine="2340"/>
        <w:jc w:val="both"/>
        <w:rPr>
          <w:rFonts w:ascii="Calibri Light" w:hAnsi="Calibri Light" w:cs="Calibri Light"/>
        </w:rPr>
      </w:pPr>
    </w:p>
    <w:p w14:paraId="05A76509" w14:textId="671C2469" w:rsidR="00B545E2" w:rsidRDefault="00B545E2" w:rsidP="00546FC6">
      <w:pPr>
        <w:spacing w:line="240" w:lineRule="auto"/>
        <w:ind w:firstLine="1276"/>
        <w:jc w:val="both"/>
        <w:rPr>
          <w:rFonts w:ascii="Calibri Light" w:hAnsi="Calibri Light" w:cs="Calibri Light"/>
          <w:noProof/>
        </w:rPr>
      </w:pPr>
    </w:p>
    <w:p w14:paraId="3DADCBA0" w14:textId="77777777" w:rsidR="006A5619" w:rsidRPr="00546FC6" w:rsidRDefault="006A5619" w:rsidP="00546FC6">
      <w:pPr>
        <w:spacing w:line="240" w:lineRule="auto"/>
        <w:ind w:firstLine="1276"/>
        <w:jc w:val="both"/>
        <w:rPr>
          <w:rFonts w:ascii="Calibri Light" w:hAnsi="Calibri Light" w:cs="Calibri Light"/>
          <w:noProof/>
        </w:rPr>
      </w:pPr>
    </w:p>
    <w:p w14:paraId="656D012B" w14:textId="3EB7DB69" w:rsidR="00B545E2" w:rsidRPr="00546FC6" w:rsidRDefault="00B545E2" w:rsidP="006A5619">
      <w:pPr>
        <w:spacing w:line="240" w:lineRule="auto"/>
        <w:jc w:val="center"/>
        <w:rPr>
          <w:rFonts w:ascii="Calibri Light" w:hAnsi="Calibri Light" w:cs="Calibri Light"/>
          <w:b/>
        </w:rPr>
      </w:pPr>
      <w:r w:rsidRPr="00546FC6">
        <w:rPr>
          <w:rFonts w:ascii="Calibri Light" w:hAnsi="Calibri Light" w:cs="Calibri Light"/>
          <w:b/>
        </w:rPr>
        <w:t>Silvia Regina</w:t>
      </w:r>
    </w:p>
    <w:p w14:paraId="1AA8F3F0" w14:textId="35338424" w:rsidR="009F2289" w:rsidRDefault="00B545E2" w:rsidP="006A5619">
      <w:pPr>
        <w:spacing w:line="240" w:lineRule="auto"/>
        <w:jc w:val="center"/>
        <w:rPr>
          <w:rFonts w:ascii="Calibri Light" w:hAnsi="Calibri Light" w:cs="Calibri Light"/>
        </w:rPr>
      </w:pPr>
      <w:r w:rsidRPr="00546FC6">
        <w:rPr>
          <w:rFonts w:ascii="Calibri Light" w:hAnsi="Calibri Light" w:cs="Calibri Light"/>
        </w:rPr>
        <w:t>Vereadora (REDE)</w:t>
      </w:r>
    </w:p>
    <w:p w14:paraId="14612FB3" w14:textId="6F6F989A" w:rsidR="00223AA5" w:rsidRDefault="00223AA5" w:rsidP="006A5619">
      <w:pPr>
        <w:spacing w:line="240" w:lineRule="auto"/>
        <w:jc w:val="center"/>
        <w:rPr>
          <w:rFonts w:ascii="Calibri Light" w:hAnsi="Calibri Light" w:cs="Calibri Light"/>
        </w:rPr>
      </w:pPr>
    </w:p>
    <w:p w14:paraId="273E3D17" w14:textId="77777777" w:rsidR="00223AA5" w:rsidRPr="00546FC6" w:rsidRDefault="00223AA5" w:rsidP="006A5619">
      <w:pPr>
        <w:spacing w:line="240" w:lineRule="auto"/>
        <w:jc w:val="center"/>
        <w:rPr>
          <w:rFonts w:ascii="Calibri Light" w:hAnsi="Calibri Light" w:cs="Calibri Light"/>
        </w:rPr>
      </w:pPr>
    </w:p>
    <w:p w14:paraId="71F1FB01" w14:textId="608EB953" w:rsidR="00DA1884" w:rsidRPr="00546FC6" w:rsidRDefault="00613842" w:rsidP="00546FC6">
      <w:pPr>
        <w:spacing w:line="240" w:lineRule="auto"/>
        <w:jc w:val="center"/>
        <w:rPr>
          <w:rFonts w:ascii="Calibri Light" w:hAnsi="Calibri Light" w:cs="Calibri Light"/>
          <w:b/>
          <w:bCs/>
        </w:rPr>
      </w:pPr>
      <w:r w:rsidRPr="00546FC6">
        <w:rPr>
          <w:rFonts w:ascii="Calibri Light" w:hAnsi="Calibri Light" w:cs="Calibri Light"/>
          <w:b/>
          <w:bCs/>
        </w:rPr>
        <w:t>JUSTIFICATIVA</w:t>
      </w:r>
    </w:p>
    <w:p w14:paraId="09DB73EF" w14:textId="43F34E7C" w:rsidR="00067F26" w:rsidRDefault="00287BF6" w:rsidP="00546FC6">
      <w:pPr>
        <w:spacing w:line="240" w:lineRule="auto"/>
        <w:jc w:val="both"/>
        <w:rPr>
          <w:rFonts w:ascii="Calibri Light" w:hAnsi="Calibri Light" w:cs="Calibri Light"/>
        </w:rPr>
      </w:pPr>
      <w:r w:rsidRPr="00546FC6">
        <w:rPr>
          <w:rFonts w:ascii="Calibri Light" w:hAnsi="Calibri Light" w:cs="Calibri Light"/>
          <w:color w:val="000000"/>
        </w:rPr>
        <w:br/>
      </w:r>
      <w:r w:rsidR="009D5641" w:rsidRPr="00546FC6">
        <w:rPr>
          <w:rFonts w:ascii="Calibri Light" w:hAnsi="Calibri Light" w:cs="Calibri Light"/>
        </w:rPr>
        <w:t xml:space="preserve">A presente proposição objetiva promover a dignidade, a inclusão e a melhoria da qualidade de vida das pessoas com sobrepeso e obesidade no Município de </w:t>
      </w:r>
      <w:r w:rsidR="00015A13" w:rsidRPr="00546FC6">
        <w:rPr>
          <w:rFonts w:ascii="Calibri Light" w:hAnsi="Calibri Light" w:cs="Calibri Light"/>
        </w:rPr>
        <w:t>Sete Lagoas</w:t>
      </w:r>
      <w:r w:rsidR="009D5641" w:rsidRPr="00546FC6">
        <w:rPr>
          <w:rFonts w:ascii="Calibri Light" w:hAnsi="Calibri Light" w:cs="Calibri Light"/>
        </w:rPr>
        <w:t>, por meio da obrigatoriedade de disponibilização de equipamentos adequados em locais de grande circulação e prestação de serviços essenciais.</w:t>
      </w:r>
    </w:p>
    <w:p w14:paraId="6816B67F" w14:textId="77777777" w:rsidR="006A5619" w:rsidRPr="00546FC6" w:rsidRDefault="006A5619" w:rsidP="00546FC6">
      <w:pPr>
        <w:spacing w:line="240" w:lineRule="auto"/>
        <w:jc w:val="both"/>
        <w:rPr>
          <w:rFonts w:ascii="Calibri Light" w:hAnsi="Calibri Light" w:cs="Calibri Light"/>
        </w:rPr>
      </w:pPr>
    </w:p>
    <w:p w14:paraId="4A58C287" w14:textId="4A6422F8" w:rsidR="009D5641" w:rsidRDefault="009D5641" w:rsidP="00546FC6">
      <w:pPr>
        <w:spacing w:line="240" w:lineRule="auto"/>
        <w:jc w:val="both"/>
        <w:rPr>
          <w:rFonts w:ascii="Calibri Light" w:hAnsi="Calibri Light" w:cs="Calibri Light"/>
        </w:rPr>
      </w:pPr>
      <w:r w:rsidRPr="00546FC6">
        <w:rPr>
          <w:rFonts w:ascii="Calibri Light" w:hAnsi="Calibri Light" w:cs="Calibri Light"/>
        </w:rPr>
        <w:t>O sobrepeso e a obesidade são condições de saúde crescentes que afetam uma parcela significativa da população brasileira. Além das implicações clínicas, pessoas com essas condições frequentemente enfrentam barreiras físicas e sociais no dia a dia devido à falta de equipamentos (como cadeiras, balanças, macas e cadeiras de rodas) que suportem seu peso ou ofereçam o dimensionamento adequado. Essa inadequação pode gerar desconforto, constrangimento, limitações no acesso a serviços e, em casos extremos, comprometer a segurança e a eficácia do atendimento, especialmente em ambientes de saúde.</w:t>
      </w:r>
    </w:p>
    <w:p w14:paraId="7E9E4F18" w14:textId="77777777" w:rsidR="006A5619" w:rsidRPr="00546FC6" w:rsidRDefault="006A5619" w:rsidP="00546FC6">
      <w:pPr>
        <w:spacing w:line="240" w:lineRule="auto"/>
        <w:jc w:val="both"/>
        <w:rPr>
          <w:rFonts w:ascii="Calibri Light" w:hAnsi="Calibri Light" w:cs="Calibri Light"/>
        </w:rPr>
      </w:pPr>
    </w:p>
    <w:p w14:paraId="616E37CD" w14:textId="7AB137FD" w:rsidR="009D5641" w:rsidRDefault="009D5641" w:rsidP="00546FC6">
      <w:pPr>
        <w:spacing w:line="240" w:lineRule="auto"/>
        <w:jc w:val="both"/>
        <w:rPr>
          <w:rFonts w:ascii="Calibri Light" w:hAnsi="Calibri Light" w:cs="Calibri Light"/>
        </w:rPr>
      </w:pPr>
      <w:r w:rsidRPr="00546FC6">
        <w:rPr>
          <w:rFonts w:ascii="Calibri Light" w:hAnsi="Calibri Light" w:cs="Calibri Light"/>
        </w:rPr>
        <w:t xml:space="preserve">A disponibilização de equipamentos dimensionados não é apenas uma questão de conforto, mas de acessibilidade e respeito. Garante-se que todos os cidadãos, independentemente de sua condição corporal, possam utilizar o transporte público. </w:t>
      </w:r>
      <w:r w:rsidR="00E536E0">
        <w:rPr>
          <w:rFonts w:ascii="Calibri Light" w:hAnsi="Calibri Light" w:cs="Calibri Light"/>
        </w:rPr>
        <w:t>V</w:t>
      </w:r>
      <w:r w:rsidRPr="00546FC6">
        <w:rPr>
          <w:rFonts w:ascii="Calibri Light" w:hAnsi="Calibri Light" w:cs="Calibri Light"/>
        </w:rPr>
        <w:t>isa combater a exclusão velada e promover um ambiente urbano mais inclusivo e adaptado às necessidades reais de sua população. Ao exigir que estabelecimentos que recebem recursos públicos também se adequem, a Lei reforça o compromisso social da administração municipal.</w:t>
      </w:r>
    </w:p>
    <w:p w14:paraId="2160DA2D" w14:textId="77777777" w:rsidR="006A5619" w:rsidRPr="00546FC6" w:rsidRDefault="006A5619" w:rsidP="00546FC6">
      <w:pPr>
        <w:spacing w:line="240" w:lineRule="auto"/>
        <w:jc w:val="both"/>
        <w:rPr>
          <w:rFonts w:ascii="Calibri Light" w:hAnsi="Calibri Light" w:cs="Calibri Light"/>
        </w:rPr>
      </w:pPr>
    </w:p>
    <w:p w14:paraId="7856A4A0" w14:textId="3F13E2E7" w:rsidR="009D5641" w:rsidRPr="00546FC6" w:rsidRDefault="009D5641" w:rsidP="00546FC6">
      <w:pPr>
        <w:spacing w:line="240" w:lineRule="auto"/>
        <w:jc w:val="both"/>
        <w:rPr>
          <w:rFonts w:ascii="Calibri Light" w:hAnsi="Calibri Light" w:cs="Calibri Light"/>
        </w:rPr>
      </w:pPr>
      <w:r w:rsidRPr="00546FC6">
        <w:rPr>
          <w:rFonts w:ascii="Calibri Light" w:hAnsi="Calibri Light" w:cs="Calibri Light"/>
        </w:rPr>
        <w:t>A Constituição Federal de 1988, em seu Art. 1º, III, estabelece a dignidade da pessoa humana como um dos fundamentos da República Federativa do Brasil. Além disso, o Art. 196 consagra o direito à saúde como "direito de todos e dever do Estado, garantido mediante políticas sociais e econômicas que visem à redução do risco de doença e de outros agravos e ao acesso universal e igualitário às ações e serviços para sua promoção, proteção e recuperação". A inadequação de equipamentos constitui uma barreira ao pleno acesso e eficácia dos serviços de saúde.</w:t>
      </w:r>
    </w:p>
    <w:p w14:paraId="78F4986C" w14:textId="5A8865A3" w:rsidR="009D5641" w:rsidRPr="00546FC6" w:rsidRDefault="009D5641" w:rsidP="00546FC6">
      <w:pPr>
        <w:spacing w:line="240" w:lineRule="auto"/>
        <w:jc w:val="both"/>
        <w:rPr>
          <w:rFonts w:ascii="Calibri Light" w:hAnsi="Calibri Light" w:cs="Calibri Light"/>
        </w:rPr>
      </w:pPr>
    </w:p>
    <w:p w14:paraId="429E336C" w14:textId="00ADAFAF" w:rsidR="009D5641" w:rsidRDefault="009D5641" w:rsidP="00546FC6">
      <w:pPr>
        <w:spacing w:line="240" w:lineRule="auto"/>
        <w:jc w:val="both"/>
        <w:rPr>
          <w:rFonts w:ascii="Calibri Light" w:hAnsi="Calibri Light" w:cs="Calibri Light"/>
        </w:rPr>
      </w:pPr>
      <w:r w:rsidRPr="00546FC6">
        <w:rPr>
          <w:rFonts w:ascii="Calibri Light" w:hAnsi="Calibri Light" w:cs="Calibri Light"/>
        </w:rPr>
        <w:t>A adequação dos equipamentos busca garantir que pessoas com sobrepeso e obesidade sejam tratadas com igualdade de condições de acesso aos serviços, sem que sua condição física se torne um fator de discriminação ou exclusão.</w:t>
      </w:r>
      <w:r w:rsidR="009F2FBF">
        <w:rPr>
          <w:rFonts w:ascii="Calibri Light" w:hAnsi="Calibri Light" w:cs="Calibri Light"/>
        </w:rPr>
        <w:t xml:space="preserve"> </w:t>
      </w:r>
      <w:r w:rsidRPr="00546FC6">
        <w:rPr>
          <w:rFonts w:ascii="Calibri Light" w:hAnsi="Calibri Light" w:cs="Calibri Light"/>
        </w:rPr>
        <w:t xml:space="preserve">Ao instituir a obrigatoriedade de equipamentos dimensionados, o Município de </w:t>
      </w:r>
      <w:r w:rsidR="00015A13" w:rsidRPr="00546FC6">
        <w:rPr>
          <w:rFonts w:ascii="Calibri Light" w:hAnsi="Calibri Light" w:cs="Calibri Light"/>
        </w:rPr>
        <w:t>Sete Lagoas</w:t>
      </w:r>
      <w:r w:rsidRPr="00546FC6">
        <w:rPr>
          <w:rFonts w:ascii="Calibri Light" w:hAnsi="Calibri Light" w:cs="Calibri Light"/>
        </w:rPr>
        <w:t xml:space="preserve"> cumpre seu papel de promover políticas públicas que assegurem a saúde, a segurança e a plena inclusão de todos os seus cidadãos, valorizando a dignidade humana e adaptando a infraestrutura local às necessidades de sua população.</w:t>
      </w:r>
    </w:p>
    <w:p w14:paraId="44BAC601" w14:textId="77777777" w:rsidR="006A5619" w:rsidRPr="00546FC6" w:rsidRDefault="006A5619" w:rsidP="00546FC6">
      <w:pPr>
        <w:spacing w:line="240" w:lineRule="auto"/>
        <w:jc w:val="both"/>
        <w:rPr>
          <w:rFonts w:ascii="Calibri Light" w:hAnsi="Calibri Light" w:cs="Calibri Light"/>
        </w:rPr>
      </w:pPr>
    </w:p>
    <w:p w14:paraId="1FBE3587" w14:textId="3AA79820" w:rsidR="00B545E2" w:rsidRPr="00546FC6" w:rsidRDefault="00DA1884" w:rsidP="00546FC6">
      <w:pPr>
        <w:spacing w:line="240" w:lineRule="auto"/>
        <w:jc w:val="both"/>
        <w:rPr>
          <w:rFonts w:ascii="Calibri Light" w:hAnsi="Calibri Light" w:cs="Calibri Light"/>
        </w:rPr>
      </w:pPr>
      <w:r w:rsidRPr="00546FC6">
        <w:rPr>
          <w:rFonts w:ascii="Calibri Light" w:hAnsi="Calibri Light" w:cs="Calibri Light"/>
        </w:rPr>
        <w:t>Assim, conto com o apoio dos nobres pares para a aprovação desse projeto.</w:t>
      </w:r>
    </w:p>
    <w:p w14:paraId="6256562A" w14:textId="77777777" w:rsidR="009F2FBF" w:rsidRDefault="009F2FBF" w:rsidP="00546FC6">
      <w:pPr>
        <w:spacing w:line="240" w:lineRule="auto"/>
        <w:ind w:firstLine="2340"/>
        <w:jc w:val="both"/>
        <w:rPr>
          <w:rFonts w:ascii="Calibri Light" w:hAnsi="Calibri Light" w:cs="Calibri Light"/>
        </w:rPr>
      </w:pPr>
    </w:p>
    <w:p w14:paraId="7FE09D3E" w14:textId="6F2D5BCA" w:rsidR="00B545E2" w:rsidRPr="00546FC6" w:rsidRDefault="00B545E2" w:rsidP="00546FC6">
      <w:pPr>
        <w:spacing w:line="240" w:lineRule="auto"/>
        <w:jc w:val="both"/>
        <w:rPr>
          <w:rFonts w:ascii="Calibri Light" w:hAnsi="Calibri Light" w:cs="Calibri Light"/>
          <w:b/>
        </w:rPr>
      </w:pPr>
    </w:p>
    <w:sectPr w:rsidR="00B545E2" w:rsidRPr="00546FC6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BE015" w14:textId="77777777" w:rsidR="00BF6406" w:rsidRDefault="00BF6406" w:rsidP="00BF023D">
      <w:pPr>
        <w:spacing w:line="240" w:lineRule="auto"/>
      </w:pPr>
      <w:r>
        <w:separator/>
      </w:r>
    </w:p>
  </w:endnote>
  <w:endnote w:type="continuationSeparator" w:id="0">
    <w:p w14:paraId="7F616B46" w14:textId="77777777" w:rsidR="00BF6406" w:rsidRDefault="00BF640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C5EF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7384325F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18D4A78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146E9D10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E149" w14:textId="77777777" w:rsidR="00BF6406" w:rsidRDefault="00BF6406" w:rsidP="00BF023D">
      <w:pPr>
        <w:spacing w:line="240" w:lineRule="auto"/>
      </w:pPr>
      <w:r>
        <w:separator/>
      </w:r>
    </w:p>
  </w:footnote>
  <w:footnote w:type="continuationSeparator" w:id="0">
    <w:p w14:paraId="36085345" w14:textId="77777777" w:rsidR="00BF6406" w:rsidRDefault="00BF640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D960" w14:textId="5581DD7E" w:rsidR="00D06A2A" w:rsidRPr="00D06A2A" w:rsidRDefault="00546FC6" w:rsidP="00D06A2A">
    <w:pPr>
      <w:pStyle w:val="Cabealho"/>
      <w:rPr>
        <w:b/>
        <w:sz w:val="40"/>
      </w:rPr>
    </w:pPr>
    <w:r>
      <w:rPr>
        <w:noProof/>
        <w:color w:val="008000"/>
      </w:rPr>
      <w:drawing>
        <wp:anchor distT="0" distB="0" distL="114300" distR="114300" simplePos="0" relativeHeight="251658240" behindDoc="1" locked="0" layoutInCell="1" allowOverlap="1" wp14:anchorId="25F85E42" wp14:editId="788C37B4">
          <wp:simplePos x="0" y="0"/>
          <wp:positionH relativeFrom="column">
            <wp:posOffset>4901565</wp:posOffset>
          </wp:positionH>
          <wp:positionV relativeFrom="paragraph">
            <wp:posOffset>295275</wp:posOffset>
          </wp:positionV>
          <wp:extent cx="636905" cy="636905"/>
          <wp:effectExtent l="0" t="0" r="0" b="0"/>
          <wp:wrapTight wrapText="bothSides">
            <wp:wrapPolygon edited="0">
              <wp:start x="5168" y="0"/>
              <wp:lineTo x="1938" y="3230"/>
              <wp:lineTo x="0" y="7107"/>
              <wp:lineTo x="0" y="20674"/>
              <wp:lineTo x="20674" y="20674"/>
              <wp:lineTo x="20674" y="6461"/>
              <wp:lineTo x="18736" y="3876"/>
              <wp:lineTo x="14213" y="0"/>
              <wp:lineTo x="5168" y="0"/>
            </wp:wrapPolygon>
          </wp:wrapTight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Silvia_Regina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352B">
      <w:rPr>
        <w:noProof/>
      </w:rPr>
      <w:drawing>
        <wp:anchor distT="0" distB="0" distL="114300" distR="114300" simplePos="0" relativeHeight="251657216" behindDoc="1" locked="0" layoutInCell="1" allowOverlap="1" wp14:anchorId="31B3134E" wp14:editId="607887AC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50F206" w14:textId="5B6BD7DC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166181DC" w14:textId="38B010D0" w:rsidR="00524808" w:rsidRDefault="00546FC6" w:rsidP="00546FC6">
    <w:pPr>
      <w:pStyle w:val="Cabealho"/>
      <w:tabs>
        <w:tab w:val="center" w:pos="3649"/>
        <w:tab w:val="right" w:pos="7299"/>
      </w:tabs>
      <w:rPr>
        <w:sz w:val="20"/>
      </w:rPr>
    </w:pPr>
    <w:r>
      <w:rPr>
        <w:sz w:val="20"/>
      </w:rPr>
      <w:tab/>
    </w:r>
    <w:r w:rsidR="00D06A2A" w:rsidRPr="008D6C3E">
      <w:rPr>
        <w:sz w:val="20"/>
      </w:rPr>
      <w:t>ESTADO DE MINAS GERAIS</w:t>
    </w:r>
    <w:r>
      <w:rPr>
        <w:sz w:val="20"/>
      </w:rPr>
      <w:tab/>
    </w:r>
  </w:p>
  <w:p w14:paraId="35BF98CF" w14:textId="77777777" w:rsidR="00524808" w:rsidRPr="00524808" w:rsidRDefault="00CB6D4C" w:rsidP="00524808">
    <w:pPr>
      <w:pStyle w:val="Cabealho"/>
      <w:jc w:val="center"/>
      <w:rPr>
        <w:sz w:val="20"/>
      </w:rPr>
    </w:pPr>
    <w:r>
      <w:rPr>
        <w:sz w:val="18"/>
      </w:rPr>
      <w:t>Rua Domingos Louverturi</w:t>
    </w:r>
    <w:r w:rsidR="00D06A2A" w:rsidRPr="008D6C3E">
      <w:rPr>
        <w:sz w:val="18"/>
      </w:rPr>
      <w:t xml:space="preserve">, </w:t>
    </w:r>
    <w:r>
      <w:rPr>
        <w:sz w:val="18"/>
      </w:rPr>
      <w:t>335</w:t>
    </w:r>
    <w:r w:rsidR="00D06A2A" w:rsidRPr="008D6C3E">
      <w:rPr>
        <w:sz w:val="18"/>
      </w:rPr>
      <w:t xml:space="preserve"> – </w:t>
    </w:r>
    <w:r>
      <w:rPr>
        <w:sz w:val="18"/>
      </w:rPr>
      <w:t>São Geraldo</w:t>
    </w:r>
    <w:r w:rsidR="00D06A2A" w:rsidRPr="008D6C3E">
      <w:rPr>
        <w:sz w:val="18"/>
      </w:rPr>
      <w:t xml:space="preserve"> – Sete Lagoas / MG - CEP: 35700-</w:t>
    </w:r>
    <w:r>
      <w:rPr>
        <w:sz w:val="18"/>
      </w:rPr>
      <w:t>171</w:t>
    </w:r>
  </w:p>
  <w:p w14:paraId="12560668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09408905" w14:textId="77777777" w:rsidR="00D06A2A" w:rsidRDefault="00D06A2A" w:rsidP="00D06A2A">
    <w:pPr>
      <w:pStyle w:val="Cabealho"/>
    </w:pPr>
  </w:p>
  <w:p w14:paraId="0BD53200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0DCB64A0"/>
    <w:multiLevelType w:val="hybridMultilevel"/>
    <w:tmpl w:val="1F80D33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1182"/>
    <w:multiLevelType w:val="hybridMultilevel"/>
    <w:tmpl w:val="A19C4FEE"/>
    <w:lvl w:ilvl="0" w:tplc="1A64D5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34810248"/>
    <w:multiLevelType w:val="hybridMultilevel"/>
    <w:tmpl w:val="61E06E02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80DA5"/>
    <w:multiLevelType w:val="hybridMultilevel"/>
    <w:tmpl w:val="57829D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2" w15:restartNumberingAfterBreak="0">
    <w:nsid w:val="676F4A2B"/>
    <w:multiLevelType w:val="hybridMultilevel"/>
    <w:tmpl w:val="22823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4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12"/>
  </w:num>
  <w:num w:numId="13">
    <w:abstractNumId w:val="5"/>
  </w:num>
  <w:num w:numId="14">
    <w:abstractNumId w:val="7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0FF5"/>
    <w:rsid w:val="00014D23"/>
    <w:rsid w:val="00015A13"/>
    <w:rsid w:val="000165A5"/>
    <w:rsid w:val="00021C36"/>
    <w:rsid w:val="0002307B"/>
    <w:rsid w:val="00032F80"/>
    <w:rsid w:val="000453A3"/>
    <w:rsid w:val="0004551D"/>
    <w:rsid w:val="00046CDC"/>
    <w:rsid w:val="00046EF7"/>
    <w:rsid w:val="00050C45"/>
    <w:rsid w:val="00052B37"/>
    <w:rsid w:val="00054CDD"/>
    <w:rsid w:val="00056610"/>
    <w:rsid w:val="00064A29"/>
    <w:rsid w:val="000676B9"/>
    <w:rsid w:val="00067F26"/>
    <w:rsid w:val="00070C56"/>
    <w:rsid w:val="0008034C"/>
    <w:rsid w:val="00086C27"/>
    <w:rsid w:val="00093220"/>
    <w:rsid w:val="000A4D40"/>
    <w:rsid w:val="000A6CAF"/>
    <w:rsid w:val="000B0F8A"/>
    <w:rsid w:val="000C53CB"/>
    <w:rsid w:val="000D19E0"/>
    <w:rsid w:val="000D2412"/>
    <w:rsid w:val="000D4917"/>
    <w:rsid w:val="000D49EC"/>
    <w:rsid w:val="000E19DE"/>
    <w:rsid w:val="000E638C"/>
    <w:rsid w:val="000E6F18"/>
    <w:rsid w:val="000F01EC"/>
    <w:rsid w:val="000F5346"/>
    <w:rsid w:val="000F6388"/>
    <w:rsid w:val="00100AFD"/>
    <w:rsid w:val="001013F8"/>
    <w:rsid w:val="00104013"/>
    <w:rsid w:val="001043EE"/>
    <w:rsid w:val="00112703"/>
    <w:rsid w:val="00115829"/>
    <w:rsid w:val="00116DA5"/>
    <w:rsid w:val="0012102F"/>
    <w:rsid w:val="001350E2"/>
    <w:rsid w:val="001373BB"/>
    <w:rsid w:val="0014570C"/>
    <w:rsid w:val="00156B10"/>
    <w:rsid w:val="001600F2"/>
    <w:rsid w:val="00160935"/>
    <w:rsid w:val="00162214"/>
    <w:rsid w:val="001658E6"/>
    <w:rsid w:val="00171281"/>
    <w:rsid w:val="00171F84"/>
    <w:rsid w:val="001727A6"/>
    <w:rsid w:val="0018393F"/>
    <w:rsid w:val="00184FCC"/>
    <w:rsid w:val="0018605F"/>
    <w:rsid w:val="001A3192"/>
    <w:rsid w:val="001A757B"/>
    <w:rsid w:val="001B1B62"/>
    <w:rsid w:val="001B3BE0"/>
    <w:rsid w:val="001B4AC1"/>
    <w:rsid w:val="001B5288"/>
    <w:rsid w:val="001C01D0"/>
    <w:rsid w:val="001C48DC"/>
    <w:rsid w:val="001C5A3C"/>
    <w:rsid w:val="001C6886"/>
    <w:rsid w:val="001C75CC"/>
    <w:rsid w:val="001D4EEC"/>
    <w:rsid w:val="001F0D2D"/>
    <w:rsid w:val="001F2DA7"/>
    <w:rsid w:val="001F54C0"/>
    <w:rsid w:val="0020100C"/>
    <w:rsid w:val="0020340C"/>
    <w:rsid w:val="00211D42"/>
    <w:rsid w:val="00223AA5"/>
    <w:rsid w:val="00223F09"/>
    <w:rsid w:val="002302E3"/>
    <w:rsid w:val="0023125A"/>
    <w:rsid w:val="00232E94"/>
    <w:rsid w:val="00240361"/>
    <w:rsid w:val="002411D7"/>
    <w:rsid w:val="00243AA0"/>
    <w:rsid w:val="002456F2"/>
    <w:rsid w:val="002457B0"/>
    <w:rsid w:val="0024590C"/>
    <w:rsid w:val="0024762B"/>
    <w:rsid w:val="00250F91"/>
    <w:rsid w:val="00251770"/>
    <w:rsid w:val="00253EA9"/>
    <w:rsid w:val="00262EAD"/>
    <w:rsid w:val="00265EFB"/>
    <w:rsid w:val="00280772"/>
    <w:rsid w:val="00280E9C"/>
    <w:rsid w:val="00283E47"/>
    <w:rsid w:val="002853B6"/>
    <w:rsid w:val="00287BF6"/>
    <w:rsid w:val="00287FC0"/>
    <w:rsid w:val="002903A5"/>
    <w:rsid w:val="00290632"/>
    <w:rsid w:val="00290E85"/>
    <w:rsid w:val="002A1AB3"/>
    <w:rsid w:val="002B1195"/>
    <w:rsid w:val="002B2ECC"/>
    <w:rsid w:val="002B468F"/>
    <w:rsid w:val="002C1D14"/>
    <w:rsid w:val="002D60ED"/>
    <w:rsid w:val="002E3C3A"/>
    <w:rsid w:val="002F086E"/>
    <w:rsid w:val="002F41D3"/>
    <w:rsid w:val="002F47B0"/>
    <w:rsid w:val="00301A86"/>
    <w:rsid w:val="00304E2D"/>
    <w:rsid w:val="003121D5"/>
    <w:rsid w:val="0031645A"/>
    <w:rsid w:val="0031799A"/>
    <w:rsid w:val="0032654C"/>
    <w:rsid w:val="00327187"/>
    <w:rsid w:val="003342CB"/>
    <w:rsid w:val="00337CF6"/>
    <w:rsid w:val="00342F56"/>
    <w:rsid w:val="0034326A"/>
    <w:rsid w:val="003479A1"/>
    <w:rsid w:val="00350AFA"/>
    <w:rsid w:val="00354264"/>
    <w:rsid w:val="00354385"/>
    <w:rsid w:val="0036557F"/>
    <w:rsid w:val="00366530"/>
    <w:rsid w:val="0037115A"/>
    <w:rsid w:val="00371337"/>
    <w:rsid w:val="00371B1D"/>
    <w:rsid w:val="00373561"/>
    <w:rsid w:val="003738CD"/>
    <w:rsid w:val="003742EF"/>
    <w:rsid w:val="00374D85"/>
    <w:rsid w:val="00396F0B"/>
    <w:rsid w:val="003A3114"/>
    <w:rsid w:val="003A33F2"/>
    <w:rsid w:val="003B033F"/>
    <w:rsid w:val="003B1861"/>
    <w:rsid w:val="003B4CBC"/>
    <w:rsid w:val="003C097B"/>
    <w:rsid w:val="003C528D"/>
    <w:rsid w:val="003C7EB9"/>
    <w:rsid w:val="003D1280"/>
    <w:rsid w:val="003D2E91"/>
    <w:rsid w:val="003D3811"/>
    <w:rsid w:val="003D748D"/>
    <w:rsid w:val="003E385C"/>
    <w:rsid w:val="003E75B7"/>
    <w:rsid w:val="00406466"/>
    <w:rsid w:val="004140FC"/>
    <w:rsid w:val="0041529C"/>
    <w:rsid w:val="00417EE8"/>
    <w:rsid w:val="00426DD3"/>
    <w:rsid w:val="00427729"/>
    <w:rsid w:val="004350D9"/>
    <w:rsid w:val="00440FCB"/>
    <w:rsid w:val="004416F1"/>
    <w:rsid w:val="00441BC2"/>
    <w:rsid w:val="004453C7"/>
    <w:rsid w:val="0045167F"/>
    <w:rsid w:val="004534DD"/>
    <w:rsid w:val="00462ED1"/>
    <w:rsid w:val="00463318"/>
    <w:rsid w:val="004731B3"/>
    <w:rsid w:val="004743CB"/>
    <w:rsid w:val="004753C8"/>
    <w:rsid w:val="004775C1"/>
    <w:rsid w:val="00483361"/>
    <w:rsid w:val="0048470C"/>
    <w:rsid w:val="00484C12"/>
    <w:rsid w:val="00485349"/>
    <w:rsid w:val="00486D51"/>
    <w:rsid w:val="00490D04"/>
    <w:rsid w:val="00492DE2"/>
    <w:rsid w:val="004959AE"/>
    <w:rsid w:val="00495DC8"/>
    <w:rsid w:val="00496F66"/>
    <w:rsid w:val="004B0582"/>
    <w:rsid w:val="004B3304"/>
    <w:rsid w:val="004B6EFA"/>
    <w:rsid w:val="004D136C"/>
    <w:rsid w:val="004D48A1"/>
    <w:rsid w:val="004E3E50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2877"/>
    <w:rsid w:val="00537ACD"/>
    <w:rsid w:val="00546C42"/>
    <w:rsid w:val="00546FC6"/>
    <w:rsid w:val="005502AA"/>
    <w:rsid w:val="00550EE3"/>
    <w:rsid w:val="005516DB"/>
    <w:rsid w:val="00554567"/>
    <w:rsid w:val="005566EE"/>
    <w:rsid w:val="00565F59"/>
    <w:rsid w:val="00575CA8"/>
    <w:rsid w:val="0057631C"/>
    <w:rsid w:val="005817EF"/>
    <w:rsid w:val="00590B6E"/>
    <w:rsid w:val="00597DDA"/>
    <w:rsid w:val="005A062B"/>
    <w:rsid w:val="005A27E5"/>
    <w:rsid w:val="005A5254"/>
    <w:rsid w:val="005A69C0"/>
    <w:rsid w:val="005B3073"/>
    <w:rsid w:val="005B3918"/>
    <w:rsid w:val="005B4D24"/>
    <w:rsid w:val="005C14F7"/>
    <w:rsid w:val="005C48BA"/>
    <w:rsid w:val="005C49D3"/>
    <w:rsid w:val="005C4FD9"/>
    <w:rsid w:val="005D71B5"/>
    <w:rsid w:val="005E5685"/>
    <w:rsid w:val="005F2249"/>
    <w:rsid w:val="005F478A"/>
    <w:rsid w:val="00600360"/>
    <w:rsid w:val="00601CC8"/>
    <w:rsid w:val="006027D8"/>
    <w:rsid w:val="0060401A"/>
    <w:rsid w:val="00607DC3"/>
    <w:rsid w:val="00612C9B"/>
    <w:rsid w:val="00613842"/>
    <w:rsid w:val="00613E3E"/>
    <w:rsid w:val="006176B7"/>
    <w:rsid w:val="00630031"/>
    <w:rsid w:val="00632443"/>
    <w:rsid w:val="00632A65"/>
    <w:rsid w:val="00633912"/>
    <w:rsid w:val="0063504E"/>
    <w:rsid w:val="00643CF3"/>
    <w:rsid w:val="00643D9D"/>
    <w:rsid w:val="00646DF5"/>
    <w:rsid w:val="00647096"/>
    <w:rsid w:val="00647733"/>
    <w:rsid w:val="0065174C"/>
    <w:rsid w:val="006527C2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A5619"/>
    <w:rsid w:val="006B7F1D"/>
    <w:rsid w:val="006C1F1B"/>
    <w:rsid w:val="006C5183"/>
    <w:rsid w:val="006C7083"/>
    <w:rsid w:val="006D0D7B"/>
    <w:rsid w:val="006D475C"/>
    <w:rsid w:val="006D6771"/>
    <w:rsid w:val="006E4B45"/>
    <w:rsid w:val="006E6683"/>
    <w:rsid w:val="006F0D18"/>
    <w:rsid w:val="006F4E33"/>
    <w:rsid w:val="006F5750"/>
    <w:rsid w:val="006F5FEC"/>
    <w:rsid w:val="007031FA"/>
    <w:rsid w:val="007078B2"/>
    <w:rsid w:val="00714B37"/>
    <w:rsid w:val="00724537"/>
    <w:rsid w:val="007306DE"/>
    <w:rsid w:val="00730929"/>
    <w:rsid w:val="007338CD"/>
    <w:rsid w:val="00736B3F"/>
    <w:rsid w:val="0074041D"/>
    <w:rsid w:val="00743627"/>
    <w:rsid w:val="00745AC9"/>
    <w:rsid w:val="007508BE"/>
    <w:rsid w:val="00750D41"/>
    <w:rsid w:val="00750EDC"/>
    <w:rsid w:val="007556B9"/>
    <w:rsid w:val="00761FC2"/>
    <w:rsid w:val="00762E90"/>
    <w:rsid w:val="00766A50"/>
    <w:rsid w:val="00775600"/>
    <w:rsid w:val="007808B5"/>
    <w:rsid w:val="00792612"/>
    <w:rsid w:val="00793246"/>
    <w:rsid w:val="007937CB"/>
    <w:rsid w:val="00794E81"/>
    <w:rsid w:val="0079529B"/>
    <w:rsid w:val="007976AB"/>
    <w:rsid w:val="007B4DDF"/>
    <w:rsid w:val="007B508D"/>
    <w:rsid w:val="007B6661"/>
    <w:rsid w:val="007B7ABD"/>
    <w:rsid w:val="007C5894"/>
    <w:rsid w:val="007C7D52"/>
    <w:rsid w:val="007D151E"/>
    <w:rsid w:val="007D32B5"/>
    <w:rsid w:val="007D4C45"/>
    <w:rsid w:val="007D517A"/>
    <w:rsid w:val="007E0F7A"/>
    <w:rsid w:val="007E134F"/>
    <w:rsid w:val="007F052C"/>
    <w:rsid w:val="007F765D"/>
    <w:rsid w:val="008013DF"/>
    <w:rsid w:val="00811AB7"/>
    <w:rsid w:val="00813F48"/>
    <w:rsid w:val="00817C45"/>
    <w:rsid w:val="00830A78"/>
    <w:rsid w:val="00832FF1"/>
    <w:rsid w:val="00835EE0"/>
    <w:rsid w:val="0084002E"/>
    <w:rsid w:val="008461A8"/>
    <w:rsid w:val="008514F1"/>
    <w:rsid w:val="00861B47"/>
    <w:rsid w:val="00866A61"/>
    <w:rsid w:val="00872DA2"/>
    <w:rsid w:val="0087540C"/>
    <w:rsid w:val="00890D8D"/>
    <w:rsid w:val="00891F89"/>
    <w:rsid w:val="00896A62"/>
    <w:rsid w:val="0089748D"/>
    <w:rsid w:val="008A3F5E"/>
    <w:rsid w:val="008B428F"/>
    <w:rsid w:val="008C1460"/>
    <w:rsid w:val="008D10CC"/>
    <w:rsid w:val="008D6321"/>
    <w:rsid w:val="008D73C9"/>
    <w:rsid w:val="008E2B9F"/>
    <w:rsid w:val="008E5427"/>
    <w:rsid w:val="008E74D0"/>
    <w:rsid w:val="008F0AE3"/>
    <w:rsid w:val="008F4155"/>
    <w:rsid w:val="008F416C"/>
    <w:rsid w:val="0090194C"/>
    <w:rsid w:val="00903EC3"/>
    <w:rsid w:val="009115E9"/>
    <w:rsid w:val="00911D64"/>
    <w:rsid w:val="00912E74"/>
    <w:rsid w:val="00920FC8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4EE3"/>
    <w:rsid w:val="00947850"/>
    <w:rsid w:val="00952761"/>
    <w:rsid w:val="0096159D"/>
    <w:rsid w:val="0096249C"/>
    <w:rsid w:val="0096469F"/>
    <w:rsid w:val="00970C55"/>
    <w:rsid w:val="0097622C"/>
    <w:rsid w:val="009904B7"/>
    <w:rsid w:val="00990886"/>
    <w:rsid w:val="009927B2"/>
    <w:rsid w:val="009A3B16"/>
    <w:rsid w:val="009A594B"/>
    <w:rsid w:val="009B1D93"/>
    <w:rsid w:val="009C3B82"/>
    <w:rsid w:val="009C4737"/>
    <w:rsid w:val="009C4FF1"/>
    <w:rsid w:val="009C5C02"/>
    <w:rsid w:val="009D3926"/>
    <w:rsid w:val="009D3AAF"/>
    <w:rsid w:val="009D5641"/>
    <w:rsid w:val="009E07A3"/>
    <w:rsid w:val="009F2289"/>
    <w:rsid w:val="009F2594"/>
    <w:rsid w:val="009F2FBF"/>
    <w:rsid w:val="00A0156C"/>
    <w:rsid w:val="00A06429"/>
    <w:rsid w:val="00A16F8A"/>
    <w:rsid w:val="00A20FAA"/>
    <w:rsid w:val="00A22A94"/>
    <w:rsid w:val="00A23D54"/>
    <w:rsid w:val="00A25EC5"/>
    <w:rsid w:val="00A2739D"/>
    <w:rsid w:val="00A30E9C"/>
    <w:rsid w:val="00A322B3"/>
    <w:rsid w:val="00A33984"/>
    <w:rsid w:val="00A41832"/>
    <w:rsid w:val="00A45105"/>
    <w:rsid w:val="00A67B1E"/>
    <w:rsid w:val="00A700E5"/>
    <w:rsid w:val="00A71263"/>
    <w:rsid w:val="00A72360"/>
    <w:rsid w:val="00A8419F"/>
    <w:rsid w:val="00A90676"/>
    <w:rsid w:val="00A95DC4"/>
    <w:rsid w:val="00A97926"/>
    <w:rsid w:val="00AA323F"/>
    <w:rsid w:val="00AA361C"/>
    <w:rsid w:val="00AA3FFE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3917"/>
    <w:rsid w:val="00AD7374"/>
    <w:rsid w:val="00AE6819"/>
    <w:rsid w:val="00AF04F5"/>
    <w:rsid w:val="00AF3C4B"/>
    <w:rsid w:val="00AF584D"/>
    <w:rsid w:val="00AF5B9B"/>
    <w:rsid w:val="00AF6813"/>
    <w:rsid w:val="00B07857"/>
    <w:rsid w:val="00B10E94"/>
    <w:rsid w:val="00B207A3"/>
    <w:rsid w:val="00B24302"/>
    <w:rsid w:val="00B2532A"/>
    <w:rsid w:val="00B31D6C"/>
    <w:rsid w:val="00B34C9B"/>
    <w:rsid w:val="00B36F7F"/>
    <w:rsid w:val="00B4217D"/>
    <w:rsid w:val="00B50E0B"/>
    <w:rsid w:val="00B545E2"/>
    <w:rsid w:val="00B61F84"/>
    <w:rsid w:val="00B62103"/>
    <w:rsid w:val="00B63231"/>
    <w:rsid w:val="00B6329B"/>
    <w:rsid w:val="00B63AF4"/>
    <w:rsid w:val="00B642DD"/>
    <w:rsid w:val="00B649EB"/>
    <w:rsid w:val="00B70847"/>
    <w:rsid w:val="00B72356"/>
    <w:rsid w:val="00B7272D"/>
    <w:rsid w:val="00B74286"/>
    <w:rsid w:val="00B74384"/>
    <w:rsid w:val="00B75E28"/>
    <w:rsid w:val="00B77882"/>
    <w:rsid w:val="00B827D1"/>
    <w:rsid w:val="00B83DB2"/>
    <w:rsid w:val="00B848E1"/>
    <w:rsid w:val="00B84AE4"/>
    <w:rsid w:val="00B87D74"/>
    <w:rsid w:val="00B9081E"/>
    <w:rsid w:val="00B9433F"/>
    <w:rsid w:val="00B976F7"/>
    <w:rsid w:val="00BA10B7"/>
    <w:rsid w:val="00BA1150"/>
    <w:rsid w:val="00BA1858"/>
    <w:rsid w:val="00BA3CC8"/>
    <w:rsid w:val="00BA5795"/>
    <w:rsid w:val="00BA5B7C"/>
    <w:rsid w:val="00BA6573"/>
    <w:rsid w:val="00BC0B70"/>
    <w:rsid w:val="00BC7036"/>
    <w:rsid w:val="00BD3B81"/>
    <w:rsid w:val="00BD6AD5"/>
    <w:rsid w:val="00BD7849"/>
    <w:rsid w:val="00BE1D19"/>
    <w:rsid w:val="00BE589B"/>
    <w:rsid w:val="00BF023D"/>
    <w:rsid w:val="00BF143B"/>
    <w:rsid w:val="00BF1DCE"/>
    <w:rsid w:val="00BF6406"/>
    <w:rsid w:val="00C00D0E"/>
    <w:rsid w:val="00C03198"/>
    <w:rsid w:val="00C05501"/>
    <w:rsid w:val="00C129DB"/>
    <w:rsid w:val="00C15158"/>
    <w:rsid w:val="00C23F3B"/>
    <w:rsid w:val="00C32A78"/>
    <w:rsid w:val="00C4151D"/>
    <w:rsid w:val="00C4670B"/>
    <w:rsid w:val="00C52D2E"/>
    <w:rsid w:val="00C63103"/>
    <w:rsid w:val="00C659FC"/>
    <w:rsid w:val="00C73743"/>
    <w:rsid w:val="00C85C1D"/>
    <w:rsid w:val="00C86971"/>
    <w:rsid w:val="00C91FE4"/>
    <w:rsid w:val="00C92874"/>
    <w:rsid w:val="00CA5105"/>
    <w:rsid w:val="00CB4DF9"/>
    <w:rsid w:val="00CB6D4C"/>
    <w:rsid w:val="00CC1F40"/>
    <w:rsid w:val="00CC432C"/>
    <w:rsid w:val="00CC5EB1"/>
    <w:rsid w:val="00CC5FA1"/>
    <w:rsid w:val="00CD0A47"/>
    <w:rsid w:val="00CD134E"/>
    <w:rsid w:val="00CD1E18"/>
    <w:rsid w:val="00CD4A02"/>
    <w:rsid w:val="00CD7B03"/>
    <w:rsid w:val="00CE2D44"/>
    <w:rsid w:val="00CE6707"/>
    <w:rsid w:val="00CF43E2"/>
    <w:rsid w:val="00CF65D7"/>
    <w:rsid w:val="00CF7633"/>
    <w:rsid w:val="00D00F02"/>
    <w:rsid w:val="00D06A2A"/>
    <w:rsid w:val="00D07E07"/>
    <w:rsid w:val="00D11BE4"/>
    <w:rsid w:val="00D149DE"/>
    <w:rsid w:val="00D35C3F"/>
    <w:rsid w:val="00D3617A"/>
    <w:rsid w:val="00D45F76"/>
    <w:rsid w:val="00D50639"/>
    <w:rsid w:val="00D61F4C"/>
    <w:rsid w:val="00D65B2D"/>
    <w:rsid w:val="00D711EA"/>
    <w:rsid w:val="00D72778"/>
    <w:rsid w:val="00D7592C"/>
    <w:rsid w:val="00D75D24"/>
    <w:rsid w:val="00D765A7"/>
    <w:rsid w:val="00D765A9"/>
    <w:rsid w:val="00D82E5D"/>
    <w:rsid w:val="00D82FBB"/>
    <w:rsid w:val="00D8357B"/>
    <w:rsid w:val="00D9044E"/>
    <w:rsid w:val="00D92C7C"/>
    <w:rsid w:val="00DA1884"/>
    <w:rsid w:val="00DA4E71"/>
    <w:rsid w:val="00DA78AF"/>
    <w:rsid w:val="00DB0AD1"/>
    <w:rsid w:val="00DB1258"/>
    <w:rsid w:val="00DB3370"/>
    <w:rsid w:val="00DB4589"/>
    <w:rsid w:val="00DB78DF"/>
    <w:rsid w:val="00DC66EB"/>
    <w:rsid w:val="00DC7C24"/>
    <w:rsid w:val="00DD352B"/>
    <w:rsid w:val="00DD4131"/>
    <w:rsid w:val="00DD51DF"/>
    <w:rsid w:val="00DE29DD"/>
    <w:rsid w:val="00DE2A1E"/>
    <w:rsid w:val="00DE314C"/>
    <w:rsid w:val="00DE7DBC"/>
    <w:rsid w:val="00DE7F8B"/>
    <w:rsid w:val="00DF30AE"/>
    <w:rsid w:val="00DF341E"/>
    <w:rsid w:val="00E00865"/>
    <w:rsid w:val="00E0210A"/>
    <w:rsid w:val="00E04C4B"/>
    <w:rsid w:val="00E106AC"/>
    <w:rsid w:val="00E10B7F"/>
    <w:rsid w:val="00E13D83"/>
    <w:rsid w:val="00E14D3D"/>
    <w:rsid w:val="00E15D5C"/>
    <w:rsid w:val="00E27F6B"/>
    <w:rsid w:val="00E3308B"/>
    <w:rsid w:val="00E33BD0"/>
    <w:rsid w:val="00E375D4"/>
    <w:rsid w:val="00E379CD"/>
    <w:rsid w:val="00E37F89"/>
    <w:rsid w:val="00E529BD"/>
    <w:rsid w:val="00E53612"/>
    <w:rsid w:val="00E536E0"/>
    <w:rsid w:val="00E53F52"/>
    <w:rsid w:val="00E54CD4"/>
    <w:rsid w:val="00E56EC8"/>
    <w:rsid w:val="00E62493"/>
    <w:rsid w:val="00E8373D"/>
    <w:rsid w:val="00E83A4F"/>
    <w:rsid w:val="00E8516D"/>
    <w:rsid w:val="00E87316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C3B77"/>
    <w:rsid w:val="00ED4A7C"/>
    <w:rsid w:val="00ED51F9"/>
    <w:rsid w:val="00ED67C3"/>
    <w:rsid w:val="00EE7822"/>
    <w:rsid w:val="00EE7B2F"/>
    <w:rsid w:val="00EE7E7A"/>
    <w:rsid w:val="00EF45FF"/>
    <w:rsid w:val="00EF4FAD"/>
    <w:rsid w:val="00EF6FB9"/>
    <w:rsid w:val="00F052E0"/>
    <w:rsid w:val="00F05C86"/>
    <w:rsid w:val="00F0779F"/>
    <w:rsid w:val="00F10BAD"/>
    <w:rsid w:val="00F12B35"/>
    <w:rsid w:val="00F2256B"/>
    <w:rsid w:val="00F323EE"/>
    <w:rsid w:val="00F34423"/>
    <w:rsid w:val="00F35367"/>
    <w:rsid w:val="00F374A3"/>
    <w:rsid w:val="00F432EF"/>
    <w:rsid w:val="00F47631"/>
    <w:rsid w:val="00F50E9E"/>
    <w:rsid w:val="00F53B4C"/>
    <w:rsid w:val="00F553A5"/>
    <w:rsid w:val="00F56A08"/>
    <w:rsid w:val="00F655A0"/>
    <w:rsid w:val="00F6623C"/>
    <w:rsid w:val="00F707B7"/>
    <w:rsid w:val="00F838C0"/>
    <w:rsid w:val="00F841D9"/>
    <w:rsid w:val="00F86A6B"/>
    <w:rsid w:val="00F87FAE"/>
    <w:rsid w:val="00F92B2D"/>
    <w:rsid w:val="00F93DC9"/>
    <w:rsid w:val="00F95EDB"/>
    <w:rsid w:val="00F965A5"/>
    <w:rsid w:val="00FA60B0"/>
    <w:rsid w:val="00FB6BE5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83AA0"/>
  <w15:docId w15:val="{2D2481D9-8EDF-42A9-AB59-9F4888A0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3B77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B6962-756C-4330-8754-386BCD47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2</Pages>
  <Words>687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4394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Patricia da Silva Bruno</cp:lastModifiedBy>
  <cp:revision>6</cp:revision>
  <cp:lastPrinted>2025-07-01T11:55:00Z</cp:lastPrinted>
  <dcterms:created xsi:type="dcterms:W3CDTF">2025-06-30T12:37:00Z</dcterms:created>
  <dcterms:modified xsi:type="dcterms:W3CDTF">2025-07-01T12:01:00Z</dcterms:modified>
</cp:coreProperties>
</file>