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238" w:rsidRPr="00780A4E" w:rsidRDefault="007643A1" w:rsidP="004C1238">
      <w:pPr>
        <w:spacing w:after="0" w:line="276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ANTE</w:t>
      </w:r>
      <w:r w:rsidR="004C123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PROJETO DE LEI Nº ________</w:t>
      </w:r>
      <w:r w:rsidR="004C1238" w:rsidRPr="00B32C2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:rsidR="00F77F6D" w:rsidRDefault="00F77F6D" w:rsidP="00031F91">
      <w:pPr>
        <w:spacing w:after="0" w:line="276" w:lineRule="auto"/>
        <w:ind w:right="543" w:firstLine="567"/>
        <w:jc w:val="center"/>
        <w:rPr>
          <w:rFonts w:ascii="Arial" w:hAnsi="Arial" w:cs="Arial"/>
          <w:b/>
          <w:sz w:val="24"/>
          <w:szCs w:val="24"/>
        </w:rPr>
      </w:pPr>
    </w:p>
    <w:p w:rsidR="007643A1" w:rsidRPr="007643A1" w:rsidRDefault="007643A1" w:rsidP="00764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1238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Pr="007643A1">
        <w:rPr>
          <w:rFonts w:ascii="Arial" w:hAnsi="Arial" w:cs="Arial"/>
          <w:b/>
          <w:bCs/>
          <w:color w:val="000000"/>
          <w:sz w:val="23"/>
          <w:szCs w:val="23"/>
        </w:rPr>
        <w:t xml:space="preserve">DISPÕE SOBRE </w:t>
      </w:r>
      <w:r w:rsidR="00BC0889">
        <w:rPr>
          <w:rFonts w:ascii="Arial" w:hAnsi="Arial" w:cs="Arial"/>
          <w:b/>
          <w:bCs/>
          <w:color w:val="000000"/>
          <w:sz w:val="23"/>
          <w:szCs w:val="23"/>
        </w:rPr>
        <w:t>“</w:t>
      </w:r>
      <w:r w:rsidR="00BC0889" w:rsidRPr="00BC0889">
        <w:rPr>
          <w:rFonts w:ascii="Arial" w:hAnsi="Arial" w:cs="Arial"/>
          <w:b/>
          <w:bCs/>
          <w:color w:val="000000"/>
          <w:sz w:val="23"/>
          <w:szCs w:val="23"/>
        </w:rPr>
        <w:t>A</w:t>
      </w:r>
      <w:r w:rsidR="00EC1003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bookmarkStart w:id="0" w:name="_GoBack"/>
      <w:r w:rsidR="00EC1003" w:rsidRPr="00EC1003">
        <w:rPr>
          <w:rFonts w:ascii="Arial" w:hAnsi="Arial" w:cs="Arial"/>
          <w:b/>
          <w:bCs/>
          <w:color w:val="000000"/>
          <w:sz w:val="23"/>
          <w:szCs w:val="23"/>
        </w:rPr>
        <w:t>CRIAÇÃO DE BIBLIOTECAS PÚBLICAS</w:t>
      </w:r>
      <w:r w:rsidR="00EC1003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bookmarkEnd w:id="0"/>
      <w:r w:rsidR="00BC0889" w:rsidRPr="00BC0889">
        <w:rPr>
          <w:rFonts w:ascii="Arial" w:hAnsi="Arial" w:cs="Arial"/>
          <w:b/>
          <w:bCs/>
          <w:color w:val="000000"/>
          <w:sz w:val="23"/>
          <w:szCs w:val="23"/>
        </w:rPr>
        <w:t>NO MUNICÍPIO DE SETE LAGOAS</w:t>
      </w:r>
      <w:r w:rsidR="00BC0889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84617F" w:rsidRPr="006C4BBE">
        <w:rPr>
          <w:rFonts w:ascii="Arial" w:hAnsi="Arial" w:cs="Arial"/>
          <w:b/>
          <w:bCs/>
          <w:color w:val="000000"/>
          <w:sz w:val="23"/>
          <w:szCs w:val="23"/>
        </w:rPr>
        <w:t>E DÁ OUTRAS PROVIDÊNCIAS</w:t>
      </w:r>
      <w:r w:rsidR="0084617F">
        <w:rPr>
          <w:rFonts w:ascii="Arial" w:hAnsi="Arial" w:cs="Arial"/>
          <w:b/>
          <w:bCs/>
          <w:color w:val="000000"/>
          <w:sz w:val="23"/>
          <w:szCs w:val="23"/>
        </w:rPr>
        <w:t>”</w:t>
      </w:r>
      <w:r w:rsidR="0084617F" w:rsidRPr="007643A1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:rsidR="007643A1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643A1" w:rsidRDefault="007643A1" w:rsidP="00BC0889">
      <w:pPr>
        <w:spacing w:after="0" w:line="360" w:lineRule="auto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b/>
          <w:color w:val="000000"/>
          <w:sz w:val="24"/>
          <w:szCs w:val="24"/>
        </w:rPr>
        <w:t>Art. 1º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1003">
        <w:rPr>
          <w:rFonts w:ascii="Arial" w:hAnsi="Arial" w:cs="Arial"/>
          <w:color w:val="000000"/>
          <w:sz w:val="24"/>
          <w:szCs w:val="24"/>
        </w:rPr>
        <w:t>Propõe-se a criação de diretrizes para incentivar a implementação e manutenção de bibliotecas públicas em diversas regiões do município de Sete Lagoas.</w:t>
      </w: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b/>
          <w:color w:val="000000"/>
          <w:sz w:val="24"/>
          <w:szCs w:val="24"/>
        </w:rPr>
        <w:t>Art. 2º</w:t>
      </w:r>
      <w:r w:rsidRPr="00EC1003"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C1003">
        <w:rPr>
          <w:rFonts w:ascii="Arial" w:hAnsi="Arial" w:cs="Arial"/>
          <w:color w:val="000000"/>
          <w:sz w:val="24"/>
          <w:szCs w:val="24"/>
        </w:rPr>
        <w:t>Os objetivos do projeto incluem:</w:t>
      </w: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color w:val="000000"/>
          <w:sz w:val="24"/>
          <w:szCs w:val="24"/>
        </w:rPr>
        <w:t>a) Promover o acesso à informação, cultura e educação para toda a população;</w:t>
      </w: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color w:val="000000"/>
          <w:sz w:val="24"/>
          <w:szCs w:val="24"/>
        </w:rPr>
        <w:t>b) Incentivar a leitura e o desenvolvimento cultural da comunidade;</w:t>
      </w: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color w:val="000000"/>
          <w:sz w:val="24"/>
          <w:szCs w:val="24"/>
        </w:rPr>
        <w:t>c) Oferecer espaços de convivência e aprendizado acessíveis a todos.</w:t>
      </w:r>
    </w:p>
    <w:p w:rsid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b/>
          <w:color w:val="000000"/>
          <w:sz w:val="24"/>
          <w:szCs w:val="24"/>
        </w:rPr>
        <w:t>Art. 3º</w:t>
      </w:r>
      <w:r w:rsidRPr="00EC1003"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C1003">
        <w:rPr>
          <w:rFonts w:ascii="Arial" w:hAnsi="Arial" w:cs="Arial"/>
          <w:color w:val="000000"/>
          <w:sz w:val="24"/>
          <w:szCs w:val="24"/>
        </w:rPr>
        <w:t>A busca por parcerias com instituições educacionais, organizações não-governamentais e o setor privado para apoiar a criação e manutenção das bibliotecas é incentivada.</w:t>
      </w: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b/>
          <w:color w:val="000000"/>
          <w:sz w:val="24"/>
          <w:szCs w:val="24"/>
        </w:rPr>
        <w:t>Art. 4º</w:t>
      </w:r>
      <w:r w:rsidRPr="00EC1003"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C1003">
        <w:rPr>
          <w:rFonts w:ascii="Arial" w:hAnsi="Arial" w:cs="Arial"/>
          <w:color w:val="000000"/>
          <w:sz w:val="24"/>
          <w:szCs w:val="24"/>
        </w:rPr>
        <w:t>Sugere-se a elaboração de programas de eventos culturais e educativos que promovam a interação da comunidade com as bibliotecas.</w:t>
      </w: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b/>
          <w:color w:val="000000"/>
          <w:sz w:val="24"/>
          <w:szCs w:val="24"/>
        </w:rPr>
        <w:t>Art. 5º</w:t>
      </w:r>
      <w:r w:rsidRPr="00EC1003"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C1003">
        <w:rPr>
          <w:rFonts w:ascii="Arial" w:hAnsi="Arial" w:cs="Arial"/>
          <w:color w:val="000000"/>
          <w:sz w:val="24"/>
          <w:szCs w:val="24"/>
        </w:rPr>
        <w:t>Incentiva-se a ampla divulgação das iniciativas e dos serviços oferecidos pelas bibliotecas para garantir o máximo aproveitamento pela população.</w:t>
      </w:r>
    </w:p>
    <w:p w:rsidR="00EC1003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</w:p>
    <w:p w:rsidR="008253E4" w:rsidRPr="00EC1003" w:rsidRDefault="00EC1003" w:rsidP="00EC1003">
      <w:pPr>
        <w:spacing w:line="276" w:lineRule="auto"/>
        <w:ind w:right="543" w:firstLine="567"/>
        <w:rPr>
          <w:rFonts w:ascii="Arial" w:hAnsi="Arial" w:cs="Arial"/>
          <w:color w:val="000000"/>
          <w:sz w:val="24"/>
          <w:szCs w:val="24"/>
        </w:rPr>
      </w:pPr>
      <w:r w:rsidRPr="00EC1003">
        <w:rPr>
          <w:rFonts w:ascii="Arial" w:hAnsi="Arial" w:cs="Arial"/>
          <w:b/>
          <w:color w:val="000000"/>
          <w:sz w:val="24"/>
          <w:szCs w:val="24"/>
        </w:rPr>
        <w:t>Art. 6º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EC1003">
        <w:rPr>
          <w:rFonts w:ascii="Arial" w:hAnsi="Arial" w:cs="Arial"/>
          <w:color w:val="000000"/>
          <w:sz w:val="24"/>
          <w:szCs w:val="24"/>
        </w:rPr>
        <w:t>Este Anteprojeto de Lei entra em vigor na data de sua publicação.</w:t>
      </w:r>
    </w:p>
    <w:p w:rsidR="004D2E2F" w:rsidRDefault="00B74C2D" w:rsidP="004C1238">
      <w:pPr>
        <w:spacing w:line="276" w:lineRule="auto"/>
        <w:rPr>
          <w:rFonts w:ascii="Arial" w:hAnsi="Arial" w:cs="Arial"/>
          <w:sz w:val="24"/>
          <w:szCs w:val="24"/>
        </w:rPr>
      </w:pPr>
      <w:r w:rsidRPr="00B74C2D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15BB41" wp14:editId="61BD761E">
                <wp:simplePos x="0" y="0"/>
                <wp:positionH relativeFrom="margin">
                  <wp:align>right</wp:align>
                </wp:positionH>
                <wp:positionV relativeFrom="paragraph">
                  <wp:posOffset>634</wp:posOffset>
                </wp:positionV>
                <wp:extent cx="6029325" cy="8429625"/>
                <wp:effectExtent l="0" t="0" r="9525" b="952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2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CE248A" w:rsidRDefault="00CE248A" w:rsidP="00CE248A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CE248A" w:rsidRDefault="00CE248A" w:rsidP="00CE248A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CE248A" w:rsidRDefault="00CE248A" w:rsidP="00CE248A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CE248A" w:rsidRPr="00CE248A" w:rsidRDefault="00CE248A" w:rsidP="00CE248A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             </w:t>
                            </w:r>
                            <w:r w:rsidRPr="00CE248A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A criação e o fortalecimento de bibliotecas públicas em Sete Lagoas são essenciais para democratizar o acesso à informação, cultura e educação. Esses espaços promovem a leitura, o desenvolvimento cultural e oferecem ambientes de convívio acessíveis a toda população. Investir em bibliotecas é investir no crescimento intelectual e social dos cidadãos, além de contribuir para a redução das desigualdades.</w:t>
                            </w:r>
                          </w:p>
                          <w:p w:rsidR="00CE248A" w:rsidRPr="00CE248A" w:rsidRDefault="00CE248A" w:rsidP="00CE248A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5F5958" w:rsidRPr="00CE248A" w:rsidRDefault="00CE248A" w:rsidP="00CE248A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 xml:space="preserve">            </w:t>
                            </w:r>
                            <w:r w:rsidRPr="00CE248A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pt-BR"/>
                              </w:rPr>
                              <w:t>O incentivo à parceria com instituições e a promoção de eventos culturais potencializam o papel das bibliotecas como centros vivos de aprendizagem e integração comunitária. Assim, a implementação desta lei é fundamental para garantir oportunidades de formação, lazer e cidadania a todos os munícipes</w:t>
                            </w:r>
                          </w:p>
                          <w:p w:rsidR="005F5958" w:rsidRPr="00CE248A" w:rsidRDefault="005F5958" w:rsidP="00B74C2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8A751A" w:rsidRDefault="008A751A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8A751A" w:rsidRDefault="008A751A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4C1238" w:rsidRDefault="004C1238" w:rsidP="00CE248A">
                            <w:pPr>
                              <w:pStyle w:val="Default"/>
                              <w:ind w:firstLine="708"/>
                              <w:jc w:val="center"/>
                              <w:rPr>
                                <w:rFonts w:eastAsia="Times New Roman"/>
                                <w:lang w:eastAsia="pt-BR"/>
                              </w:rPr>
                            </w:pPr>
                            <w:r w:rsidRPr="00DC75FF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FEA394" wp14:editId="43D622A8">
                                  <wp:extent cx="3050223" cy="90487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852" cy="918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5BB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23.55pt;margin-top:.05pt;width:474.75pt;height:663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" stroked="f">
                <v:textbox>
                  <w:txbxContent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CE248A" w:rsidRDefault="00CE248A" w:rsidP="00CE248A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</w:pPr>
                    </w:p>
                    <w:p w:rsidR="00CE248A" w:rsidRDefault="00CE248A" w:rsidP="00CE248A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</w:pPr>
                    </w:p>
                    <w:p w:rsidR="00CE248A" w:rsidRDefault="00CE248A" w:rsidP="00CE248A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</w:pPr>
                    </w:p>
                    <w:p w:rsidR="00CE248A" w:rsidRPr="00CE248A" w:rsidRDefault="00CE248A" w:rsidP="00CE248A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  <w:t xml:space="preserve">             </w:t>
                      </w:r>
                      <w:r w:rsidRPr="00CE248A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  <w:t>A criação e o fortalecimento de bibliotecas públicas em Sete Lagoas são essenciais para democratizar o acesso à informação, cultura e educação. Esses espaços promovem a leitura, o desenvolvimento cultural e oferecem ambientes de convívio acessíveis a toda população. Investir em bibliotecas é investir no crescimento intelectual e social dos cidadãos, além de contribuir para a redução das desigualdades.</w:t>
                      </w:r>
                    </w:p>
                    <w:p w:rsidR="00CE248A" w:rsidRPr="00CE248A" w:rsidRDefault="00CE248A" w:rsidP="00CE248A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</w:pPr>
                    </w:p>
                    <w:p w:rsidR="005F5958" w:rsidRPr="00CE248A" w:rsidRDefault="00CE248A" w:rsidP="00CE248A">
                      <w:pPr>
                        <w:spacing w:after="0" w:line="276" w:lineRule="auto"/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  <w:t xml:space="preserve">            </w:t>
                      </w:r>
                      <w:r w:rsidRPr="00CE248A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pt-BR"/>
                        </w:rPr>
                        <w:t>O incentivo à parceria com instituições e a promoção de eventos culturais potencializam o papel das bibliotecas como centros vivos de aprendizagem e integração comunitária. Assim, a implementação desta lei é fundamental para garantir oportunidades de formação, lazer e cidadania a todos os munícipes</w:t>
                      </w:r>
                    </w:p>
                    <w:p w:rsidR="005F5958" w:rsidRPr="00CE248A" w:rsidRDefault="005F5958" w:rsidP="00B74C2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:rsidR="008A751A" w:rsidRDefault="008A751A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8A751A" w:rsidRDefault="008A751A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4C1238" w:rsidRDefault="004C1238" w:rsidP="00CE248A">
                      <w:pPr>
                        <w:pStyle w:val="Default"/>
                        <w:ind w:firstLine="708"/>
                        <w:jc w:val="center"/>
                        <w:rPr>
                          <w:rFonts w:eastAsia="Times New Roman"/>
                          <w:lang w:eastAsia="pt-BR"/>
                        </w:rPr>
                      </w:pPr>
                      <w:r w:rsidRPr="00DC75FF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0FEA394" wp14:editId="43D622A8">
                            <wp:extent cx="3050223" cy="90487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852" cy="918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D2E2F" w:rsidSect="007C225A">
      <w:headerReference w:type="default" r:id="rId8"/>
      <w:footerReference w:type="default" r:id="rId9"/>
      <w:pgSz w:w="11906" w:h="16838"/>
      <w:pgMar w:top="720" w:right="1133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226" w:rsidRDefault="007C4226" w:rsidP="00E77456">
      <w:pPr>
        <w:spacing w:after="0" w:line="240" w:lineRule="auto"/>
      </w:pPr>
      <w:r>
        <w:separator/>
      </w:r>
    </w:p>
  </w:endnote>
  <w:endnote w:type="continuationSeparator" w:id="0">
    <w:p w:rsidR="007C4226" w:rsidRDefault="007C4226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958" w:rsidRDefault="005F5958">
    <w:pPr>
      <w:pStyle w:val="Rodap"/>
    </w:pPr>
  </w:p>
  <w:p w:rsidR="005F5958" w:rsidRPr="00E77456" w:rsidRDefault="005F5958" w:rsidP="00E77456">
    <w:pPr>
      <w:jc w:val="center"/>
      <w:rPr>
        <w:b/>
      </w:rPr>
    </w:pPr>
    <w:r w:rsidRPr="00E77456">
      <w:rPr>
        <w:b/>
      </w:rPr>
      <w:t xml:space="preserve">GABINETE MARCELO </w:t>
    </w:r>
    <w:r>
      <w:rPr>
        <w:b/>
      </w:rPr>
      <w:t>COOPERSELTTA</w:t>
    </w:r>
  </w:p>
  <w:p w:rsidR="005F5958" w:rsidRDefault="005F5958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>, 335 – 2º Andar, Sala 215, B. São Geraldo – Sete Lagoas/MG - CEP: 35700-178</w:t>
    </w:r>
  </w:p>
  <w:p w:rsidR="005F5958" w:rsidRDefault="005F5958" w:rsidP="00E77456">
    <w:pPr>
      <w:jc w:val="center"/>
    </w:pPr>
    <w:r>
      <w:t xml:space="preserve">Fone: 31 3779-6341/31 3779-6342 | </w:t>
    </w:r>
  </w:p>
  <w:p w:rsidR="005F5958" w:rsidRDefault="005F5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226" w:rsidRDefault="007C4226" w:rsidP="00E77456">
      <w:pPr>
        <w:spacing w:after="0" w:line="240" w:lineRule="auto"/>
      </w:pPr>
      <w:r>
        <w:separator/>
      </w:r>
    </w:p>
  </w:footnote>
  <w:footnote w:type="continuationSeparator" w:id="0">
    <w:p w:rsidR="007C4226" w:rsidRDefault="007C4226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958" w:rsidRDefault="005F5958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10" name="Imagem 10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5958" w:rsidRDefault="005F5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60714"/>
    <w:multiLevelType w:val="hybridMultilevel"/>
    <w:tmpl w:val="BF3040B0"/>
    <w:lvl w:ilvl="0" w:tplc="2CB6BA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26B10"/>
    <w:rsid w:val="00031F91"/>
    <w:rsid w:val="00046AD9"/>
    <w:rsid w:val="00065F86"/>
    <w:rsid w:val="00086A51"/>
    <w:rsid w:val="000C06AF"/>
    <w:rsid w:val="00103754"/>
    <w:rsid w:val="001313B7"/>
    <w:rsid w:val="00133502"/>
    <w:rsid w:val="00147B3C"/>
    <w:rsid w:val="00150620"/>
    <w:rsid w:val="00162021"/>
    <w:rsid w:val="001655AA"/>
    <w:rsid w:val="00174B66"/>
    <w:rsid w:val="001A53F0"/>
    <w:rsid w:val="002467F6"/>
    <w:rsid w:val="002A00D3"/>
    <w:rsid w:val="002C5218"/>
    <w:rsid w:val="003245C2"/>
    <w:rsid w:val="00367B30"/>
    <w:rsid w:val="0039235B"/>
    <w:rsid w:val="003C5FD1"/>
    <w:rsid w:val="0040769B"/>
    <w:rsid w:val="0043768A"/>
    <w:rsid w:val="0047306D"/>
    <w:rsid w:val="00484AB9"/>
    <w:rsid w:val="00484C5B"/>
    <w:rsid w:val="004A05C4"/>
    <w:rsid w:val="004B4CF7"/>
    <w:rsid w:val="004C1238"/>
    <w:rsid w:val="004C41D1"/>
    <w:rsid w:val="004D2E2F"/>
    <w:rsid w:val="004F0DD6"/>
    <w:rsid w:val="00517E74"/>
    <w:rsid w:val="00552EBF"/>
    <w:rsid w:val="00557850"/>
    <w:rsid w:val="005C3A67"/>
    <w:rsid w:val="005D5DA8"/>
    <w:rsid w:val="005F5958"/>
    <w:rsid w:val="006060D6"/>
    <w:rsid w:val="00612F26"/>
    <w:rsid w:val="00642C53"/>
    <w:rsid w:val="00666499"/>
    <w:rsid w:val="00692D48"/>
    <w:rsid w:val="006A45A8"/>
    <w:rsid w:val="006C0788"/>
    <w:rsid w:val="006C4BBE"/>
    <w:rsid w:val="006D6F8D"/>
    <w:rsid w:val="00710643"/>
    <w:rsid w:val="007232AE"/>
    <w:rsid w:val="0074496D"/>
    <w:rsid w:val="0074598D"/>
    <w:rsid w:val="007643A1"/>
    <w:rsid w:val="00780A4E"/>
    <w:rsid w:val="007A2647"/>
    <w:rsid w:val="007A577F"/>
    <w:rsid w:val="007A79AB"/>
    <w:rsid w:val="007C225A"/>
    <w:rsid w:val="007C4226"/>
    <w:rsid w:val="007D6BBA"/>
    <w:rsid w:val="007E67F1"/>
    <w:rsid w:val="008147F6"/>
    <w:rsid w:val="00815F77"/>
    <w:rsid w:val="008253E4"/>
    <w:rsid w:val="00843A59"/>
    <w:rsid w:val="0084617F"/>
    <w:rsid w:val="008A751A"/>
    <w:rsid w:val="008D4643"/>
    <w:rsid w:val="008D6BA0"/>
    <w:rsid w:val="008E37B9"/>
    <w:rsid w:val="008F43C0"/>
    <w:rsid w:val="00922544"/>
    <w:rsid w:val="009A5B05"/>
    <w:rsid w:val="009B1598"/>
    <w:rsid w:val="009E0421"/>
    <w:rsid w:val="009F6890"/>
    <w:rsid w:val="00A3586E"/>
    <w:rsid w:val="00A53351"/>
    <w:rsid w:val="00A6201C"/>
    <w:rsid w:val="00A7613F"/>
    <w:rsid w:val="00A7741A"/>
    <w:rsid w:val="00AD647A"/>
    <w:rsid w:val="00B222EF"/>
    <w:rsid w:val="00B260E9"/>
    <w:rsid w:val="00B312B2"/>
    <w:rsid w:val="00B32C28"/>
    <w:rsid w:val="00B633E3"/>
    <w:rsid w:val="00B74C2D"/>
    <w:rsid w:val="00BC0889"/>
    <w:rsid w:val="00BD418A"/>
    <w:rsid w:val="00BD5C56"/>
    <w:rsid w:val="00BE2EDC"/>
    <w:rsid w:val="00C717F7"/>
    <w:rsid w:val="00C922BE"/>
    <w:rsid w:val="00CC1B3A"/>
    <w:rsid w:val="00CE248A"/>
    <w:rsid w:val="00CF516B"/>
    <w:rsid w:val="00D05491"/>
    <w:rsid w:val="00D45487"/>
    <w:rsid w:val="00D47C19"/>
    <w:rsid w:val="00DC75FF"/>
    <w:rsid w:val="00DF646E"/>
    <w:rsid w:val="00E3454B"/>
    <w:rsid w:val="00E77456"/>
    <w:rsid w:val="00EA423C"/>
    <w:rsid w:val="00EC1003"/>
    <w:rsid w:val="00EC38BF"/>
    <w:rsid w:val="00EF298B"/>
    <w:rsid w:val="00F026EA"/>
    <w:rsid w:val="00F16DFF"/>
    <w:rsid w:val="00F30523"/>
    <w:rsid w:val="00F41742"/>
    <w:rsid w:val="00F656A1"/>
    <w:rsid w:val="00F77F6D"/>
    <w:rsid w:val="00FB2ED0"/>
    <w:rsid w:val="00FC79E1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DC0DA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6AF"/>
    <w:pPr>
      <w:ind w:left="720"/>
      <w:contextualSpacing/>
    </w:pPr>
  </w:style>
  <w:style w:type="paragraph" w:customStyle="1" w:styleId="Normal1">
    <w:name w:val="Normal1"/>
    <w:rsid w:val="00F77F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F77F6D"/>
    <w:rPr>
      <w:color w:val="0000FF"/>
      <w:u w:val="single"/>
    </w:rPr>
  </w:style>
  <w:style w:type="paragraph" w:customStyle="1" w:styleId="artigo">
    <w:name w:val="artigo"/>
    <w:basedOn w:val="Normal"/>
    <w:rsid w:val="00F7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cp:lastPrinted>2025-05-28T18:00:00Z</cp:lastPrinted>
  <dcterms:created xsi:type="dcterms:W3CDTF">2025-06-09T15:55:00Z</dcterms:created>
  <dcterms:modified xsi:type="dcterms:W3CDTF">2025-06-09T15:55:00Z</dcterms:modified>
</cp:coreProperties>
</file>