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DC98" w14:textId="1BB9DBBD" w:rsidR="00074B9E" w:rsidRDefault="00074B9E" w:rsidP="00074B9E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074B9E">
        <w:rPr>
          <w:rFonts w:ascii="Arial" w:hAnsi="Arial" w:cs="Arial"/>
          <w:b/>
          <w:bCs/>
          <w:sz w:val="24"/>
          <w:szCs w:val="24"/>
        </w:rPr>
        <w:t>PROJETO DE LEI Nº ___/2025</w:t>
      </w:r>
    </w:p>
    <w:p w14:paraId="0110DA27" w14:textId="7E8DBEC4" w:rsidR="00074B9E" w:rsidRDefault="00074B9E" w:rsidP="00074B9E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1EDC5E2D" w14:textId="77777777" w:rsidR="00074B9E" w:rsidRPr="00074B9E" w:rsidRDefault="00074B9E" w:rsidP="00074B9E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24E6D2C5" w14:textId="7F39FE35" w:rsidR="0012277C" w:rsidRDefault="007338F5" w:rsidP="00973884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7338F5">
        <w:rPr>
          <w:rFonts w:ascii="Arial" w:hAnsi="Arial" w:cs="Arial"/>
          <w:b/>
          <w:bCs/>
          <w:sz w:val="24"/>
          <w:szCs w:val="24"/>
        </w:rPr>
        <w:t>INSTITUI O PRÊMIO MUNICIPAL “ENFERMAGEM QUE INSPIRA” NO MUNICÍPIO DE SETE LAGOAS, DESTINADO A RECONHECER E VALORIZAR O TRABALHO DE ENFERMEIROS(AS), TÉCNICOS(AS) E AUXILIARES DE ENFERMAGEM QUE SE DESTACAREM NO EXERCÍCIO DA PROFISSÃO</w:t>
      </w:r>
    </w:p>
    <w:p w14:paraId="515069F0" w14:textId="77777777" w:rsidR="0012277C" w:rsidRPr="00444BDE" w:rsidRDefault="0012277C" w:rsidP="00973884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16FCB271" w14:textId="4C456940" w:rsidR="008C0572" w:rsidRDefault="008C0572" w:rsidP="008C057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0572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7338F5">
        <w:rPr>
          <w:rFonts w:ascii="Arial" w:hAnsi="Arial" w:cs="Arial"/>
          <w:b/>
          <w:bCs/>
          <w:sz w:val="24"/>
          <w:szCs w:val="24"/>
        </w:rPr>
        <w:t xml:space="preserve">- </w:t>
      </w:r>
      <w:r w:rsidR="007338F5" w:rsidRPr="007338F5">
        <w:rPr>
          <w:rFonts w:ascii="Arial" w:hAnsi="Arial" w:cs="Arial"/>
          <w:sz w:val="24"/>
          <w:szCs w:val="24"/>
        </w:rPr>
        <w:t>Fica instituído, no âmbito do Município de Sete Lagoas, o Prêmio Municipal “Enfermagem que Inspira”, com a finalidade de homenagear anualmente profissionais da enfermagem que tenham se destacado por sua atuação ética, humanizada, técnica e socialmente relevante.</w:t>
      </w:r>
    </w:p>
    <w:p w14:paraId="4F24FFF0" w14:textId="69D49F44" w:rsidR="008C0572" w:rsidRPr="008C0572" w:rsidRDefault="008C0572" w:rsidP="008C057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687549" w14:textId="40FBAB44" w:rsidR="007338F5" w:rsidRPr="007338F5" w:rsidRDefault="008C0572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0572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7338F5">
        <w:rPr>
          <w:rFonts w:ascii="Arial" w:hAnsi="Arial" w:cs="Arial"/>
          <w:b/>
          <w:bCs/>
          <w:sz w:val="24"/>
          <w:szCs w:val="24"/>
        </w:rPr>
        <w:t xml:space="preserve">- </w:t>
      </w:r>
      <w:r w:rsidR="007338F5" w:rsidRPr="007338F5">
        <w:rPr>
          <w:rFonts w:ascii="Arial" w:hAnsi="Arial" w:cs="Arial"/>
          <w:sz w:val="24"/>
          <w:szCs w:val="24"/>
        </w:rPr>
        <w:t>O prêmio será conferido a profissionais que atuem como:</w:t>
      </w:r>
    </w:p>
    <w:p w14:paraId="74D7A890" w14:textId="77777777" w:rsidR="007338F5" w:rsidRDefault="007338F5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I – Enfermeiro(a);</w:t>
      </w:r>
    </w:p>
    <w:p w14:paraId="10F89141" w14:textId="77777777" w:rsidR="007338F5" w:rsidRDefault="007338F5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II – Técnico(a) de enfermagem;</w:t>
      </w:r>
    </w:p>
    <w:p w14:paraId="2C686A3B" w14:textId="620C67D7" w:rsidR="007338F5" w:rsidRPr="007338F5" w:rsidRDefault="007338F5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III – Auxiliar de enfermagem.</w:t>
      </w:r>
    </w:p>
    <w:p w14:paraId="479C1611" w14:textId="3CC024E3" w:rsidR="008C0572" w:rsidRPr="008C0572" w:rsidRDefault="008C0572" w:rsidP="007338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1A899D" w14:textId="4C36CBD5" w:rsidR="007338F5" w:rsidRPr="007338F5" w:rsidRDefault="008C0572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0572">
        <w:rPr>
          <w:rFonts w:ascii="Arial" w:hAnsi="Arial" w:cs="Arial"/>
          <w:b/>
          <w:bCs/>
          <w:sz w:val="24"/>
          <w:szCs w:val="24"/>
        </w:rPr>
        <w:t>Art. 3º</w:t>
      </w:r>
      <w:r w:rsidR="007338F5">
        <w:rPr>
          <w:rFonts w:ascii="Arial" w:hAnsi="Arial" w:cs="Arial"/>
          <w:b/>
          <w:bCs/>
          <w:sz w:val="24"/>
          <w:szCs w:val="24"/>
        </w:rPr>
        <w:t xml:space="preserve"> - </w:t>
      </w:r>
      <w:r w:rsidR="007338F5" w:rsidRPr="007338F5">
        <w:rPr>
          <w:rFonts w:ascii="Arial" w:hAnsi="Arial" w:cs="Arial"/>
          <w:sz w:val="24"/>
          <w:szCs w:val="24"/>
        </w:rPr>
        <w:t>São diretrizes do Prêmio:</w:t>
      </w:r>
    </w:p>
    <w:p w14:paraId="3C1E2640" w14:textId="77777777" w:rsidR="007338F5" w:rsidRPr="007338F5" w:rsidRDefault="007338F5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I – Reconhecer a excelência, a dedicação e o impacto positivo gerado pelos profissionais da enfermagem no cuidado à saúde da população;</w:t>
      </w:r>
    </w:p>
    <w:p w14:paraId="6BAE3366" w14:textId="77777777" w:rsidR="007338F5" w:rsidRPr="007338F5" w:rsidRDefault="007338F5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II – Incentivar boas práticas, a valorização profissional e o fortalecimento da imagem pública da enfermagem no contexto local;</w:t>
      </w:r>
    </w:p>
    <w:p w14:paraId="14F6BB35" w14:textId="77777777" w:rsidR="007338F5" w:rsidRPr="007338F5" w:rsidRDefault="007338F5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III – Estimular o protagonismo dos profissionais de enfermagem na construção de uma saúde pública mais eficiente, humanizada e acessível;</w:t>
      </w:r>
    </w:p>
    <w:p w14:paraId="58788A23" w14:textId="77777777" w:rsidR="007338F5" w:rsidRPr="007338F5" w:rsidRDefault="007338F5" w:rsidP="0073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IV – Sugerir que a escolha dos homenageados leve em consideração critérios como ética profissional, atuação em comunidades vulneráveis, inovação em práticas de cuidado e reconhecimento popular.</w:t>
      </w:r>
    </w:p>
    <w:p w14:paraId="7265DC37" w14:textId="77777777" w:rsidR="00B032F6" w:rsidRPr="008C0572" w:rsidRDefault="00B032F6" w:rsidP="008C057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E1D6D8" w14:textId="31B5D994" w:rsidR="007338F5" w:rsidRPr="007338F5" w:rsidRDefault="007338F5" w:rsidP="007338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38F5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338F5">
        <w:rPr>
          <w:rFonts w:ascii="Arial" w:hAnsi="Arial" w:cs="Arial"/>
          <w:sz w:val="24"/>
          <w:szCs w:val="24"/>
        </w:rPr>
        <w:t>A entrega do prêmio poderá ocorrer anualmente em sessão solene, preferencialmente durante a semana que compreende o Dia Internacional da Enfermagem, comemorado em 12 de maio.</w:t>
      </w:r>
    </w:p>
    <w:p w14:paraId="55FC055E" w14:textId="4FD3ED2C" w:rsidR="007338F5" w:rsidRPr="007338F5" w:rsidRDefault="007338F5" w:rsidP="007338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38F5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338F5">
        <w:rPr>
          <w:rFonts w:ascii="Arial" w:hAnsi="Arial" w:cs="Arial"/>
          <w:sz w:val="24"/>
          <w:szCs w:val="24"/>
        </w:rPr>
        <w:t>As diretrizes previstas nesta Lei poderão ser observadas por instituições públicas ou privadas, conselhos de classe e entidades representativas da enfermagem, respeitada sua autonomia e legislação específica.</w:t>
      </w:r>
    </w:p>
    <w:p w14:paraId="4066CC60" w14:textId="664D3B1F" w:rsidR="007338F5" w:rsidRPr="007338F5" w:rsidRDefault="007338F5" w:rsidP="007338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38F5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338F5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3E3A11B" w14:textId="038335B4" w:rsidR="002E6DE6" w:rsidRDefault="002E6DE6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 Lagoas, </w:t>
      </w:r>
      <w:r w:rsidR="00B032F6">
        <w:rPr>
          <w:rFonts w:ascii="Arial" w:hAnsi="Arial" w:cs="Arial"/>
          <w:sz w:val="24"/>
          <w:szCs w:val="24"/>
        </w:rPr>
        <w:t>16</w:t>
      </w:r>
      <w:r w:rsidR="00074B9E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2025.</w:t>
      </w:r>
    </w:p>
    <w:p w14:paraId="74F2D02A" w14:textId="77777777" w:rsidR="00973884" w:rsidRDefault="00973884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12A0A0B" w14:textId="15112224" w:rsidR="002E6DE6" w:rsidRDefault="007338F5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30E21A" wp14:editId="4D576B5C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1343025" cy="50159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01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BBA14" w14:textId="707008DE" w:rsidR="002E6DE6" w:rsidRDefault="002E6DE6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F01E88" w14:textId="5E96B8DA" w:rsidR="00E32689" w:rsidRDefault="00E32689" w:rsidP="00E6066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D8125E7" w14:textId="77777777" w:rsidR="00A16B1F" w:rsidRDefault="00A16B1F" w:rsidP="00A16B1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48A5868" w14:textId="77777777" w:rsidR="00A16B1F" w:rsidRDefault="00A16B1F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65B72E" w14:textId="6B159A67" w:rsidR="00A16B1F" w:rsidRDefault="00A16B1F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D15FF9" w14:textId="195BA55B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E35BFD" w14:textId="0C4CE124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65C8AA" w14:textId="67D01080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15EA53" w14:textId="47CB343D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9FE9F1" w14:textId="66DE9DF6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5ED74A" w14:textId="2275DB18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62FDD0" w14:textId="56AFE316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A7AA9E" w14:textId="1F495142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BF0CFE" w14:textId="6E625911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FFD77D" w14:textId="6AFAA90E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346557" w14:textId="4E2079C5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EC5920" w14:textId="5C24034E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9FA9A4" w14:textId="443BDE68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00FED" w14:textId="13FFD044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E57A06" w14:textId="20C6B71D" w:rsidR="0012277C" w:rsidRDefault="0012277C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6BA98F" w14:textId="77547424" w:rsidR="00B032F6" w:rsidRDefault="00B032F6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F874D3" w14:textId="3FA6BB36" w:rsidR="00B032F6" w:rsidRDefault="00B032F6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68EA7E" w14:textId="25F8E8D9" w:rsidR="00B032F6" w:rsidRDefault="00B032F6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099716" w14:textId="5FF6010E" w:rsidR="00B032F6" w:rsidRDefault="00B032F6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801B68" w14:textId="51DBC8AB" w:rsidR="002E6DE6" w:rsidRDefault="002E6DE6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6DE6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53E76FB1" w14:textId="77777777" w:rsidR="002E6DE6" w:rsidRPr="00D135A6" w:rsidRDefault="002E6DE6" w:rsidP="00D135A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590A843" w14:textId="77777777" w:rsidR="007338F5" w:rsidRPr="007338F5" w:rsidRDefault="007338F5" w:rsidP="00733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A presente proposição tem por objetivo instituir o Prêmio Municipal “Enfermagem que Inspira” no Município de Sete Lagoas, como forma de valorização simbólica, reconhecimento público e estímulo à atuação de excelência de enfermeiros(as), técnicos(as) e auxiliares de enfermagem no serviço de saúde.</w:t>
      </w:r>
    </w:p>
    <w:p w14:paraId="79940BF2" w14:textId="77777777" w:rsidR="007338F5" w:rsidRPr="007338F5" w:rsidRDefault="007338F5" w:rsidP="00733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O projeto encontra respaldo no art. 30, incisos I e II, da Constituição Federal, que confere ao Município competência para legislar sobre assuntos de interesse local e suplementar a legislação federal e estadual. Também respeita as limitações impostas ao Legislativo municipal pelo art. 61, §1º, II da Constituição, ao não criar obrigações ao Poder Executivo nem gerar impacto orçamentário compulsório.</w:t>
      </w:r>
    </w:p>
    <w:p w14:paraId="3F9B3B8D" w14:textId="77777777" w:rsidR="007338F5" w:rsidRPr="007338F5" w:rsidRDefault="007338F5" w:rsidP="00733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>A iniciativa alinha-se ao Objetivo de Desenvolvimento Sustentável nº 3 da Agenda 2030 da ONU – Saúde e Bem-Estar – ao reconhecer o papel essencial da enfermagem na garantia de um sistema de saúde acessível, eficiente e humanizado. Além disso, contribui para o fortalecimento institucional e o reconhecimento social desses profissionais, também em consonância com o ODS nº 16 – Paz, Justiça e Instituições Eficazes.</w:t>
      </w:r>
    </w:p>
    <w:p w14:paraId="0EE95E37" w14:textId="76E567E0" w:rsidR="007338F5" w:rsidRPr="007338F5" w:rsidRDefault="007338F5" w:rsidP="00733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8F5">
        <w:rPr>
          <w:rFonts w:ascii="Arial" w:hAnsi="Arial" w:cs="Arial"/>
          <w:sz w:val="24"/>
          <w:szCs w:val="24"/>
        </w:rPr>
        <w:t xml:space="preserve">Trata-se de uma iniciativa legítima, viável, de custo simbólico e altamente relevante para a valorização dos profissionais de saúde que diariamente se dedicam ao cuidado da população </w:t>
      </w:r>
      <w:proofErr w:type="spellStart"/>
      <w:r w:rsidRPr="007338F5">
        <w:rPr>
          <w:rFonts w:ascii="Arial" w:hAnsi="Arial" w:cs="Arial"/>
          <w:sz w:val="24"/>
          <w:szCs w:val="24"/>
        </w:rPr>
        <w:t>setelagoana</w:t>
      </w:r>
      <w:proofErr w:type="spellEnd"/>
      <w:r w:rsidRPr="007338F5">
        <w:rPr>
          <w:rFonts w:ascii="Arial" w:hAnsi="Arial" w:cs="Arial"/>
          <w:sz w:val="24"/>
          <w:szCs w:val="24"/>
        </w:rPr>
        <w:t xml:space="preserve">. </w:t>
      </w:r>
    </w:p>
    <w:p w14:paraId="1E6009C0" w14:textId="2308E443" w:rsidR="009D40A3" w:rsidRDefault="009D40A3" w:rsidP="00650B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299424" w14:textId="0124EC98" w:rsidR="00333239" w:rsidRPr="00BE67F4" w:rsidRDefault="00333239" w:rsidP="00650B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952996" wp14:editId="35F876AD">
            <wp:simplePos x="0" y="0"/>
            <wp:positionH relativeFrom="margin">
              <wp:posOffset>1914525</wp:posOffset>
            </wp:positionH>
            <wp:positionV relativeFrom="paragraph">
              <wp:posOffset>266065</wp:posOffset>
            </wp:positionV>
            <wp:extent cx="1343025" cy="50159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01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3239" w:rsidRPr="00BE67F4" w:rsidSect="0012277C">
      <w:headerReference w:type="default" r:id="rId8"/>
      <w:footerReference w:type="default" r:id="rId9"/>
      <w:pgSz w:w="11906" w:h="16838"/>
      <w:pgMar w:top="2269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ED0C" w14:textId="77777777" w:rsidR="003B1413" w:rsidRDefault="003B1413" w:rsidP="00C40A99">
      <w:pPr>
        <w:spacing w:after="0" w:line="240" w:lineRule="auto"/>
      </w:pPr>
      <w:r>
        <w:separator/>
      </w:r>
    </w:p>
  </w:endnote>
  <w:endnote w:type="continuationSeparator" w:id="0">
    <w:p w14:paraId="38F21F9C" w14:textId="77777777" w:rsidR="003B1413" w:rsidRDefault="003B1413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3D63BD32" w:rsidR="00BD0F7D" w:rsidRDefault="0012277C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D3E57" wp14:editId="5D709D90">
          <wp:simplePos x="0" y="0"/>
          <wp:positionH relativeFrom="page">
            <wp:align>left</wp:align>
          </wp:positionH>
          <wp:positionV relativeFrom="paragraph">
            <wp:posOffset>-327660</wp:posOffset>
          </wp:positionV>
          <wp:extent cx="7590155" cy="926465"/>
          <wp:effectExtent l="0" t="0" r="0" b="698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BE46" w14:textId="77777777" w:rsidR="003B1413" w:rsidRDefault="003B1413" w:rsidP="00C40A99">
      <w:pPr>
        <w:spacing w:after="0" w:line="240" w:lineRule="auto"/>
      </w:pPr>
      <w:r>
        <w:separator/>
      </w:r>
    </w:p>
  </w:footnote>
  <w:footnote w:type="continuationSeparator" w:id="0">
    <w:p w14:paraId="1A4B8D37" w14:textId="77777777" w:rsidR="003B1413" w:rsidRDefault="003B1413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7AD5E2BE" w:rsidR="00C40A99" w:rsidRDefault="0012277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0FF031" wp14:editId="7A68833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1260" cy="1286510"/>
          <wp:effectExtent l="0" t="0" r="2540" b="889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57C9FC03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E45C6"/>
    <w:multiLevelType w:val="multilevel"/>
    <w:tmpl w:val="E68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74B9E"/>
    <w:rsid w:val="0012277C"/>
    <w:rsid w:val="00146E98"/>
    <w:rsid w:val="00150687"/>
    <w:rsid w:val="00165837"/>
    <w:rsid w:val="001F31E2"/>
    <w:rsid w:val="00216F21"/>
    <w:rsid w:val="002862C3"/>
    <w:rsid w:val="002E6DE6"/>
    <w:rsid w:val="00324FDD"/>
    <w:rsid w:val="00333239"/>
    <w:rsid w:val="0034484C"/>
    <w:rsid w:val="003B1413"/>
    <w:rsid w:val="003B54F1"/>
    <w:rsid w:val="00444BDE"/>
    <w:rsid w:val="004C7BEA"/>
    <w:rsid w:val="005B3D02"/>
    <w:rsid w:val="005E18D0"/>
    <w:rsid w:val="00642CA4"/>
    <w:rsid w:val="00650BA7"/>
    <w:rsid w:val="006549CE"/>
    <w:rsid w:val="0072353A"/>
    <w:rsid w:val="007338F5"/>
    <w:rsid w:val="00733F13"/>
    <w:rsid w:val="00782793"/>
    <w:rsid w:val="0079337A"/>
    <w:rsid w:val="007D07D2"/>
    <w:rsid w:val="00801E16"/>
    <w:rsid w:val="008518E9"/>
    <w:rsid w:val="008642F0"/>
    <w:rsid w:val="008C0572"/>
    <w:rsid w:val="00921494"/>
    <w:rsid w:val="00925ED5"/>
    <w:rsid w:val="00926432"/>
    <w:rsid w:val="00973884"/>
    <w:rsid w:val="009767F2"/>
    <w:rsid w:val="009A2875"/>
    <w:rsid w:val="009A29B9"/>
    <w:rsid w:val="009D40A3"/>
    <w:rsid w:val="009D5805"/>
    <w:rsid w:val="00A16B1F"/>
    <w:rsid w:val="00B032F6"/>
    <w:rsid w:val="00B64FC1"/>
    <w:rsid w:val="00BB3D7C"/>
    <w:rsid w:val="00BD0F7D"/>
    <w:rsid w:val="00BE67F4"/>
    <w:rsid w:val="00C40A99"/>
    <w:rsid w:val="00D073FF"/>
    <w:rsid w:val="00D135A6"/>
    <w:rsid w:val="00E32689"/>
    <w:rsid w:val="00E60663"/>
    <w:rsid w:val="00EA27ED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2025-04-16T15:50:00Z</cp:lastPrinted>
  <dcterms:created xsi:type="dcterms:W3CDTF">2025-04-16T17:52:00Z</dcterms:created>
  <dcterms:modified xsi:type="dcterms:W3CDTF">2025-04-16T17:52:00Z</dcterms:modified>
</cp:coreProperties>
</file>