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3DEE" w14:textId="77777777" w:rsidR="00771B2F" w:rsidRDefault="00771B2F"/>
    <w:p w14:paraId="66BA88E2" w14:textId="77777777" w:rsidR="00B4689B" w:rsidRDefault="00B4689B"/>
    <w:p w14:paraId="74A5ECC2" w14:textId="77777777" w:rsidR="00B4689B" w:rsidRDefault="00B4689B"/>
    <w:p w14:paraId="1C78B9B4" w14:textId="31FD0296" w:rsidR="00B4689B" w:rsidRPr="00562D58" w:rsidRDefault="00B4689B" w:rsidP="00562D58">
      <w:pPr>
        <w:pStyle w:val="Standard"/>
        <w:spacing w:line="360" w:lineRule="auto"/>
        <w:ind w:left="2124" w:firstLine="708"/>
        <w:jc w:val="both"/>
        <w:rPr>
          <w:rFonts w:eastAsia="Times New Roman" w:cs="Times New Roman"/>
          <w:lang w:bidi="ar-SA"/>
        </w:rPr>
      </w:pPr>
      <w:r w:rsidRPr="00562D58">
        <w:rPr>
          <w:rFonts w:eastAsia="Times New Roman" w:cs="Times New Roman"/>
          <w:b/>
          <w:lang w:bidi="ar-SA"/>
        </w:rPr>
        <w:t>MOÇÃO N.º____</w:t>
      </w:r>
      <w:r w:rsidR="009367DE">
        <w:rPr>
          <w:rFonts w:eastAsia="Times New Roman" w:cs="Times New Roman"/>
          <w:b/>
          <w:lang w:bidi="ar-SA"/>
        </w:rPr>
        <w:t>___</w:t>
      </w:r>
      <w:r w:rsidRPr="00562D58">
        <w:rPr>
          <w:rFonts w:eastAsia="Times New Roman" w:cs="Times New Roman"/>
          <w:b/>
          <w:lang w:bidi="ar-SA"/>
        </w:rPr>
        <w:t>__/202</w:t>
      </w:r>
      <w:r w:rsidR="00FD0C89">
        <w:rPr>
          <w:rFonts w:eastAsia="Times New Roman" w:cs="Times New Roman"/>
          <w:b/>
          <w:lang w:bidi="ar-SA"/>
        </w:rPr>
        <w:t>5</w:t>
      </w:r>
    </w:p>
    <w:p w14:paraId="5E78DF2B" w14:textId="77777777" w:rsidR="00B4689B" w:rsidRPr="00562D58" w:rsidRDefault="00B4689B" w:rsidP="00562D58">
      <w:pPr>
        <w:pStyle w:val="Standard"/>
        <w:spacing w:line="360" w:lineRule="auto"/>
        <w:jc w:val="both"/>
        <w:rPr>
          <w:rFonts w:eastAsia="Times New Roman" w:cs="Times New Roman"/>
          <w:lang w:bidi="ar-SA"/>
        </w:rPr>
      </w:pPr>
    </w:p>
    <w:p w14:paraId="5E1657F9" w14:textId="77777777" w:rsidR="00B4689B" w:rsidRPr="00562D58" w:rsidRDefault="00481F69" w:rsidP="00562D58">
      <w:pPr>
        <w:pStyle w:val="Standard"/>
        <w:spacing w:line="360" w:lineRule="auto"/>
        <w:jc w:val="both"/>
        <w:rPr>
          <w:rFonts w:eastAsia="Times New Roman" w:cs="Times New Roman"/>
          <w:lang w:bidi="ar-SA"/>
        </w:rPr>
      </w:pPr>
      <w:r w:rsidRPr="00562D58">
        <w:rPr>
          <w:rFonts w:eastAsia="Times New Roman" w:cs="Times New Roman"/>
          <w:lang w:bidi="ar-SA"/>
        </w:rPr>
        <w:tab/>
      </w:r>
      <w:r w:rsidRPr="00562D58">
        <w:rPr>
          <w:rFonts w:eastAsia="Times New Roman" w:cs="Times New Roman"/>
          <w:lang w:bidi="ar-SA"/>
        </w:rPr>
        <w:tab/>
      </w:r>
      <w:r w:rsidRPr="00562D58">
        <w:rPr>
          <w:rFonts w:eastAsia="Times New Roman" w:cs="Times New Roman"/>
          <w:lang w:bidi="ar-SA"/>
        </w:rPr>
        <w:tab/>
      </w:r>
      <w:r w:rsidRPr="00562D58">
        <w:rPr>
          <w:rFonts w:eastAsia="Times New Roman" w:cs="Times New Roman"/>
          <w:lang w:bidi="ar-SA"/>
        </w:rPr>
        <w:tab/>
        <w:t>Senhor Presidente</w:t>
      </w:r>
    </w:p>
    <w:p w14:paraId="1A39E61E" w14:textId="77777777" w:rsidR="00481F69" w:rsidRPr="00562D58" w:rsidRDefault="00481F69" w:rsidP="00562D58">
      <w:pPr>
        <w:pStyle w:val="Standard"/>
        <w:spacing w:line="360" w:lineRule="auto"/>
        <w:jc w:val="both"/>
        <w:rPr>
          <w:rFonts w:eastAsia="Times New Roman" w:cs="Times New Roman"/>
          <w:lang w:bidi="ar-SA"/>
        </w:rPr>
      </w:pPr>
      <w:r w:rsidRPr="00562D58">
        <w:rPr>
          <w:rFonts w:eastAsia="Times New Roman" w:cs="Times New Roman"/>
          <w:lang w:bidi="ar-SA"/>
        </w:rPr>
        <w:tab/>
      </w:r>
      <w:r w:rsidRPr="00562D58">
        <w:rPr>
          <w:rFonts w:eastAsia="Times New Roman" w:cs="Times New Roman"/>
          <w:lang w:bidi="ar-SA"/>
        </w:rPr>
        <w:tab/>
      </w:r>
      <w:r w:rsidRPr="00562D58">
        <w:rPr>
          <w:rFonts w:eastAsia="Times New Roman" w:cs="Times New Roman"/>
          <w:lang w:bidi="ar-SA"/>
        </w:rPr>
        <w:tab/>
      </w:r>
      <w:r w:rsidRPr="00562D58">
        <w:rPr>
          <w:rFonts w:eastAsia="Times New Roman" w:cs="Times New Roman"/>
          <w:lang w:bidi="ar-SA"/>
        </w:rPr>
        <w:tab/>
        <w:t>Senhores Vereadores</w:t>
      </w:r>
    </w:p>
    <w:p w14:paraId="3A3DCDA3" w14:textId="77777777" w:rsidR="00B4689B" w:rsidRPr="00562D58" w:rsidRDefault="00B4689B" w:rsidP="00562D58">
      <w:pPr>
        <w:pStyle w:val="Standard"/>
        <w:spacing w:line="360" w:lineRule="auto"/>
        <w:jc w:val="both"/>
        <w:rPr>
          <w:rFonts w:eastAsia="Times New Roman" w:cs="Times New Roman"/>
          <w:lang w:bidi="ar-SA"/>
        </w:rPr>
      </w:pPr>
    </w:p>
    <w:p w14:paraId="7006BDA7" w14:textId="77777777" w:rsidR="00B4689B" w:rsidRPr="00562D58" w:rsidRDefault="00B4689B" w:rsidP="00562D58">
      <w:pPr>
        <w:pStyle w:val="Standard"/>
        <w:spacing w:line="360" w:lineRule="auto"/>
        <w:jc w:val="both"/>
        <w:rPr>
          <w:rFonts w:eastAsia="Times New Roman" w:cs="Times New Roman"/>
          <w:lang w:bidi="ar-SA"/>
        </w:rPr>
      </w:pPr>
    </w:p>
    <w:p w14:paraId="4DA6AEE5" w14:textId="63E0C791" w:rsidR="00B4689B" w:rsidRDefault="00B4689B" w:rsidP="00562D58">
      <w:pPr>
        <w:pStyle w:val="Textbody"/>
        <w:spacing w:after="0" w:line="360" w:lineRule="auto"/>
        <w:jc w:val="both"/>
        <w:rPr>
          <w:rFonts w:cs="Times New Roman"/>
          <w:color w:val="000000" w:themeColor="text1"/>
        </w:rPr>
      </w:pPr>
      <w:r w:rsidRPr="00562D58">
        <w:rPr>
          <w:rFonts w:cs="Times New Roman"/>
        </w:rPr>
        <w:tab/>
      </w:r>
      <w:r w:rsidRPr="00562D58">
        <w:rPr>
          <w:rFonts w:cs="Times New Roman"/>
        </w:rPr>
        <w:tab/>
      </w:r>
      <w:r w:rsidR="00394739">
        <w:rPr>
          <w:rFonts w:cs="Times New Roman"/>
        </w:rPr>
        <w:t xml:space="preserve">      </w:t>
      </w:r>
      <w:r w:rsidRPr="00562D58">
        <w:rPr>
          <w:rFonts w:cs="Times New Roman"/>
        </w:rPr>
        <w:t xml:space="preserve">O Vereador que a esta subscreve, solicita ouvida </w:t>
      </w:r>
      <w:r w:rsidR="00A45708">
        <w:rPr>
          <w:rFonts w:cs="Times New Roman"/>
        </w:rPr>
        <w:t>est</w:t>
      </w:r>
      <w:r w:rsidR="00394739">
        <w:rPr>
          <w:rFonts w:cs="Times New Roman"/>
        </w:rPr>
        <w:t>a</w:t>
      </w:r>
      <w:r w:rsidR="00A45708">
        <w:rPr>
          <w:rFonts w:cs="Times New Roman"/>
        </w:rPr>
        <w:t xml:space="preserve"> Casa </w:t>
      </w:r>
      <w:r w:rsidR="00394739">
        <w:rPr>
          <w:rFonts w:cs="Times New Roman"/>
        </w:rPr>
        <w:t>Legislativa</w:t>
      </w:r>
      <w:r w:rsidRPr="00562D58">
        <w:rPr>
          <w:rFonts w:cs="Times New Roman"/>
        </w:rPr>
        <w:t xml:space="preserve">, após tramitação regimental, </w:t>
      </w:r>
      <w:r w:rsidR="00A45708">
        <w:rPr>
          <w:rFonts w:cs="Times New Roman"/>
        </w:rPr>
        <w:t xml:space="preserve">que seja </w:t>
      </w:r>
      <w:r w:rsidR="00A45708" w:rsidRPr="00A45708">
        <w:rPr>
          <w:rFonts w:cs="Times New Roman"/>
        </w:rPr>
        <w:t xml:space="preserve">enviada </w:t>
      </w:r>
      <w:r w:rsidR="00A45708" w:rsidRPr="00394739">
        <w:rPr>
          <w:rFonts w:cs="Times New Roman"/>
          <w:b/>
        </w:rPr>
        <w:t>MOÇÃO DE CONGRATULAÇÃO</w:t>
      </w:r>
      <w:r w:rsidR="00A45708" w:rsidRPr="00A45708">
        <w:rPr>
          <w:rFonts w:cs="Times New Roman"/>
        </w:rPr>
        <w:t xml:space="preserve"> </w:t>
      </w:r>
      <w:r w:rsidR="00102846" w:rsidRPr="00A45708">
        <w:rPr>
          <w:rFonts w:cs="Times New Roman"/>
        </w:rPr>
        <w:t xml:space="preserve">a </w:t>
      </w:r>
      <w:r w:rsidR="00102846">
        <w:rPr>
          <w:rFonts w:cs="Times New Roman"/>
        </w:rPr>
        <w:t xml:space="preserve">Organização da Sociedade Civil Associação Ivone e Pedro Lanza - </w:t>
      </w:r>
      <w:r w:rsidR="00102846" w:rsidRPr="00102846">
        <w:rPr>
          <w:rFonts w:cs="Times New Roman"/>
        </w:rPr>
        <w:t>IPELDOWN</w:t>
      </w:r>
      <w:r w:rsidR="00394739" w:rsidRPr="00394739">
        <w:rPr>
          <w:rFonts w:cs="Times New Roman"/>
          <w:color w:val="000000" w:themeColor="text1"/>
        </w:rPr>
        <w:t xml:space="preserve"> </w:t>
      </w:r>
      <w:r w:rsidR="00A45708" w:rsidRPr="009367DE">
        <w:rPr>
          <w:rFonts w:cs="Times New Roman"/>
          <w:color w:val="000000" w:themeColor="text1"/>
        </w:rPr>
        <w:t xml:space="preserve">pelos </w:t>
      </w:r>
      <w:r w:rsidR="009367DE" w:rsidRPr="009367DE">
        <w:rPr>
          <w:rFonts w:cs="Times New Roman"/>
          <w:color w:val="000000" w:themeColor="text1"/>
        </w:rPr>
        <w:t xml:space="preserve">relevantes serviços prestados </w:t>
      </w:r>
      <w:r w:rsidR="00102846">
        <w:rPr>
          <w:rFonts w:cs="Times New Roman"/>
          <w:color w:val="000000" w:themeColor="text1"/>
        </w:rPr>
        <w:t xml:space="preserve">as pessoas com </w:t>
      </w:r>
      <w:r w:rsidR="00102846" w:rsidRPr="00102846">
        <w:rPr>
          <w:rFonts w:cs="Times New Roman"/>
          <w:color w:val="000000" w:themeColor="text1"/>
        </w:rPr>
        <w:t>síndrome de Down</w:t>
      </w:r>
      <w:r w:rsidR="003D70FC">
        <w:rPr>
          <w:rFonts w:cs="Times New Roman"/>
          <w:color w:val="000000" w:themeColor="text1"/>
        </w:rPr>
        <w:t xml:space="preserve"> e suas famílias</w:t>
      </w:r>
      <w:r w:rsidR="00102846">
        <w:rPr>
          <w:rFonts w:cs="Times New Roman"/>
          <w:color w:val="000000" w:themeColor="text1"/>
        </w:rPr>
        <w:t xml:space="preserve"> </w:t>
      </w:r>
      <w:r w:rsidR="009367DE" w:rsidRPr="009367DE">
        <w:rPr>
          <w:rFonts w:cs="Times New Roman"/>
          <w:color w:val="000000" w:themeColor="text1"/>
        </w:rPr>
        <w:t>de Sete Lagoas</w:t>
      </w:r>
      <w:r w:rsidR="00A45708" w:rsidRPr="009367DE">
        <w:rPr>
          <w:rFonts w:cs="Times New Roman"/>
          <w:color w:val="000000" w:themeColor="text1"/>
        </w:rPr>
        <w:t>.</w:t>
      </w:r>
    </w:p>
    <w:p w14:paraId="3251431B" w14:textId="77777777" w:rsidR="003D70FC" w:rsidRPr="009367DE" w:rsidRDefault="003D70FC" w:rsidP="00562D58">
      <w:pPr>
        <w:pStyle w:val="Textbody"/>
        <w:spacing w:after="0" w:line="360" w:lineRule="auto"/>
        <w:jc w:val="both"/>
        <w:rPr>
          <w:rFonts w:cs="Times New Roman"/>
          <w:color w:val="000000" w:themeColor="text1"/>
        </w:rPr>
      </w:pPr>
    </w:p>
    <w:p w14:paraId="565D1A93" w14:textId="77777777" w:rsidR="00394739" w:rsidRPr="00394739" w:rsidRDefault="00394739" w:rsidP="00562D58">
      <w:pPr>
        <w:pStyle w:val="Textbody"/>
        <w:spacing w:after="0" w:line="360" w:lineRule="auto"/>
        <w:jc w:val="both"/>
        <w:rPr>
          <w:rFonts w:cs="Times New Roman"/>
          <w:color w:val="FF0000"/>
        </w:rPr>
      </w:pPr>
    </w:p>
    <w:p w14:paraId="46C99189" w14:textId="53ECB8CF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3B7AD190" w14:textId="71C65E85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62251305" w14:textId="435786A6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0FD5745C" w14:textId="0ADDB009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75B70F1A" w14:textId="0ACB3D61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31FE5921" w14:textId="05AE04E2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7FFE06EC" w14:textId="4F5C8E1C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2CC4A41C" w14:textId="0ED89B25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26C48D2B" w14:textId="5D688356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0D83567B" w14:textId="0299772B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547D4EDD" w14:textId="66474E80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589B69A7" w14:textId="5D310DBF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3DE94FAC" w14:textId="3AA259EB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01605D73" w14:textId="68EDA66B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00164612" w14:textId="718ACE64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751CD8D3" w14:textId="6EB6FFED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7D8508E0" w14:textId="77777777" w:rsidR="002E5DA0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7B4B4740" w14:textId="77777777" w:rsidR="002E5DA0" w:rsidRPr="00102846" w:rsidRDefault="002E5DA0" w:rsidP="00102846">
      <w:pPr>
        <w:pStyle w:val="Textbody"/>
        <w:spacing w:after="0" w:line="360" w:lineRule="auto"/>
        <w:jc w:val="both"/>
        <w:rPr>
          <w:rFonts w:cs="Times New Roman"/>
          <w:color w:val="0070C0"/>
        </w:rPr>
      </w:pPr>
    </w:p>
    <w:p w14:paraId="645EB7D4" w14:textId="77777777" w:rsidR="00102846" w:rsidRDefault="00102846" w:rsidP="00102846">
      <w:pPr>
        <w:pStyle w:val="Textbody"/>
        <w:spacing w:after="0" w:line="360" w:lineRule="auto"/>
        <w:jc w:val="both"/>
        <w:rPr>
          <w:rFonts w:cs="Times New Roman"/>
        </w:rPr>
      </w:pPr>
    </w:p>
    <w:p w14:paraId="6E291910" w14:textId="77777777" w:rsidR="00394739" w:rsidRPr="00394739" w:rsidRDefault="00394739" w:rsidP="009367DE">
      <w:pPr>
        <w:pStyle w:val="Standard"/>
        <w:spacing w:after="120" w:line="360" w:lineRule="auto"/>
        <w:jc w:val="center"/>
        <w:rPr>
          <w:rFonts w:eastAsia="Times New Roman" w:cs="Times New Roman"/>
          <w:b/>
          <w:color w:val="000000" w:themeColor="text1"/>
          <w:lang w:bidi="ar-SA"/>
        </w:rPr>
      </w:pPr>
      <w:r w:rsidRPr="00394739">
        <w:rPr>
          <w:rFonts w:eastAsia="Times New Roman" w:cs="Times New Roman"/>
          <w:b/>
          <w:color w:val="000000" w:themeColor="text1"/>
          <w:lang w:bidi="ar-SA"/>
        </w:rPr>
        <w:t>JUSTIFICATIVA</w:t>
      </w:r>
    </w:p>
    <w:p w14:paraId="5FF60407" w14:textId="2A8F3B8F" w:rsidR="00394739" w:rsidRDefault="00394739" w:rsidP="002E5DA0">
      <w:pPr>
        <w:pStyle w:val="Standard"/>
        <w:spacing w:line="360" w:lineRule="auto"/>
        <w:jc w:val="both"/>
        <w:rPr>
          <w:rFonts w:eastAsia="Times New Roman" w:cs="Times New Roman"/>
          <w:color w:val="000000" w:themeColor="text1"/>
          <w:lang w:bidi="ar-SA"/>
        </w:rPr>
      </w:pPr>
      <w:r>
        <w:rPr>
          <w:rFonts w:eastAsia="Times New Roman" w:cs="Times New Roman"/>
          <w:color w:val="FF0000"/>
          <w:lang w:bidi="ar-SA"/>
        </w:rPr>
        <w:t xml:space="preserve">                 </w:t>
      </w:r>
      <w:r w:rsidR="003D70FC" w:rsidRPr="003D70FC">
        <w:rPr>
          <w:rFonts w:eastAsia="Times New Roman" w:cs="Times New Roman"/>
          <w:color w:val="000000" w:themeColor="text1"/>
          <w:lang w:bidi="ar-SA"/>
        </w:rPr>
        <w:t xml:space="preserve">Em 2011 </w:t>
      </w:r>
      <w:r w:rsidR="003D70FC">
        <w:rPr>
          <w:rFonts w:eastAsia="Times New Roman" w:cs="Times New Roman"/>
          <w:color w:val="000000" w:themeColor="text1"/>
          <w:lang w:bidi="ar-SA"/>
        </w:rPr>
        <w:t xml:space="preserve">foi iniciado as atividades da </w:t>
      </w:r>
      <w:r w:rsidR="003D70FC" w:rsidRPr="003D70FC">
        <w:rPr>
          <w:rFonts w:eastAsia="Times New Roman" w:cs="Times New Roman"/>
          <w:color w:val="000000" w:themeColor="text1"/>
          <w:lang w:bidi="ar-SA"/>
        </w:rPr>
        <w:t xml:space="preserve">Associação Ivone e Pedro Lanza </w:t>
      </w:r>
      <w:r w:rsidR="003D70FC">
        <w:rPr>
          <w:rFonts w:eastAsia="Times New Roman" w:cs="Times New Roman"/>
          <w:color w:val="000000" w:themeColor="text1"/>
          <w:lang w:bidi="ar-SA"/>
        </w:rPr>
        <w:t>–</w:t>
      </w:r>
      <w:r w:rsidR="003D70FC" w:rsidRPr="003D70FC">
        <w:rPr>
          <w:rFonts w:eastAsia="Times New Roman" w:cs="Times New Roman"/>
          <w:color w:val="000000" w:themeColor="text1"/>
          <w:lang w:bidi="ar-SA"/>
        </w:rPr>
        <w:t xml:space="preserve"> IPELDOWN</w:t>
      </w:r>
      <w:r w:rsidR="003D70FC">
        <w:rPr>
          <w:rFonts w:eastAsia="Times New Roman" w:cs="Times New Roman"/>
          <w:color w:val="000000" w:themeColor="text1"/>
          <w:lang w:bidi="ar-SA"/>
        </w:rPr>
        <w:t xml:space="preserve">, para atendimento de </w:t>
      </w:r>
      <w:r w:rsidR="003D70FC" w:rsidRPr="003D70FC">
        <w:rPr>
          <w:rFonts w:eastAsia="Times New Roman" w:cs="Times New Roman"/>
          <w:color w:val="000000" w:themeColor="text1"/>
          <w:lang w:bidi="ar-SA"/>
        </w:rPr>
        <w:t xml:space="preserve">crianças </w:t>
      </w:r>
      <w:r w:rsidR="003D70FC">
        <w:rPr>
          <w:rFonts w:eastAsia="Times New Roman" w:cs="Times New Roman"/>
          <w:color w:val="000000" w:themeColor="text1"/>
          <w:lang w:bidi="ar-SA"/>
        </w:rPr>
        <w:t xml:space="preserve">e adolescentes </w:t>
      </w:r>
      <w:r w:rsidR="003D70FC" w:rsidRPr="003D70FC">
        <w:rPr>
          <w:rFonts w:eastAsia="Times New Roman" w:cs="Times New Roman"/>
          <w:color w:val="000000" w:themeColor="text1"/>
          <w:lang w:bidi="ar-SA"/>
        </w:rPr>
        <w:t>com síndrome de Down</w:t>
      </w:r>
      <w:r w:rsidRPr="00927033">
        <w:rPr>
          <w:rFonts w:eastAsia="Times New Roman" w:cs="Times New Roman"/>
          <w:color w:val="000000" w:themeColor="text1"/>
          <w:lang w:bidi="ar-SA"/>
        </w:rPr>
        <w:t>.</w:t>
      </w:r>
      <w:r w:rsidR="002E5DA0">
        <w:rPr>
          <w:rFonts w:eastAsia="Times New Roman" w:cs="Times New Roman"/>
          <w:color w:val="000000" w:themeColor="text1"/>
          <w:lang w:bidi="ar-SA"/>
        </w:rPr>
        <w:t xml:space="preserve"> </w:t>
      </w:r>
      <w:r w:rsidR="002E5DA0" w:rsidRPr="002E5DA0">
        <w:rPr>
          <w:rFonts w:eastAsia="Times New Roman" w:cs="Times New Roman"/>
          <w:color w:val="000000" w:themeColor="text1"/>
          <w:lang w:bidi="ar-SA"/>
        </w:rPr>
        <w:t xml:space="preserve">Voltada à pesquisa, estudo, inclusão social e escolar, divulgação de conhecimentos e tratamento totalmente gratuitos de crianças e adolescentes com síndrome de Down, a Associação inicia suas atividades atendendo 11 crianças. Atualmente a Associação atende </w:t>
      </w:r>
      <w:r w:rsidR="002E5DA0">
        <w:rPr>
          <w:rFonts w:eastAsia="Times New Roman" w:cs="Times New Roman"/>
          <w:color w:val="000000" w:themeColor="text1"/>
          <w:lang w:bidi="ar-SA"/>
        </w:rPr>
        <w:t xml:space="preserve">mais de </w:t>
      </w:r>
      <w:r w:rsidR="002E5DA0" w:rsidRPr="002E5DA0">
        <w:rPr>
          <w:rFonts w:eastAsia="Times New Roman" w:cs="Times New Roman"/>
          <w:color w:val="000000" w:themeColor="text1"/>
          <w:lang w:bidi="ar-SA"/>
        </w:rPr>
        <w:t>60 crianças, adolescentes e jovens</w:t>
      </w:r>
      <w:r w:rsidR="002E5DA0">
        <w:rPr>
          <w:rFonts w:eastAsia="Times New Roman" w:cs="Times New Roman"/>
          <w:color w:val="000000" w:themeColor="text1"/>
          <w:lang w:bidi="ar-SA"/>
        </w:rPr>
        <w:t xml:space="preserve"> com </w:t>
      </w:r>
      <w:r w:rsidR="002E5DA0" w:rsidRPr="002E5DA0">
        <w:rPr>
          <w:rFonts w:eastAsia="Times New Roman" w:cs="Times New Roman"/>
          <w:color w:val="000000" w:themeColor="text1"/>
          <w:lang w:bidi="ar-SA"/>
        </w:rPr>
        <w:t>síndrome de Down</w:t>
      </w:r>
      <w:r w:rsidR="002E5DA0">
        <w:rPr>
          <w:rFonts w:eastAsia="Times New Roman" w:cs="Times New Roman"/>
          <w:color w:val="000000" w:themeColor="text1"/>
          <w:lang w:bidi="ar-SA"/>
        </w:rPr>
        <w:t>.</w:t>
      </w:r>
    </w:p>
    <w:p w14:paraId="4492D87A" w14:textId="77777777" w:rsidR="002E5DA0" w:rsidRDefault="002E5DA0" w:rsidP="002E5DA0">
      <w:pPr>
        <w:pStyle w:val="Standard"/>
        <w:spacing w:line="360" w:lineRule="auto"/>
        <w:jc w:val="both"/>
        <w:rPr>
          <w:rFonts w:eastAsia="Times New Roman" w:cs="Times New Roman"/>
          <w:color w:val="000000" w:themeColor="text1"/>
          <w:lang w:bidi="ar-SA"/>
        </w:rPr>
      </w:pPr>
    </w:p>
    <w:p w14:paraId="08D996F6" w14:textId="77777777" w:rsidR="00394739" w:rsidRDefault="00394739" w:rsidP="00394739">
      <w:pPr>
        <w:pStyle w:val="Standard"/>
        <w:spacing w:line="360" w:lineRule="auto"/>
        <w:jc w:val="both"/>
        <w:rPr>
          <w:rFonts w:eastAsia="Times New Roman" w:cs="Times New Roman"/>
          <w:lang w:bidi="ar-SA"/>
        </w:rPr>
      </w:pPr>
    </w:p>
    <w:p w14:paraId="565FA520" w14:textId="636D678D" w:rsidR="00B4689B" w:rsidRPr="00562D58" w:rsidRDefault="00B4689B" w:rsidP="00562D58">
      <w:pPr>
        <w:pStyle w:val="Standard"/>
        <w:spacing w:line="360" w:lineRule="auto"/>
        <w:jc w:val="right"/>
        <w:rPr>
          <w:rFonts w:eastAsia="Times New Roman" w:cs="Times New Roman"/>
          <w:lang w:bidi="ar-SA"/>
        </w:rPr>
      </w:pPr>
      <w:r w:rsidRPr="00562D58">
        <w:rPr>
          <w:rFonts w:eastAsia="Times New Roman" w:cs="Times New Roman"/>
          <w:lang w:bidi="ar-SA"/>
        </w:rPr>
        <w:t xml:space="preserve">Sete Lagoas/MG, </w:t>
      </w:r>
      <w:r w:rsidR="002E5DA0">
        <w:rPr>
          <w:rFonts w:eastAsia="Times New Roman" w:cs="Times New Roman"/>
          <w:color w:val="000000" w:themeColor="text1"/>
          <w:lang w:bidi="ar-SA"/>
        </w:rPr>
        <w:t>18</w:t>
      </w:r>
      <w:r w:rsidR="005418D7" w:rsidRPr="00394739">
        <w:rPr>
          <w:rFonts w:eastAsia="Times New Roman" w:cs="Times New Roman"/>
          <w:color w:val="000000" w:themeColor="text1"/>
          <w:lang w:bidi="ar-SA"/>
        </w:rPr>
        <w:t xml:space="preserve"> de </w:t>
      </w:r>
      <w:r w:rsidR="002E5DA0">
        <w:rPr>
          <w:rFonts w:eastAsia="Times New Roman" w:cs="Times New Roman"/>
          <w:color w:val="000000" w:themeColor="text1"/>
          <w:lang w:bidi="ar-SA"/>
        </w:rPr>
        <w:t>março</w:t>
      </w:r>
      <w:r w:rsidR="005418D7" w:rsidRPr="00394739">
        <w:rPr>
          <w:rFonts w:eastAsia="Times New Roman" w:cs="Times New Roman"/>
          <w:color w:val="000000" w:themeColor="text1"/>
          <w:lang w:bidi="ar-SA"/>
        </w:rPr>
        <w:t xml:space="preserve"> </w:t>
      </w:r>
      <w:r w:rsidR="005418D7" w:rsidRPr="00562D58">
        <w:rPr>
          <w:rFonts w:eastAsia="Times New Roman" w:cs="Times New Roman"/>
          <w:lang w:bidi="ar-SA"/>
        </w:rPr>
        <w:t>de 202</w:t>
      </w:r>
      <w:r w:rsidR="00562D58">
        <w:rPr>
          <w:rFonts w:eastAsia="Times New Roman" w:cs="Times New Roman"/>
          <w:lang w:bidi="ar-SA"/>
        </w:rPr>
        <w:t>5</w:t>
      </w:r>
      <w:r w:rsidR="005418D7" w:rsidRPr="00562D58">
        <w:rPr>
          <w:rFonts w:eastAsia="Times New Roman" w:cs="Times New Roman"/>
          <w:lang w:bidi="ar-SA"/>
        </w:rPr>
        <w:t>.</w:t>
      </w:r>
    </w:p>
    <w:p w14:paraId="2E4EA41A" w14:textId="77777777" w:rsidR="00B4689B" w:rsidRPr="00E86DD7" w:rsidRDefault="00B4689B" w:rsidP="00B4689B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</w:p>
    <w:p w14:paraId="139928D5" w14:textId="4EA3CE84" w:rsidR="00B4689B" w:rsidRPr="00E86DD7" w:rsidRDefault="00394739" w:rsidP="00B4689B">
      <w:pPr>
        <w:pStyle w:val="Standard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786474F3" wp14:editId="541BD6ED">
            <wp:simplePos x="0" y="0"/>
            <wp:positionH relativeFrom="margin">
              <wp:align>center</wp:align>
            </wp:positionH>
            <wp:positionV relativeFrom="paragraph">
              <wp:posOffset>244551</wp:posOffset>
            </wp:positionV>
            <wp:extent cx="3115310" cy="1188720"/>
            <wp:effectExtent l="0" t="0" r="889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02401" w14:textId="59709227" w:rsidR="00B4689B" w:rsidRPr="00E86DD7" w:rsidRDefault="00B4689B" w:rsidP="00B4689B">
      <w:pPr>
        <w:spacing w:after="0" w:line="360" w:lineRule="auto"/>
      </w:pPr>
    </w:p>
    <w:p w14:paraId="67323625" w14:textId="77777777" w:rsidR="00B4689B" w:rsidRDefault="00B4689B" w:rsidP="00B4689B"/>
    <w:p w14:paraId="0C5405FB" w14:textId="4DAC1CC6" w:rsidR="00B4689B" w:rsidRDefault="00B4689B"/>
    <w:p w14:paraId="0A99AB10" w14:textId="4444349E" w:rsidR="005418D7" w:rsidRDefault="005418D7"/>
    <w:p w14:paraId="32DECB1C" w14:textId="2822D008" w:rsidR="005418D7" w:rsidRDefault="005418D7"/>
    <w:p w14:paraId="5A939B18" w14:textId="6BB1DFE7" w:rsidR="005418D7" w:rsidRDefault="005418D7"/>
    <w:sectPr w:rsidR="005418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B5E8" w14:textId="77777777" w:rsidR="005F38C9" w:rsidRDefault="005F38C9" w:rsidP="00B4689B">
      <w:pPr>
        <w:spacing w:after="0" w:line="240" w:lineRule="auto"/>
      </w:pPr>
      <w:r>
        <w:separator/>
      </w:r>
    </w:p>
  </w:endnote>
  <w:endnote w:type="continuationSeparator" w:id="0">
    <w:p w14:paraId="1AC8ED68" w14:textId="77777777" w:rsidR="005F38C9" w:rsidRDefault="005F38C9" w:rsidP="00B4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489B" w14:textId="510104A9" w:rsidR="00804978" w:rsidRPr="00562D58" w:rsidRDefault="00562D58" w:rsidP="00562D58">
    <w:pPr>
      <w:pStyle w:val="Cabealho"/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562D58">
      <w:rPr>
        <w:rFonts w:ascii="Times New Roman" w:hAnsi="Times New Roman" w:cs="Times New Roman"/>
        <w:color w:val="385623" w:themeColor="accent6" w:themeShade="80"/>
        <w:sz w:val="18"/>
        <w:szCs w:val="18"/>
      </w:rPr>
      <w:t>______________________________________________________________________________________________</w:t>
    </w:r>
    <w:r w:rsidR="00804978" w:rsidRPr="00562D58">
      <w:rPr>
        <w:rFonts w:ascii="Times New Roman" w:hAnsi="Times New Roman" w:cs="Times New Roman"/>
        <w:color w:val="000000" w:themeColor="text1"/>
        <w:sz w:val="18"/>
        <w:szCs w:val="18"/>
      </w:rPr>
      <w:t>Rua Domingos Louverturi, nº 335, sala 207, 2º andar – São Geraldo – CEP. 35700-177 - Sete     Lagoas-MG.</w:t>
    </w:r>
  </w:p>
  <w:p w14:paraId="76D63F4B" w14:textId="6E150324" w:rsidR="00804978" w:rsidRPr="00562D58" w:rsidRDefault="00804978" w:rsidP="00562D58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562D58">
      <w:rPr>
        <w:rFonts w:ascii="Times New Roman" w:hAnsi="Times New Roman" w:cs="Times New Roman"/>
        <w:color w:val="000000" w:themeColor="text1"/>
        <w:sz w:val="18"/>
        <w:szCs w:val="18"/>
      </w:rPr>
      <w:t xml:space="preserve">e-mail: </w:t>
    </w:r>
    <w:hyperlink r:id="rId1" w:history="1">
      <w:r w:rsidRPr="00562D58">
        <w:rPr>
          <w:rStyle w:val="Hyperlink"/>
          <w:rFonts w:ascii="Times New Roman" w:hAnsi="Times New Roman" w:cs="Times New Roman"/>
          <w:sz w:val="18"/>
          <w:szCs w:val="18"/>
        </w:rPr>
        <w:t>vereador.teodaequoterapia@camarasete.mg.gov.br</w:t>
      </w:r>
    </w:hyperlink>
    <w:r w:rsidRPr="00562D58">
      <w:rPr>
        <w:rFonts w:ascii="Times New Roman" w:hAnsi="Times New Roman" w:cs="Times New Roman"/>
        <w:color w:val="000000" w:themeColor="text1"/>
        <w:sz w:val="18"/>
        <w:szCs w:val="18"/>
      </w:rPr>
      <w:t xml:space="preserve">  - </w:t>
    </w:r>
    <w:r w:rsidR="00562D58">
      <w:rPr>
        <w:rFonts w:ascii="Times New Roman" w:hAnsi="Times New Roman" w:cs="Times New Roman"/>
        <w:color w:val="000000" w:themeColor="text1"/>
        <w:sz w:val="18"/>
        <w:szCs w:val="18"/>
      </w:rPr>
      <w:t>t</w:t>
    </w:r>
    <w:r w:rsidRPr="00562D58">
      <w:rPr>
        <w:rFonts w:ascii="Times New Roman" w:hAnsi="Times New Roman" w:cs="Times New Roman"/>
        <w:color w:val="000000" w:themeColor="text1"/>
        <w:sz w:val="18"/>
        <w:szCs w:val="18"/>
      </w:rPr>
      <w:t>elefone: (31) 984745115</w:t>
    </w:r>
  </w:p>
  <w:p w14:paraId="0BB45F6A" w14:textId="77777777" w:rsidR="00804978" w:rsidRPr="00804978" w:rsidRDefault="00804978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A4DE" w14:textId="77777777" w:rsidR="005F38C9" w:rsidRDefault="005F38C9" w:rsidP="00B4689B">
      <w:pPr>
        <w:spacing w:after="0" w:line="240" w:lineRule="auto"/>
      </w:pPr>
      <w:r>
        <w:separator/>
      </w:r>
    </w:p>
  </w:footnote>
  <w:footnote w:type="continuationSeparator" w:id="0">
    <w:p w14:paraId="5E437D8C" w14:textId="77777777" w:rsidR="005F38C9" w:rsidRDefault="005F38C9" w:rsidP="00B4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83E7" w14:textId="37192E58" w:rsidR="00804978" w:rsidRDefault="00804978" w:rsidP="00804978">
    <w:pPr>
      <w:pStyle w:val="Cabealho"/>
      <w:jc w:val="center"/>
      <w:rPr>
        <w:rFonts w:ascii="Times New Roman" w:hAnsi="Times New Roman" w:cs="Times New Roman"/>
        <w:b/>
        <w:bCs/>
        <w:sz w:val="30"/>
        <w:szCs w:val="3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01887FA" wp14:editId="733AF014">
          <wp:simplePos x="0" y="0"/>
          <wp:positionH relativeFrom="column">
            <wp:posOffset>4845050</wp:posOffset>
          </wp:positionH>
          <wp:positionV relativeFrom="paragraph">
            <wp:posOffset>-932815</wp:posOffset>
          </wp:positionV>
          <wp:extent cx="1908175" cy="22739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7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8256506" wp14:editId="0B468034">
          <wp:simplePos x="0" y="0"/>
          <wp:positionH relativeFrom="leftMargin">
            <wp:posOffset>723900</wp:posOffset>
          </wp:positionH>
          <wp:positionV relativeFrom="paragraph">
            <wp:posOffset>-337185</wp:posOffset>
          </wp:positionV>
          <wp:extent cx="670560" cy="908685"/>
          <wp:effectExtent l="0" t="0" r="0" b="5715"/>
          <wp:wrapThrough wrapText="bothSides">
            <wp:wrapPolygon edited="0">
              <wp:start x="0" y="0"/>
              <wp:lineTo x="0" y="21283"/>
              <wp:lineTo x="20864" y="21283"/>
              <wp:lineTo x="20864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284DFDE6" w14:textId="77777777" w:rsidR="00804978" w:rsidRDefault="00804978" w:rsidP="00193819">
    <w:pPr>
      <w:pStyle w:val="Cabealho"/>
      <w:spacing w:after="120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GABINETE DO VEREADOR TÉO DA EQUOTERAPIA – SGT GONZALEZ</w:t>
    </w:r>
  </w:p>
  <w:p w14:paraId="4AE1942E" w14:textId="584DE9C3" w:rsidR="00B4689B" w:rsidRPr="00193819" w:rsidRDefault="00193819" w:rsidP="00193819">
    <w:pPr>
      <w:pStyle w:val="Cabealho"/>
      <w:jc w:val="center"/>
      <w:rPr>
        <w:rFonts w:ascii="Times New Roman" w:hAnsi="Times New Roman" w:cs="Times New Roman"/>
        <w:b/>
        <w:i/>
        <w:sz w:val="20"/>
        <w:szCs w:val="20"/>
      </w:rPr>
    </w:pPr>
    <w:r w:rsidRPr="00193819">
      <w:rPr>
        <w:rFonts w:ascii="Times New Roman" w:hAnsi="Times New Roman" w:cs="Times New Roman"/>
        <w:b/>
        <w:i/>
        <w:sz w:val="20"/>
        <w:szCs w:val="20"/>
      </w:rPr>
      <w:t>“Fiscalizar, Dialogar e Buscar Soluções”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9B"/>
    <w:rsid w:val="000426DE"/>
    <w:rsid w:val="00102846"/>
    <w:rsid w:val="00121A3A"/>
    <w:rsid w:val="00193819"/>
    <w:rsid w:val="002E5DA0"/>
    <w:rsid w:val="003417EF"/>
    <w:rsid w:val="00394739"/>
    <w:rsid w:val="003D70FC"/>
    <w:rsid w:val="00481F69"/>
    <w:rsid w:val="0050377F"/>
    <w:rsid w:val="005418D7"/>
    <w:rsid w:val="00562D58"/>
    <w:rsid w:val="005F38C9"/>
    <w:rsid w:val="006344B6"/>
    <w:rsid w:val="007649D2"/>
    <w:rsid w:val="00771B2F"/>
    <w:rsid w:val="00783EE4"/>
    <w:rsid w:val="007B0712"/>
    <w:rsid w:val="007F3972"/>
    <w:rsid w:val="00804978"/>
    <w:rsid w:val="008D0A24"/>
    <w:rsid w:val="00910528"/>
    <w:rsid w:val="00922BF7"/>
    <w:rsid w:val="00927033"/>
    <w:rsid w:val="009367DE"/>
    <w:rsid w:val="009A423A"/>
    <w:rsid w:val="00A45708"/>
    <w:rsid w:val="00B4689B"/>
    <w:rsid w:val="00B5412E"/>
    <w:rsid w:val="00BD6087"/>
    <w:rsid w:val="00CE41CF"/>
    <w:rsid w:val="00CF421D"/>
    <w:rsid w:val="00D86E5B"/>
    <w:rsid w:val="00E71797"/>
    <w:rsid w:val="00E84177"/>
    <w:rsid w:val="00EE74B8"/>
    <w:rsid w:val="00FD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2ABB17"/>
  <w15:chartTrackingRefBased/>
  <w15:docId w15:val="{7C5B0BD7-672D-4380-8AC3-FB85FE73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689B"/>
  </w:style>
  <w:style w:type="paragraph" w:styleId="Rodap">
    <w:name w:val="footer"/>
    <w:basedOn w:val="Normal"/>
    <w:link w:val="RodapChar"/>
    <w:uiPriority w:val="99"/>
    <w:unhideWhenUsed/>
    <w:rsid w:val="00B46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689B"/>
  </w:style>
  <w:style w:type="paragraph" w:customStyle="1" w:styleId="Standard">
    <w:name w:val="Standard"/>
    <w:rsid w:val="00B4689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4689B"/>
    <w:pPr>
      <w:spacing w:after="120"/>
    </w:pPr>
  </w:style>
  <w:style w:type="character" w:styleId="Hyperlink">
    <w:name w:val="Hyperlink"/>
    <w:basedOn w:val="Fontepargpadro"/>
    <w:uiPriority w:val="99"/>
    <w:semiHidden/>
    <w:unhideWhenUsed/>
    <w:rsid w:val="00804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Rafael Luiz da Silva</cp:lastModifiedBy>
  <cp:revision>2</cp:revision>
  <dcterms:created xsi:type="dcterms:W3CDTF">2025-03-18T18:59:00Z</dcterms:created>
  <dcterms:modified xsi:type="dcterms:W3CDTF">2025-03-18T18:59:00Z</dcterms:modified>
</cp:coreProperties>
</file>