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2B201" w14:textId="77777777" w:rsidR="00F77FCC" w:rsidRPr="00540D99" w:rsidRDefault="00F77FCC" w:rsidP="00540D99">
      <w:pPr>
        <w:spacing w:after="0" w:line="360" w:lineRule="auto"/>
        <w:rPr>
          <w:rFonts w:ascii="Times New Roman" w:hAnsi="Times New Roman" w:cs="Times New Roman"/>
          <w:sz w:val="24"/>
          <w:szCs w:val="24"/>
        </w:rPr>
      </w:pPr>
    </w:p>
    <w:p w14:paraId="1C84ACDA" w14:textId="77777777" w:rsidR="00460FA5" w:rsidRPr="00540D99" w:rsidRDefault="00460FA5" w:rsidP="00540D99">
      <w:pPr>
        <w:spacing w:after="0" w:line="360" w:lineRule="auto"/>
        <w:rPr>
          <w:rFonts w:ascii="Times New Roman" w:hAnsi="Times New Roman" w:cs="Times New Roman"/>
          <w:sz w:val="24"/>
          <w:szCs w:val="24"/>
        </w:rPr>
      </w:pPr>
    </w:p>
    <w:p w14:paraId="49D14EE8" w14:textId="77777777" w:rsidR="00460FA5" w:rsidRPr="00540D99" w:rsidRDefault="00460FA5" w:rsidP="00540D99">
      <w:pPr>
        <w:pStyle w:val="Ttulo1"/>
        <w:spacing w:before="0" w:after="0" w:line="360" w:lineRule="auto"/>
        <w:ind w:firstLine="1418"/>
        <w:jc w:val="both"/>
        <w:rPr>
          <w:rFonts w:ascii="Times New Roman" w:hAnsi="Times New Roman" w:cs="Times New Roman"/>
        </w:rPr>
      </w:pPr>
      <w:r w:rsidRPr="00540D99">
        <w:rPr>
          <w:rFonts w:ascii="Times New Roman" w:hAnsi="Times New Roman" w:cs="Times New Roman"/>
        </w:rPr>
        <w:t>ANTEprojeto de lei nº __________/2025.</w:t>
      </w:r>
    </w:p>
    <w:p w14:paraId="7DCD044D" w14:textId="77777777" w:rsidR="00460FA5" w:rsidRPr="00540D99" w:rsidRDefault="00460FA5" w:rsidP="00540D99">
      <w:pPr>
        <w:spacing w:after="0" w:line="360" w:lineRule="auto"/>
        <w:jc w:val="both"/>
        <w:rPr>
          <w:rFonts w:ascii="Times New Roman" w:hAnsi="Times New Roman" w:cs="Times New Roman"/>
          <w:sz w:val="24"/>
          <w:szCs w:val="24"/>
        </w:rPr>
      </w:pPr>
    </w:p>
    <w:p w14:paraId="7591A0AB" w14:textId="4F76CA6C" w:rsidR="00460FA5" w:rsidRPr="00540D99" w:rsidRDefault="00460FA5" w:rsidP="00540D99">
      <w:pPr>
        <w:autoSpaceDE w:val="0"/>
        <w:autoSpaceDN w:val="0"/>
        <w:adjustRightInd w:val="0"/>
        <w:spacing w:after="0" w:line="360" w:lineRule="auto"/>
        <w:ind w:left="3969"/>
        <w:jc w:val="both"/>
        <w:rPr>
          <w:rFonts w:ascii="Times New Roman" w:hAnsi="Times New Roman" w:cs="Times New Roman"/>
          <w:b/>
          <w:bCs/>
          <w:sz w:val="24"/>
          <w:szCs w:val="24"/>
        </w:rPr>
      </w:pPr>
      <w:r w:rsidRPr="00540D99">
        <w:rPr>
          <w:rFonts w:ascii="Times New Roman" w:hAnsi="Times New Roman" w:cs="Times New Roman"/>
          <w:b/>
          <w:bCs/>
          <w:sz w:val="24"/>
          <w:szCs w:val="24"/>
        </w:rPr>
        <w:t xml:space="preserve">INSTITUI </w:t>
      </w:r>
      <w:r w:rsidRPr="00540D99">
        <w:rPr>
          <w:rFonts w:ascii="Times New Roman" w:hAnsi="Times New Roman" w:cs="Times New Roman"/>
          <w:b/>
          <w:bCs/>
          <w:sz w:val="24"/>
          <w:szCs w:val="24"/>
        </w:rPr>
        <w:t>GRATIFICAÇÃO ESPECIAL PARA OS ENFERMEIROS COORDENADORES</w:t>
      </w:r>
      <w:r w:rsidRPr="00540D99">
        <w:rPr>
          <w:rFonts w:ascii="Times New Roman" w:hAnsi="Times New Roman" w:cs="Times New Roman"/>
          <w:b/>
          <w:bCs/>
          <w:sz w:val="24"/>
          <w:szCs w:val="24"/>
        </w:rPr>
        <w:t xml:space="preserve">, RESPONSÁVEIS TÉCNICOS E/OU GERENTES </w:t>
      </w:r>
      <w:r w:rsidRPr="00540D99">
        <w:rPr>
          <w:rFonts w:ascii="Times New Roman" w:hAnsi="Times New Roman" w:cs="Times New Roman"/>
          <w:b/>
          <w:bCs/>
          <w:sz w:val="24"/>
          <w:szCs w:val="24"/>
        </w:rPr>
        <w:t>DOS SETORES MUNICIPAIS DE SAÚDE E DÁ OUTRAS PROVIDÊNCIAS</w:t>
      </w:r>
    </w:p>
    <w:p w14:paraId="556CA4C2" w14:textId="77777777" w:rsidR="0092779E" w:rsidRPr="00540D99" w:rsidRDefault="0092779E" w:rsidP="00540D99">
      <w:pPr>
        <w:autoSpaceDE w:val="0"/>
        <w:autoSpaceDN w:val="0"/>
        <w:adjustRightInd w:val="0"/>
        <w:spacing w:after="0" w:line="360" w:lineRule="auto"/>
        <w:ind w:left="3969"/>
        <w:jc w:val="both"/>
        <w:rPr>
          <w:rFonts w:ascii="Times New Roman" w:hAnsi="Times New Roman" w:cs="Times New Roman"/>
          <w:b/>
          <w:bCs/>
          <w:sz w:val="24"/>
          <w:szCs w:val="24"/>
        </w:rPr>
      </w:pPr>
    </w:p>
    <w:p w14:paraId="66078585" w14:textId="77777777" w:rsidR="00460FA5" w:rsidRPr="00540D99" w:rsidRDefault="00460FA5" w:rsidP="00540D99">
      <w:pPr>
        <w:autoSpaceDE w:val="0"/>
        <w:autoSpaceDN w:val="0"/>
        <w:adjustRightInd w:val="0"/>
        <w:spacing w:after="0" w:line="360" w:lineRule="auto"/>
        <w:ind w:left="3969"/>
        <w:jc w:val="both"/>
        <w:rPr>
          <w:rFonts w:ascii="Times New Roman" w:hAnsi="Times New Roman" w:cs="Times New Roman"/>
          <w:b/>
          <w:bCs/>
          <w:sz w:val="24"/>
          <w:szCs w:val="24"/>
        </w:rPr>
      </w:pPr>
    </w:p>
    <w:p w14:paraId="4F4A8756" w14:textId="27187A0A" w:rsidR="00460FA5" w:rsidRPr="00540D99" w:rsidRDefault="00460FA5" w:rsidP="00540D9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5371BF">
        <w:rPr>
          <w:rFonts w:ascii="Times New Roman" w:eastAsia="Times New Roman" w:hAnsi="Times New Roman" w:cs="Times New Roman"/>
          <w:b/>
          <w:bCs/>
          <w:color w:val="000000"/>
          <w:sz w:val="24"/>
          <w:szCs w:val="24"/>
          <w:lang w:eastAsia="pt-BR"/>
        </w:rPr>
        <w:t xml:space="preserve">Art. </w:t>
      </w:r>
      <w:proofErr w:type="gramStart"/>
      <w:r w:rsidRPr="005371BF">
        <w:rPr>
          <w:rFonts w:ascii="Times New Roman" w:eastAsia="Times New Roman" w:hAnsi="Times New Roman" w:cs="Times New Roman"/>
          <w:b/>
          <w:bCs/>
          <w:color w:val="000000"/>
          <w:sz w:val="24"/>
          <w:szCs w:val="24"/>
          <w:lang w:eastAsia="pt-BR"/>
        </w:rPr>
        <w:t>1 </w:t>
      </w:r>
      <w:r w:rsidR="00800A55" w:rsidRPr="005371BF">
        <w:rPr>
          <w:rFonts w:ascii="Times New Roman" w:eastAsia="Times New Roman" w:hAnsi="Times New Roman" w:cs="Times New Roman"/>
          <w:b/>
          <w:bCs/>
          <w:color w:val="000000"/>
          <w:sz w:val="24"/>
          <w:szCs w:val="24"/>
          <w:lang w:eastAsia="pt-BR"/>
        </w:rPr>
        <w:t xml:space="preserve"> </w:t>
      </w:r>
      <w:r w:rsidRPr="005371BF">
        <w:rPr>
          <w:rFonts w:ascii="Times New Roman" w:eastAsia="Times New Roman" w:hAnsi="Times New Roman" w:cs="Times New Roman"/>
          <w:color w:val="000000"/>
          <w:sz w:val="24"/>
          <w:szCs w:val="24"/>
          <w:lang w:eastAsia="pt-BR"/>
        </w:rPr>
        <w:t>Fica</w:t>
      </w:r>
      <w:proofErr w:type="gramEnd"/>
      <w:r w:rsidRPr="00540D99">
        <w:rPr>
          <w:rFonts w:ascii="Times New Roman" w:eastAsia="Times New Roman" w:hAnsi="Times New Roman" w:cs="Times New Roman"/>
          <w:color w:val="000000"/>
          <w:sz w:val="24"/>
          <w:szCs w:val="24"/>
          <w:lang w:eastAsia="pt-BR"/>
        </w:rPr>
        <w:t xml:space="preserve"> criada gratificação especial exclusiva aos profissionais do quadro de Enfermagem</w:t>
      </w:r>
      <w:r w:rsidR="00800A55">
        <w:rPr>
          <w:rFonts w:ascii="Times New Roman" w:eastAsia="Times New Roman" w:hAnsi="Times New Roman" w:cs="Times New Roman"/>
          <w:color w:val="000000"/>
          <w:sz w:val="24"/>
          <w:szCs w:val="24"/>
          <w:lang w:eastAsia="pt-BR"/>
        </w:rPr>
        <w:t>, efetivos ou não,</w:t>
      </w:r>
      <w:r w:rsidRPr="00540D99">
        <w:rPr>
          <w:rFonts w:ascii="Times New Roman" w:eastAsia="Times New Roman" w:hAnsi="Times New Roman" w:cs="Times New Roman"/>
          <w:color w:val="000000"/>
          <w:sz w:val="24"/>
          <w:szCs w:val="24"/>
          <w:lang w:eastAsia="pt-BR"/>
        </w:rPr>
        <w:t xml:space="preserve"> que exercem a função de coordenação</w:t>
      </w:r>
      <w:r w:rsidRPr="00540D99">
        <w:rPr>
          <w:rFonts w:ascii="Times New Roman" w:eastAsia="Times New Roman" w:hAnsi="Times New Roman" w:cs="Times New Roman"/>
          <w:color w:val="000000"/>
          <w:sz w:val="24"/>
          <w:szCs w:val="24"/>
          <w:lang w:eastAsia="pt-BR"/>
        </w:rPr>
        <w:t xml:space="preserve">, responsável técnico </w:t>
      </w:r>
      <w:r w:rsidR="0092779E" w:rsidRPr="00540D99">
        <w:rPr>
          <w:rFonts w:ascii="Times New Roman" w:eastAsia="Times New Roman" w:hAnsi="Times New Roman" w:cs="Times New Roman"/>
          <w:color w:val="000000"/>
          <w:sz w:val="24"/>
          <w:szCs w:val="24"/>
          <w:lang w:eastAsia="pt-BR"/>
        </w:rPr>
        <w:t>ou gerente</w:t>
      </w:r>
      <w:r w:rsidR="00404710" w:rsidRPr="00540D99">
        <w:rPr>
          <w:rFonts w:ascii="Times New Roman" w:eastAsia="Times New Roman" w:hAnsi="Times New Roman" w:cs="Times New Roman"/>
          <w:color w:val="000000"/>
          <w:sz w:val="24"/>
          <w:szCs w:val="24"/>
          <w:lang w:eastAsia="pt-BR"/>
        </w:rPr>
        <w:t xml:space="preserve"> </w:t>
      </w:r>
      <w:r w:rsidRPr="00540D99">
        <w:rPr>
          <w:rFonts w:ascii="Times New Roman" w:eastAsia="Times New Roman" w:hAnsi="Times New Roman" w:cs="Times New Roman"/>
          <w:color w:val="000000"/>
          <w:sz w:val="24"/>
          <w:szCs w:val="24"/>
          <w:lang w:eastAsia="pt-BR"/>
        </w:rPr>
        <w:t xml:space="preserve">dos setores </w:t>
      </w:r>
      <w:r w:rsidRPr="00540D99">
        <w:rPr>
          <w:rFonts w:ascii="Times New Roman" w:eastAsia="Times New Roman" w:hAnsi="Times New Roman" w:cs="Times New Roman"/>
          <w:color w:val="000000"/>
          <w:sz w:val="24"/>
          <w:szCs w:val="24"/>
          <w:lang w:eastAsia="pt-BR"/>
        </w:rPr>
        <w:t xml:space="preserve">municipais </w:t>
      </w:r>
      <w:r w:rsidRPr="00540D99">
        <w:rPr>
          <w:rFonts w:ascii="Times New Roman" w:eastAsia="Times New Roman" w:hAnsi="Times New Roman" w:cs="Times New Roman"/>
          <w:color w:val="000000"/>
          <w:sz w:val="24"/>
          <w:szCs w:val="24"/>
          <w:lang w:eastAsia="pt-BR"/>
        </w:rPr>
        <w:t>de saúde</w:t>
      </w:r>
      <w:r w:rsidRPr="00540D99">
        <w:rPr>
          <w:rFonts w:ascii="Times New Roman" w:eastAsia="Times New Roman" w:hAnsi="Times New Roman" w:cs="Times New Roman"/>
          <w:color w:val="000000"/>
          <w:sz w:val="24"/>
          <w:szCs w:val="24"/>
          <w:lang w:eastAsia="pt-BR"/>
        </w:rPr>
        <w:t>.</w:t>
      </w:r>
    </w:p>
    <w:p w14:paraId="4127C7BA" w14:textId="61C7A541" w:rsidR="00404710" w:rsidRDefault="00851A72" w:rsidP="005371BF">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540D99">
        <w:rPr>
          <w:rFonts w:ascii="Times New Roman" w:eastAsia="Times New Roman" w:hAnsi="Times New Roman" w:cs="Times New Roman"/>
          <w:color w:val="000000"/>
          <w:sz w:val="24"/>
          <w:szCs w:val="24"/>
          <w:lang w:eastAsia="pt-BR"/>
        </w:rPr>
        <w:t xml:space="preserve">§ 1º Cada </w:t>
      </w:r>
      <w:r w:rsidR="00404710" w:rsidRPr="00540D99">
        <w:rPr>
          <w:rFonts w:ascii="Times New Roman" w:eastAsia="Times New Roman" w:hAnsi="Times New Roman" w:cs="Times New Roman"/>
          <w:color w:val="000000"/>
          <w:sz w:val="24"/>
          <w:szCs w:val="24"/>
          <w:lang w:eastAsia="pt-BR"/>
        </w:rPr>
        <w:t>s</w:t>
      </w:r>
      <w:r w:rsidRPr="00540D99">
        <w:rPr>
          <w:rFonts w:ascii="Times New Roman" w:eastAsia="Times New Roman" w:hAnsi="Times New Roman" w:cs="Times New Roman"/>
          <w:color w:val="000000"/>
          <w:sz w:val="24"/>
          <w:szCs w:val="24"/>
          <w:lang w:eastAsia="pt-BR"/>
        </w:rPr>
        <w:t xml:space="preserve">etor </w:t>
      </w:r>
      <w:r w:rsidR="00404710" w:rsidRPr="00540D99">
        <w:rPr>
          <w:rFonts w:ascii="Times New Roman" w:eastAsia="Times New Roman" w:hAnsi="Times New Roman" w:cs="Times New Roman"/>
          <w:color w:val="000000"/>
          <w:sz w:val="24"/>
          <w:szCs w:val="24"/>
          <w:lang w:eastAsia="pt-BR"/>
        </w:rPr>
        <w:t>m</w:t>
      </w:r>
      <w:r w:rsidRPr="00540D99">
        <w:rPr>
          <w:rFonts w:ascii="Times New Roman" w:eastAsia="Times New Roman" w:hAnsi="Times New Roman" w:cs="Times New Roman"/>
          <w:color w:val="000000"/>
          <w:sz w:val="24"/>
          <w:szCs w:val="24"/>
          <w:lang w:eastAsia="pt-BR"/>
        </w:rPr>
        <w:t xml:space="preserve">unicipal de </w:t>
      </w:r>
      <w:r w:rsidR="00404710" w:rsidRPr="00540D99">
        <w:rPr>
          <w:rFonts w:ascii="Times New Roman" w:eastAsia="Times New Roman" w:hAnsi="Times New Roman" w:cs="Times New Roman"/>
          <w:color w:val="000000"/>
          <w:sz w:val="24"/>
          <w:szCs w:val="24"/>
          <w:lang w:eastAsia="pt-BR"/>
        </w:rPr>
        <w:t>s</w:t>
      </w:r>
      <w:r w:rsidRPr="00540D99">
        <w:rPr>
          <w:rFonts w:ascii="Times New Roman" w:eastAsia="Times New Roman" w:hAnsi="Times New Roman" w:cs="Times New Roman"/>
          <w:color w:val="000000"/>
          <w:sz w:val="24"/>
          <w:szCs w:val="24"/>
          <w:lang w:eastAsia="pt-BR"/>
        </w:rPr>
        <w:t>aúde terá 01 (um) coordenador</w:t>
      </w:r>
      <w:r w:rsidRPr="00540D99">
        <w:rPr>
          <w:rFonts w:ascii="Times New Roman" w:eastAsia="Times New Roman" w:hAnsi="Times New Roman" w:cs="Times New Roman"/>
          <w:color w:val="000000"/>
          <w:sz w:val="24"/>
          <w:szCs w:val="24"/>
          <w:lang w:eastAsia="pt-BR"/>
        </w:rPr>
        <w:t>, responsável técnico ou gerente</w:t>
      </w:r>
      <w:r w:rsidRPr="00540D99">
        <w:rPr>
          <w:rFonts w:ascii="Times New Roman" w:eastAsia="Times New Roman" w:hAnsi="Times New Roman" w:cs="Times New Roman"/>
          <w:color w:val="000000"/>
          <w:sz w:val="24"/>
          <w:szCs w:val="24"/>
          <w:lang w:eastAsia="pt-BR"/>
        </w:rPr>
        <w:t>.</w:t>
      </w:r>
    </w:p>
    <w:p w14:paraId="6C0E728E" w14:textId="17DB9508" w:rsidR="00404710" w:rsidRPr="00540D99" w:rsidRDefault="00404710" w:rsidP="005371BF">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540D99">
        <w:rPr>
          <w:rFonts w:ascii="Times New Roman" w:hAnsi="Times New Roman" w:cs="Times New Roman"/>
          <w:sz w:val="24"/>
          <w:szCs w:val="24"/>
        </w:rPr>
        <w:pict w14:anchorId="3D94D311">
          <v:shape id="Imagem 45" o:spid="_x0000_i1239" type="#_x0000_t75" style="width:.75pt;height:.75pt;visibility:visible;mso-wrap-style:square" o:bullet="t">
            <v:imagedata r:id="rId7" o:title=""/>
          </v:shape>
        </w:pict>
      </w:r>
      <w:r w:rsidR="00851A72" w:rsidRPr="00540D99">
        <w:rPr>
          <w:rFonts w:ascii="Times New Roman" w:eastAsia="Times New Roman" w:hAnsi="Times New Roman" w:cs="Times New Roman"/>
          <w:color w:val="000000"/>
          <w:sz w:val="24"/>
          <w:szCs w:val="24"/>
          <w:lang w:eastAsia="pt-BR"/>
        </w:rPr>
        <w:t>§ 2º A gratificação de que trata o caput deste artigo será provid</w:t>
      </w:r>
      <w:r w:rsidRPr="00540D99">
        <w:rPr>
          <w:rFonts w:ascii="Times New Roman" w:eastAsia="Times New Roman" w:hAnsi="Times New Roman" w:cs="Times New Roman"/>
          <w:color w:val="000000"/>
          <w:sz w:val="24"/>
          <w:szCs w:val="24"/>
          <w:lang w:eastAsia="pt-BR"/>
        </w:rPr>
        <w:t>a</w:t>
      </w:r>
      <w:r w:rsidR="00851A72" w:rsidRPr="00540D99">
        <w:rPr>
          <w:rFonts w:ascii="Times New Roman" w:eastAsia="Times New Roman" w:hAnsi="Times New Roman" w:cs="Times New Roman"/>
          <w:color w:val="000000"/>
          <w:sz w:val="24"/>
          <w:szCs w:val="24"/>
          <w:lang w:eastAsia="pt-BR"/>
        </w:rPr>
        <w:t xml:space="preserve"> ao servidor </w:t>
      </w:r>
      <w:r w:rsidR="0092779E" w:rsidRPr="00540D99">
        <w:rPr>
          <w:rFonts w:ascii="Times New Roman" w:eastAsia="Times New Roman" w:hAnsi="Times New Roman" w:cs="Times New Roman"/>
          <w:color w:val="000000"/>
          <w:sz w:val="24"/>
          <w:szCs w:val="24"/>
          <w:lang w:eastAsia="pt-BR"/>
        </w:rPr>
        <w:t>c</w:t>
      </w:r>
      <w:r w:rsidR="00851A72" w:rsidRPr="00540D99">
        <w:rPr>
          <w:rFonts w:ascii="Times New Roman" w:eastAsia="Times New Roman" w:hAnsi="Times New Roman" w:cs="Times New Roman"/>
          <w:color w:val="000000"/>
          <w:sz w:val="24"/>
          <w:szCs w:val="24"/>
          <w:lang w:eastAsia="pt-BR"/>
        </w:rPr>
        <w:t xml:space="preserve">oordenador, </w:t>
      </w:r>
      <w:r w:rsidR="0092779E" w:rsidRPr="00540D99">
        <w:rPr>
          <w:rFonts w:ascii="Times New Roman" w:eastAsia="Times New Roman" w:hAnsi="Times New Roman" w:cs="Times New Roman"/>
          <w:color w:val="000000"/>
          <w:sz w:val="24"/>
          <w:szCs w:val="24"/>
          <w:lang w:eastAsia="pt-BR"/>
        </w:rPr>
        <w:t>r</w:t>
      </w:r>
      <w:r w:rsidR="00851A72" w:rsidRPr="00540D99">
        <w:rPr>
          <w:rFonts w:ascii="Times New Roman" w:eastAsia="Times New Roman" w:hAnsi="Times New Roman" w:cs="Times New Roman"/>
          <w:color w:val="000000"/>
          <w:sz w:val="24"/>
          <w:szCs w:val="24"/>
          <w:lang w:eastAsia="pt-BR"/>
        </w:rPr>
        <w:t xml:space="preserve">esponsável </w:t>
      </w:r>
      <w:r w:rsidR="0092779E" w:rsidRPr="00540D99">
        <w:rPr>
          <w:rFonts w:ascii="Times New Roman" w:eastAsia="Times New Roman" w:hAnsi="Times New Roman" w:cs="Times New Roman"/>
          <w:color w:val="000000"/>
          <w:sz w:val="24"/>
          <w:szCs w:val="24"/>
          <w:lang w:eastAsia="pt-BR"/>
        </w:rPr>
        <w:t>t</w:t>
      </w:r>
      <w:r w:rsidR="00851A72" w:rsidRPr="00540D99">
        <w:rPr>
          <w:rFonts w:ascii="Times New Roman" w:eastAsia="Times New Roman" w:hAnsi="Times New Roman" w:cs="Times New Roman"/>
          <w:color w:val="000000"/>
          <w:sz w:val="24"/>
          <w:szCs w:val="24"/>
          <w:lang w:eastAsia="pt-BR"/>
        </w:rPr>
        <w:t xml:space="preserve">écnico ou </w:t>
      </w:r>
      <w:r w:rsidR="0092779E" w:rsidRPr="00540D99">
        <w:rPr>
          <w:rFonts w:ascii="Times New Roman" w:eastAsia="Times New Roman" w:hAnsi="Times New Roman" w:cs="Times New Roman"/>
          <w:color w:val="000000"/>
          <w:sz w:val="24"/>
          <w:szCs w:val="24"/>
          <w:lang w:eastAsia="pt-BR"/>
        </w:rPr>
        <w:t>g</w:t>
      </w:r>
      <w:r w:rsidR="00851A72" w:rsidRPr="00540D99">
        <w:rPr>
          <w:rFonts w:ascii="Times New Roman" w:eastAsia="Times New Roman" w:hAnsi="Times New Roman" w:cs="Times New Roman"/>
          <w:color w:val="000000"/>
          <w:sz w:val="24"/>
          <w:szCs w:val="24"/>
          <w:lang w:eastAsia="pt-BR"/>
        </w:rPr>
        <w:t xml:space="preserve">erente </w:t>
      </w:r>
      <w:r w:rsidR="00851A72" w:rsidRPr="00540D99">
        <w:rPr>
          <w:rFonts w:ascii="Times New Roman" w:eastAsia="Times New Roman" w:hAnsi="Times New Roman" w:cs="Times New Roman"/>
          <w:color w:val="000000"/>
          <w:sz w:val="24"/>
          <w:szCs w:val="24"/>
          <w:lang w:eastAsia="pt-BR"/>
        </w:rPr>
        <w:t xml:space="preserve">dos setores de saúde do município, </w:t>
      </w:r>
      <w:r w:rsidRPr="00540D99">
        <w:rPr>
          <w:rFonts w:ascii="Times New Roman" w:eastAsia="Times New Roman" w:hAnsi="Times New Roman" w:cs="Times New Roman"/>
          <w:color w:val="000000"/>
          <w:sz w:val="24"/>
          <w:szCs w:val="24"/>
          <w:lang w:eastAsia="pt-BR"/>
        </w:rPr>
        <w:t xml:space="preserve">que cumpra pelo menos </w:t>
      </w:r>
      <w:r w:rsidR="00851A72" w:rsidRPr="00540D99">
        <w:rPr>
          <w:rFonts w:ascii="Times New Roman" w:eastAsia="Times New Roman" w:hAnsi="Times New Roman" w:cs="Times New Roman"/>
          <w:color w:val="000000"/>
          <w:sz w:val="24"/>
          <w:szCs w:val="24"/>
          <w:lang w:eastAsia="pt-BR"/>
        </w:rPr>
        <w:t xml:space="preserve">40 </w:t>
      </w:r>
      <w:r w:rsidRPr="00540D99">
        <w:rPr>
          <w:rFonts w:ascii="Times New Roman" w:eastAsia="Times New Roman" w:hAnsi="Times New Roman" w:cs="Times New Roman"/>
          <w:color w:val="000000"/>
          <w:sz w:val="24"/>
          <w:szCs w:val="24"/>
          <w:lang w:eastAsia="pt-BR"/>
        </w:rPr>
        <w:t xml:space="preserve">horas semanais. </w:t>
      </w:r>
    </w:p>
    <w:p w14:paraId="4CD4C63F" w14:textId="5BE38E1D" w:rsidR="00851A72" w:rsidRPr="00540D99" w:rsidRDefault="00851A72" w:rsidP="005371BF">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540D99">
        <w:rPr>
          <w:rFonts w:ascii="Times New Roman" w:eastAsia="Times New Roman" w:hAnsi="Times New Roman" w:cs="Times New Roman"/>
          <w:color w:val="000000"/>
          <w:sz w:val="24"/>
          <w:szCs w:val="24"/>
          <w:lang w:eastAsia="pt-BR"/>
        </w:rPr>
        <w:drawing>
          <wp:inline distT="0" distB="0" distL="0" distR="0" wp14:anchorId="3A25B99B" wp14:editId="734A7F28">
            <wp:extent cx="9525" cy="9525"/>
            <wp:effectExtent l="0" t="0" r="0" b="0"/>
            <wp:docPr id="927698970"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40D99">
        <w:rPr>
          <w:rFonts w:ascii="Times New Roman" w:eastAsia="Times New Roman" w:hAnsi="Times New Roman" w:cs="Times New Roman"/>
          <w:color w:val="000000"/>
          <w:sz w:val="24"/>
          <w:szCs w:val="24"/>
          <w:lang w:eastAsia="pt-BR"/>
        </w:rPr>
        <w:t>§ 3º A gratificação de que trata o caput deste artigo só poderá ser recebida por Enfermeiro</w:t>
      </w:r>
      <w:r w:rsidR="00800A55">
        <w:rPr>
          <w:rFonts w:ascii="Times New Roman" w:eastAsia="Times New Roman" w:hAnsi="Times New Roman" w:cs="Times New Roman"/>
          <w:color w:val="000000"/>
          <w:sz w:val="24"/>
          <w:szCs w:val="24"/>
          <w:lang w:eastAsia="pt-BR"/>
        </w:rPr>
        <w:t>(a)</w:t>
      </w:r>
      <w:r w:rsidRPr="00540D99">
        <w:rPr>
          <w:rFonts w:ascii="Times New Roman" w:eastAsia="Times New Roman" w:hAnsi="Times New Roman" w:cs="Times New Roman"/>
          <w:color w:val="000000"/>
          <w:sz w:val="24"/>
          <w:szCs w:val="24"/>
          <w:lang w:eastAsia="pt-BR"/>
        </w:rPr>
        <w:t>, efetivo ou não</w:t>
      </w:r>
      <w:r w:rsidRPr="00540D99">
        <w:rPr>
          <w:rFonts w:ascii="Times New Roman" w:eastAsia="Times New Roman" w:hAnsi="Times New Roman" w:cs="Times New Roman"/>
          <w:color w:val="000000"/>
          <w:sz w:val="24"/>
          <w:szCs w:val="24"/>
          <w:lang w:eastAsia="pt-BR"/>
        </w:rPr>
        <w:t>,</w:t>
      </w:r>
      <w:r w:rsidRPr="00540D99">
        <w:rPr>
          <w:rFonts w:ascii="Times New Roman" w:eastAsia="Times New Roman" w:hAnsi="Times New Roman" w:cs="Times New Roman"/>
          <w:color w:val="000000"/>
          <w:sz w:val="24"/>
          <w:szCs w:val="24"/>
          <w:lang w:eastAsia="pt-BR"/>
        </w:rPr>
        <w:t xml:space="preserve"> e deverá cumprir sua carga horária no setor em que exercer o cargo;</w:t>
      </w:r>
    </w:p>
    <w:p w14:paraId="0E8DC2DD" w14:textId="649D271F" w:rsidR="0092779E" w:rsidRPr="00540D99" w:rsidRDefault="00404710" w:rsidP="005371BF">
      <w:pPr>
        <w:pStyle w:val="Corpodetexto"/>
        <w:spacing w:line="360" w:lineRule="auto"/>
        <w:jc w:val="both"/>
        <w:rPr>
          <w:color w:val="1A1A1A"/>
          <w:w w:val="105"/>
          <w:sz w:val="24"/>
          <w:szCs w:val="24"/>
          <w:lang w:val="pt-BR"/>
        </w:rPr>
      </w:pPr>
      <w:r w:rsidRPr="00540D99">
        <w:rPr>
          <w:color w:val="000000"/>
          <w:sz w:val="24"/>
          <w:szCs w:val="24"/>
          <w:lang w:eastAsia="pt-BR"/>
        </w:rPr>
        <w:t xml:space="preserve">§4º </w:t>
      </w:r>
      <w:r w:rsidR="0092779E" w:rsidRPr="00540D99">
        <w:rPr>
          <w:color w:val="1A1A1A"/>
          <w:w w:val="105"/>
          <w:sz w:val="24"/>
          <w:szCs w:val="24"/>
          <w:lang w:val="pt-BR"/>
        </w:rPr>
        <w:t>Os valores da Gratificação Técnica Especial serão definidos através de estudo de impacto orçamentário.</w:t>
      </w:r>
    </w:p>
    <w:p w14:paraId="6F795E91" w14:textId="77777777" w:rsidR="0092779E" w:rsidRPr="00540D99" w:rsidRDefault="0092779E" w:rsidP="00800A55">
      <w:pPr>
        <w:shd w:val="clear" w:color="auto" w:fill="FFFFFF"/>
        <w:spacing w:after="0" w:line="240" w:lineRule="auto"/>
        <w:jc w:val="both"/>
        <w:rPr>
          <w:rFonts w:ascii="Times New Roman" w:hAnsi="Times New Roman" w:cs="Times New Roman"/>
          <w:color w:val="1A1A1A"/>
          <w:w w:val="105"/>
          <w:sz w:val="24"/>
          <w:szCs w:val="24"/>
        </w:rPr>
      </w:pPr>
    </w:p>
    <w:p w14:paraId="56C91A07" w14:textId="7BD8B193" w:rsidR="00851A72" w:rsidRDefault="005371BF" w:rsidP="00540D9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5371BF">
        <w:rPr>
          <w:b/>
          <w:bCs/>
        </w:rPr>
        <w:pict w14:anchorId="5276846B">
          <v:shape id="Imagem 58" o:spid="_x0000_i1285" type="#_x0000_t75" style="width:.75pt;height:.75pt;visibility:visible;mso-wrap-style:square">
            <v:imagedata r:id="rId7" o:title=""/>
          </v:shape>
        </w:pict>
      </w:r>
      <w:r w:rsidR="00460FA5" w:rsidRPr="00460FA5">
        <w:rPr>
          <w:rFonts w:ascii="Times New Roman" w:eastAsia="Times New Roman" w:hAnsi="Times New Roman" w:cs="Times New Roman"/>
          <w:b/>
          <w:bCs/>
          <w:color w:val="000000"/>
          <w:sz w:val="24"/>
          <w:szCs w:val="24"/>
          <w:lang w:eastAsia="pt-BR"/>
        </w:rPr>
        <w:t>Art. 2º</w:t>
      </w:r>
      <w:r w:rsidR="00800A55">
        <w:rPr>
          <w:rFonts w:ascii="Times New Roman" w:eastAsia="Times New Roman" w:hAnsi="Times New Roman" w:cs="Times New Roman"/>
          <w:color w:val="000000"/>
          <w:sz w:val="24"/>
          <w:szCs w:val="24"/>
          <w:lang w:eastAsia="pt-BR"/>
        </w:rPr>
        <w:t xml:space="preserve"> </w:t>
      </w:r>
      <w:r w:rsidR="00460FA5" w:rsidRPr="00460FA5">
        <w:rPr>
          <w:rFonts w:ascii="Times New Roman" w:eastAsia="Times New Roman" w:hAnsi="Times New Roman" w:cs="Times New Roman"/>
          <w:color w:val="000000"/>
          <w:sz w:val="24"/>
          <w:szCs w:val="24"/>
          <w:lang w:eastAsia="pt-BR"/>
        </w:rPr>
        <w:t>Os servidores que façam jus a gratificação instituída pelo art. 1º desta lei serão mensalmente avaliados por comissão de pelo menos 3 (três) servidores efetivos, ou não, a ser instituída por Decreto do Poder Executivo e serão avaliados mediante o cumprimento dos seguintes objetivos:</w:t>
      </w:r>
    </w:p>
    <w:p w14:paraId="6305C1CC" w14:textId="77777777" w:rsidR="005371BF" w:rsidRPr="00540D99" w:rsidRDefault="005371BF" w:rsidP="00540D99">
      <w:pPr>
        <w:shd w:val="clear" w:color="auto" w:fill="FFFFFF"/>
        <w:spacing w:after="0" w:line="360" w:lineRule="auto"/>
        <w:jc w:val="both"/>
        <w:rPr>
          <w:rFonts w:ascii="Times New Roman" w:eastAsia="Times New Roman" w:hAnsi="Times New Roman" w:cs="Times New Roman"/>
          <w:color w:val="000000"/>
          <w:sz w:val="24"/>
          <w:szCs w:val="24"/>
          <w:lang w:eastAsia="pt-BR"/>
        </w:rPr>
      </w:pPr>
    </w:p>
    <w:p w14:paraId="6F40ECE2" w14:textId="3070447D" w:rsidR="00851A72" w:rsidRPr="00540D99" w:rsidRDefault="00460FA5" w:rsidP="005371BF">
      <w:pPr>
        <w:shd w:val="clear" w:color="auto" w:fill="FFFFFF"/>
        <w:spacing w:after="0" w:line="360" w:lineRule="auto"/>
        <w:ind w:left="567"/>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drawing>
          <wp:inline distT="0" distB="0" distL="0" distR="0" wp14:anchorId="091DC5B7" wp14:editId="5636AC50">
            <wp:extent cx="9525" cy="9525"/>
            <wp:effectExtent l="0" t="0" r="0" b="0"/>
            <wp:docPr id="106"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color w:val="000000"/>
          <w:sz w:val="24"/>
          <w:szCs w:val="24"/>
          <w:lang w:eastAsia="pt-BR"/>
        </w:rPr>
        <w:t>I</w:t>
      </w:r>
      <w:r w:rsidR="00800A55">
        <w:rPr>
          <w:rFonts w:ascii="Times New Roman" w:eastAsia="Times New Roman" w:hAnsi="Times New Roman" w:cs="Times New Roman"/>
          <w:color w:val="000000"/>
          <w:sz w:val="24"/>
          <w:szCs w:val="24"/>
          <w:lang w:eastAsia="pt-BR"/>
        </w:rPr>
        <w:t>.</w:t>
      </w:r>
      <w:r w:rsidRPr="00460FA5">
        <w:rPr>
          <w:rFonts w:ascii="Times New Roman" w:eastAsia="Times New Roman" w:hAnsi="Times New Roman" w:cs="Times New Roman"/>
          <w:color w:val="000000"/>
          <w:sz w:val="24"/>
          <w:szCs w:val="24"/>
          <w:lang w:eastAsia="pt-BR"/>
        </w:rPr>
        <w:t xml:space="preserve"> </w:t>
      </w:r>
      <w:r w:rsidR="00800A55">
        <w:rPr>
          <w:rFonts w:ascii="Times New Roman" w:eastAsia="Times New Roman" w:hAnsi="Times New Roman" w:cs="Times New Roman"/>
          <w:color w:val="000000"/>
          <w:sz w:val="24"/>
          <w:szCs w:val="24"/>
          <w:lang w:eastAsia="pt-BR"/>
        </w:rPr>
        <w:t>P</w:t>
      </w:r>
      <w:r w:rsidRPr="00460FA5">
        <w:rPr>
          <w:rFonts w:ascii="Times New Roman" w:eastAsia="Times New Roman" w:hAnsi="Times New Roman" w:cs="Times New Roman"/>
          <w:color w:val="000000"/>
          <w:sz w:val="24"/>
          <w:szCs w:val="24"/>
          <w:lang w:eastAsia="pt-BR"/>
        </w:rPr>
        <w:t>ontualidade: Qualidade ou condição de pontual, cumprimento de horário, compromisso com o horário combinado. Comparecimento no horário e local indicado. Entrega de documentos, fichas, relatórios, planos de trabalho, projetos, programas e outros nos prazos estabelecidos;</w:t>
      </w:r>
    </w:p>
    <w:p w14:paraId="64ED30DB" w14:textId="7EFCA4A7" w:rsidR="00851A72" w:rsidRPr="00540D99" w:rsidRDefault="00460FA5" w:rsidP="005371BF">
      <w:pPr>
        <w:shd w:val="clear" w:color="auto" w:fill="FFFFFF"/>
        <w:spacing w:after="0" w:line="360" w:lineRule="auto"/>
        <w:ind w:left="567"/>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drawing>
          <wp:inline distT="0" distB="0" distL="0" distR="0" wp14:anchorId="0A7D57B1" wp14:editId="0599D54E">
            <wp:extent cx="9525" cy="9525"/>
            <wp:effectExtent l="0" t="0" r="0" b="0"/>
            <wp:docPr id="107"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color w:val="000000"/>
          <w:sz w:val="24"/>
          <w:szCs w:val="24"/>
          <w:lang w:eastAsia="pt-BR"/>
        </w:rPr>
        <w:t>II</w:t>
      </w:r>
      <w:r w:rsidR="00800A55">
        <w:rPr>
          <w:rFonts w:ascii="Times New Roman" w:eastAsia="Times New Roman" w:hAnsi="Times New Roman" w:cs="Times New Roman"/>
          <w:color w:val="000000"/>
          <w:sz w:val="24"/>
          <w:szCs w:val="24"/>
          <w:lang w:eastAsia="pt-BR"/>
        </w:rPr>
        <w:t>.</w:t>
      </w:r>
      <w:r w:rsidRPr="00460FA5">
        <w:rPr>
          <w:rFonts w:ascii="Times New Roman" w:eastAsia="Times New Roman" w:hAnsi="Times New Roman" w:cs="Times New Roman"/>
          <w:color w:val="000000"/>
          <w:sz w:val="24"/>
          <w:szCs w:val="24"/>
          <w:lang w:eastAsia="pt-BR"/>
        </w:rPr>
        <w:t xml:space="preserve"> </w:t>
      </w:r>
      <w:r w:rsidR="00800A55">
        <w:rPr>
          <w:rFonts w:ascii="Times New Roman" w:eastAsia="Times New Roman" w:hAnsi="Times New Roman" w:cs="Times New Roman"/>
          <w:color w:val="000000"/>
          <w:sz w:val="24"/>
          <w:szCs w:val="24"/>
          <w:lang w:eastAsia="pt-BR"/>
        </w:rPr>
        <w:t>A</w:t>
      </w:r>
      <w:r w:rsidRPr="00460FA5">
        <w:rPr>
          <w:rFonts w:ascii="Times New Roman" w:eastAsia="Times New Roman" w:hAnsi="Times New Roman" w:cs="Times New Roman"/>
          <w:color w:val="000000"/>
          <w:sz w:val="24"/>
          <w:szCs w:val="24"/>
          <w:lang w:eastAsia="pt-BR"/>
        </w:rPr>
        <w:t xml:space="preserve">ssiduidade: Caráter ou condição do que é assíduo: que se faz presente constantemente em determinado lugar, que não falta às suas obrigações, que se aplica com tenacidade às </w:t>
      </w:r>
      <w:r w:rsidRPr="00460FA5">
        <w:rPr>
          <w:rFonts w:ascii="Times New Roman" w:eastAsia="Times New Roman" w:hAnsi="Times New Roman" w:cs="Times New Roman"/>
          <w:color w:val="000000"/>
          <w:sz w:val="24"/>
          <w:szCs w:val="24"/>
          <w:lang w:eastAsia="pt-BR"/>
        </w:rPr>
        <w:lastRenderedPageBreak/>
        <w:t>suas tarefas, que não sofre interrupção, contínuo, constante. Comparecimento com regularidade ao serviço para desempenho de suas atribuições e, às atividades que lhe forem incumbidas de acordo com sua jornada de trabalho;</w:t>
      </w:r>
    </w:p>
    <w:p w14:paraId="7DE96710" w14:textId="76BDE110" w:rsidR="00851A72" w:rsidRPr="00540D99" w:rsidRDefault="00460FA5" w:rsidP="005371BF">
      <w:pPr>
        <w:shd w:val="clear" w:color="auto" w:fill="FFFFFF"/>
        <w:spacing w:after="0" w:line="360" w:lineRule="auto"/>
        <w:ind w:left="567"/>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drawing>
          <wp:inline distT="0" distB="0" distL="0" distR="0" wp14:anchorId="7998C70E" wp14:editId="75196D5A">
            <wp:extent cx="9525" cy="9525"/>
            <wp:effectExtent l="0" t="0" r="0" b="0"/>
            <wp:docPr id="10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color w:val="000000"/>
          <w:sz w:val="24"/>
          <w:szCs w:val="24"/>
          <w:lang w:eastAsia="pt-BR"/>
        </w:rPr>
        <w:t>III</w:t>
      </w:r>
      <w:r w:rsidR="00800A55">
        <w:rPr>
          <w:rFonts w:ascii="Times New Roman" w:eastAsia="Times New Roman" w:hAnsi="Times New Roman" w:cs="Times New Roman"/>
          <w:color w:val="000000"/>
          <w:sz w:val="24"/>
          <w:szCs w:val="24"/>
          <w:lang w:eastAsia="pt-BR"/>
        </w:rPr>
        <w:t>.</w:t>
      </w:r>
      <w:r w:rsidRPr="00460FA5">
        <w:rPr>
          <w:rFonts w:ascii="Times New Roman" w:eastAsia="Times New Roman" w:hAnsi="Times New Roman" w:cs="Times New Roman"/>
          <w:color w:val="000000"/>
          <w:sz w:val="24"/>
          <w:szCs w:val="24"/>
          <w:lang w:eastAsia="pt-BR"/>
        </w:rPr>
        <w:t xml:space="preserve"> </w:t>
      </w:r>
      <w:r w:rsidR="00800A55">
        <w:rPr>
          <w:rFonts w:ascii="Times New Roman" w:eastAsia="Times New Roman" w:hAnsi="Times New Roman" w:cs="Times New Roman"/>
          <w:color w:val="000000"/>
          <w:sz w:val="24"/>
          <w:szCs w:val="24"/>
          <w:lang w:eastAsia="pt-BR"/>
        </w:rPr>
        <w:t>D</w:t>
      </w:r>
      <w:r w:rsidRPr="00460FA5">
        <w:rPr>
          <w:rFonts w:ascii="Times New Roman" w:eastAsia="Times New Roman" w:hAnsi="Times New Roman" w:cs="Times New Roman"/>
          <w:color w:val="000000"/>
          <w:sz w:val="24"/>
          <w:szCs w:val="24"/>
          <w:lang w:eastAsia="pt-BR"/>
        </w:rPr>
        <w:t>isciplina: Obediência às regras, aos superiores, ao regulamento. Ordem, conduta que</w:t>
      </w:r>
    </w:p>
    <w:p w14:paraId="7A418223" w14:textId="7E23D548" w:rsidR="00851A72" w:rsidRPr="00540D99" w:rsidRDefault="00460FA5" w:rsidP="005371BF">
      <w:pPr>
        <w:shd w:val="clear" w:color="auto" w:fill="FFFFFF"/>
        <w:spacing w:after="0" w:line="360" w:lineRule="auto"/>
        <w:ind w:left="567"/>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color w:val="000000"/>
          <w:sz w:val="24"/>
          <w:szCs w:val="24"/>
          <w:lang w:eastAsia="pt-BR"/>
        </w:rPr>
        <w:t>assegura o bem estar do indivíduo ou o bom funcionamento de uma organização. Comportamento metódico, determinado, constância. Organização no desempenho das atribuições do cargo. Compromisso com as decisões coletivas. Colaboração e comprometimento com as regras. Registro da prática educativa em termos de processos desenvolvidos, atitudes desencadeadas, encaminhamentos desdobrados, monitoramento de resultados;</w:t>
      </w:r>
    </w:p>
    <w:p w14:paraId="38824B06" w14:textId="2052136F" w:rsidR="00851A72" w:rsidRPr="00540D99" w:rsidRDefault="00800A55" w:rsidP="005371BF">
      <w:pPr>
        <w:shd w:val="clear" w:color="auto" w:fill="FFFFFF"/>
        <w:spacing w:after="0" w:line="360" w:lineRule="auto"/>
        <w:ind w:left="56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IV.</w:t>
      </w:r>
      <w:r w:rsidR="00460FA5" w:rsidRPr="00460FA5">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E</w:t>
      </w:r>
      <w:r w:rsidR="00460FA5" w:rsidRPr="00460FA5">
        <w:rPr>
          <w:rFonts w:ascii="Times New Roman" w:eastAsia="Times New Roman" w:hAnsi="Times New Roman" w:cs="Times New Roman"/>
          <w:color w:val="000000"/>
          <w:sz w:val="24"/>
          <w:szCs w:val="24"/>
          <w:lang w:eastAsia="pt-BR"/>
        </w:rPr>
        <w:t>ficiência: Capacidade de ser efetivo; efetividade, eficácia, virtude ou característica de (alguém ou algo); ser competente, produtivo, de conseguir o melhor rendimento com o mínimo de erros e/ou dispêndios possíveis. Reflexão, avaliação e intervenção nas dificuldades. Utilização de critérios e estratégias éticos e dialógicos na resolução dos conflitos;</w:t>
      </w:r>
    </w:p>
    <w:p w14:paraId="4C467E83" w14:textId="457539FD" w:rsidR="00851A72" w:rsidRPr="00540D99" w:rsidRDefault="00460FA5" w:rsidP="005371BF">
      <w:pPr>
        <w:shd w:val="clear" w:color="auto" w:fill="FFFFFF"/>
        <w:spacing w:after="0" w:line="360" w:lineRule="auto"/>
        <w:ind w:left="567"/>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drawing>
          <wp:inline distT="0" distB="0" distL="0" distR="0" wp14:anchorId="2618C987" wp14:editId="1FF80A86">
            <wp:extent cx="9525" cy="9525"/>
            <wp:effectExtent l="0" t="0" r="0" b="0"/>
            <wp:docPr id="110"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color w:val="000000"/>
          <w:sz w:val="24"/>
          <w:szCs w:val="24"/>
          <w:lang w:eastAsia="pt-BR"/>
        </w:rPr>
        <w:t>V</w:t>
      </w:r>
      <w:r w:rsidR="00800A55">
        <w:rPr>
          <w:rFonts w:ascii="Times New Roman" w:eastAsia="Times New Roman" w:hAnsi="Times New Roman" w:cs="Times New Roman"/>
          <w:color w:val="000000"/>
          <w:sz w:val="24"/>
          <w:szCs w:val="24"/>
          <w:lang w:eastAsia="pt-BR"/>
        </w:rPr>
        <w:t>.</w:t>
      </w:r>
      <w:r w:rsidRPr="00460FA5">
        <w:rPr>
          <w:rFonts w:ascii="Times New Roman" w:eastAsia="Times New Roman" w:hAnsi="Times New Roman" w:cs="Times New Roman"/>
          <w:color w:val="000000"/>
          <w:sz w:val="24"/>
          <w:szCs w:val="24"/>
          <w:lang w:eastAsia="pt-BR"/>
        </w:rPr>
        <w:t xml:space="preserve"> </w:t>
      </w:r>
      <w:r w:rsidR="00800A55">
        <w:rPr>
          <w:rFonts w:ascii="Times New Roman" w:eastAsia="Times New Roman" w:hAnsi="Times New Roman" w:cs="Times New Roman"/>
          <w:color w:val="000000"/>
          <w:sz w:val="24"/>
          <w:szCs w:val="24"/>
          <w:lang w:eastAsia="pt-BR"/>
        </w:rPr>
        <w:t>D</w:t>
      </w:r>
      <w:r w:rsidRPr="00460FA5">
        <w:rPr>
          <w:rFonts w:ascii="Times New Roman" w:eastAsia="Times New Roman" w:hAnsi="Times New Roman" w:cs="Times New Roman"/>
          <w:color w:val="000000"/>
          <w:sz w:val="24"/>
          <w:szCs w:val="24"/>
          <w:lang w:eastAsia="pt-BR"/>
        </w:rPr>
        <w:t>edicação: Qualidade ou condição de quem se dedica a alguém ou algo; entrega. Efetivo envolvimento e participação no desenvolvimento de suas atribuições, efetivando os objetivos e as metas estabelecidas pela Chefia imediata e no órgão que atua. Propõe estratégias individuais e coletivas para enfrentamento das dificuldades e desafios relacionados às atribuições de seu cargo e do órgão onde trabalha;</w:t>
      </w:r>
    </w:p>
    <w:p w14:paraId="01E4D375" w14:textId="52B313FA" w:rsidR="00851A72" w:rsidRPr="00540D99" w:rsidRDefault="00460FA5" w:rsidP="005371BF">
      <w:pPr>
        <w:shd w:val="clear" w:color="auto" w:fill="FFFFFF"/>
        <w:spacing w:after="0" w:line="360" w:lineRule="auto"/>
        <w:ind w:left="567"/>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drawing>
          <wp:inline distT="0" distB="0" distL="0" distR="0" wp14:anchorId="09B87F4A" wp14:editId="05F7EDBD">
            <wp:extent cx="9525" cy="9525"/>
            <wp:effectExtent l="0" t="0" r="0" b="0"/>
            <wp:docPr id="111"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color w:val="000000"/>
          <w:sz w:val="24"/>
          <w:szCs w:val="24"/>
          <w:lang w:eastAsia="pt-BR"/>
        </w:rPr>
        <w:t>VI</w:t>
      </w:r>
      <w:r w:rsidR="00800A55">
        <w:rPr>
          <w:rFonts w:ascii="Times New Roman" w:eastAsia="Times New Roman" w:hAnsi="Times New Roman" w:cs="Times New Roman"/>
          <w:color w:val="000000"/>
          <w:sz w:val="24"/>
          <w:szCs w:val="24"/>
          <w:lang w:eastAsia="pt-BR"/>
        </w:rPr>
        <w:t>.</w:t>
      </w:r>
      <w:r w:rsidRPr="00460FA5">
        <w:rPr>
          <w:rFonts w:ascii="Times New Roman" w:eastAsia="Times New Roman" w:hAnsi="Times New Roman" w:cs="Times New Roman"/>
          <w:color w:val="000000"/>
          <w:sz w:val="24"/>
          <w:szCs w:val="24"/>
          <w:lang w:eastAsia="pt-BR"/>
        </w:rPr>
        <w:t xml:space="preserve"> </w:t>
      </w:r>
      <w:r w:rsidR="00800A55">
        <w:rPr>
          <w:rFonts w:ascii="Times New Roman" w:eastAsia="Times New Roman" w:hAnsi="Times New Roman" w:cs="Times New Roman"/>
          <w:color w:val="000000"/>
          <w:sz w:val="24"/>
          <w:szCs w:val="24"/>
          <w:lang w:eastAsia="pt-BR"/>
        </w:rPr>
        <w:t>P</w:t>
      </w:r>
      <w:r w:rsidRPr="00460FA5">
        <w:rPr>
          <w:rFonts w:ascii="Times New Roman" w:eastAsia="Times New Roman" w:hAnsi="Times New Roman" w:cs="Times New Roman"/>
          <w:color w:val="000000"/>
          <w:sz w:val="24"/>
          <w:szCs w:val="24"/>
          <w:lang w:eastAsia="pt-BR"/>
        </w:rPr>
        <w:t>rodutividade: Característica ou condição do que é produtivo; capaz de produzir. Utilização adequada do tempo nas atividades individuais ou com os colegas e ou grupo de trabalho, visando o cumprimento das metas e objetivos, mediante prévios parâmetros estabelecidos pela Chefia;</w:t>
      </w:r>
    </w:p>
    <w:p w14:paraId="73B1F709" w14:textId="56EB7295" w:rsidR="00404710" w:rsidRPr="00540D99" w:rsidRDefault="00460FA5" w:rsidP="005371BF">
      <w:pPr>
        <w:shd w:val="clear" w:color="auto" w:fill="FFFFFF"/>
        <w:spacing w:after="0" w:line="360" w:lineRule="auto"/>
        <w:ind w:left="567"/>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drawing>
          <wp:inline distT="0" distB="0" distL="0" distR="0" wp14:anchorId="13681373" wp14:editId="1ABEE790">
            <wp:extent cx="9525" cy="9525"/>
            <wp:effectExtent l="0" t="0" r="0" b="0"/>
            <wp:docPr id="112"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color w:val="000000"/>
          <w:sz w:val="24"/>
          <w:szCs w:val="24"/>
          <w:lang w:eastAsia="pt-BR"/>
        </w:rPr>
        <w:t>VII</w:t>
      </w:r>
      <w:r w:rsidR="00800A55">
        <w:rPr>
          <w:rFonts w:ascii="Times New Roman" w:eastAsia="Times New Roman" w:hAnsi="Times New Roman" w:cs="Times New Roman"/>
          <w:color w:val="000000"/>
          <w:sz w:val="24"/>
          <w:szCs w:val="24"/>
          <w:lang w:eastAsia="pt-BR"/>
        </w:rPr>
        <w:t>.</w:t>
      </w:r>
      <w:r w:rsidRPr="00460FA5">
        <w:rPr>
          <w:rFonts w:ascii="Times New Roman" w:eastAsia="Times New Roman" w:hAnsi="Times New Roman" w:cs="Times New Roman"/>
          <w:color w:val="000000"/>
          <w:sz w:val="24"/>
          <w:szCs w:val="24"/>
          <w:lang w:eastAsia="pt-BR"/>
        </w:rPr>
        <w:t xml:space="preserve"> </w:t>
      </w:r>
      <w:r w:rsidR="00800A55">
        <w:rPr>
          <w:rFonts w:ascii="Times New Roman" w:eastAsia="Times New Roman" w:hAnsi="Times New Roman" w:cs="Times New Roman"/>
          <w:color w:val="000000"/>
          <w:sz w:val="24"/>
          <w:szCs w:val="24"/>
          <w:lang w:eastAsia="pt-BR"/>
        </w:rPr>
        <w:t>C</w:t>
      </w:r>
      <w:r w:rsidRPr="00460FA5">
        <w:rPr>
          <w:rFonts w:ascii="Times New Roman" w:eastAsia="Times New Roman" w:hAnsi="Times New Roman" w:cs="Times New Roman"/>
          <w:color w:val="000000"/>
          <w:sz w:val="24"/>
          <w:szCs w:val="24"/>
          <w:lang w:eastAsia="pt-BR"/>
        </w:rPr>
        <w:t>onhecimento de métodos e técnicas: Desenvolver as atribuições do cargo com conhecimento das matérias, regulamentos, leis e, normativas que lhe são afetas e, utiliza as técnicas necessárias para que o trabalho seja eficiente e produtivo;</w:t>
      </w:r>
    </w:p>
    <w:p w14:paraId="4C7C31C1" w14:textId="047A507E" w:rsidR="00851A72" w:rsidRDefault="005371BF" w:rsidP="005371BF">
      <w:pPr>
        <w:shd w:val="clear" w:color="auto" w:fill="FFFFFF"/>
        <w:spacing w:after="0" w:line="360" w:lineRule="auto"/>
        <w:ind w:left="567"/>
        <w:jc w:val="both"/>
        <w:rPr>
          <w:rFonts w:ascii="Times New Roman" w:eastAsia="Times New Roman" w:hAnsi="Times New Roman" w:cs="Times New Roman"/>
          <w:color w:val="000000"/>
          <w:sz w:val="24"/>
          <w:szCs w:val="24"/>
          <w:lang w:eastAsia="pt-BR"/>
        </w:rPr>
      </w:pPr>
      <w:r w:rsidRPr="003E4C93">
        <w:pict w14:anchorId="633CF5DD">
          <v:shape id="Imagem 43" o:spid="_x0000_i1276" type="#_x0000_t75" style="width:.75pt;height:.75pt;visibility:visible;mso-wrap-style:square">
            <v:imagedata r:id="rId7" o:title=""/>
          </v:shape>
        </w:pict>
      </w:r>
      <w:r w:rsidR="00460FA5" w:rsidRPr="00460FA5">
        <w:rPr>
          <w:rFonts w:ascii="Times New Roman" w:eastAsia="Times New Roman" w:hAnsi="Times New Roman" w:cs="Times New Roman"/>
          <w:color w:val="000000"/>
          <w:sz w:val="24"/>
          <w:szCs w:val="24"/>
          <w:lang w:eastAsia="pt-BR"/>
        </w:rPr>
        <w:t>VIII</w:t>
      </w:r>
      <w:r w:rsidR="00800A55">
        <w:rPr>
          <w:rFonts w:ascii="Times New Roman" w:eastAsia="Times New Roman" w:hAnsi="Times New Roman" w:cs="Times New Roman"/>
          <w:color w:val="000000"/>
          <w:sz w:val="24"/>
          <w:szCs w:val="24"/>
          <w:lang w:eastAsia="pt-BR"/>
        </w:rPr>
        <w:t>.</w:t>
      </w:r>
      <w:r w:rsidR="00460FA5" w:rsidRPr="00460FA5">
        <w:rPr>
          <w:rFonts w:ascii="Times New Roman" w:eastAsia="Times New Roman" w:hAnsi="Times New Roman" w:cs="Times New Roman"/>
          <w:color w:val="000000"/>
          <w:sz w:val="24"/>
          <w:szCs w:val="24"/>
          <w:lang w:eastAsia="pt-BR"/>
        </w:rPr>
        <w:t xml:space="preserve"> </w:t>
      </w:r>
      <w:r w:rsidR="00800A55">
        <w:rPr>
          <w:rFonts w:ascii="Times New Roman" w:eastAsia="Times New Roman" w:hAnsi="Times New Roman" w:cs="Times New Roman"/>
          <w:color w:val="000000"/>
          <w:sz w:val="24"/>
          <w:szCs w:val="24"/>
          <w:lang w:eastAsia="pt-BR"/>
        </w:rPr>
        <w:t>T</w:t>
      </w:r>
      <w:r w:rsidR="00460FA5" w:rsidRPr="00460FA5">
        <w:rPr>
          <w:rFonts w:ascii="Times New Roman" w:eastAsia="Times New Roman" w:hAnsi="Times New Roman" w:cs="Times New Roman"/>
          <w:color w:val="000000"/>
          <w:sz w:val="24"/>
          <w:szCs w:val="24"/>
          <w:lang w:eastAsia="pt-BR"/>
        </w:rPr>
        <w:t>rabalho em equipe: Saber trabalhar com os demais colegas de trabalho, de maneira que o esforço coletivo acarrete no cumprimento das metas, das tarefas.</w:t>
      </w:r>
    </w:p>
    <w:p w14:paraId="034E5FAA" w14:textId="77777777" w:rsidR="005371BF" w:rsidRPr="00540D99" w:rsidRDefault="005371BF" w:rsidP="005371BF">
      <w:pPr>
        <w:shd w:val="clear" w:color="auto" w:fill="FFFFFF"/>
        <w:spacing w:after="0" w:line="360" w:lineRule="auto"/>
        <w:ind w:left="567"/>
        <w:jc w:val="both"/>
        <w:rPr>
          <w:rFonts w:ascii="Times New Roman" w:eastAsia="Times New Roman" w:hAnsi="Times New Roman" w:cs="Times New Roman"/>
          <w:color w:val="000000"/>
          <w:sz w:val="24"/>
          <w:szCs w:val="24"/>
          <w:lang w:eastAsia="pt-BR"/>
        </w:rPr>
      </w:pPr>
    </w:p>
    <w:p w14:paraId="7AA73CA9" w14:textId="7ED4513F" w:rsidR="00851A72" w:rsidRPr="00540D99" w:rsidRDefault="00460FA5" w:rsidP="00540D9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drawing>
          <wp:inline distT="0" distB="0" distL="0" distR="0" wp14:anchorId="10B991B6" wp14:editId="3A17B701">
            <wp:extent cx="9525" cy="9525"/>
            <wp:effectExtent l="0" t="0" r="0" b="0"/>
            <wp:docPr id="114"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color w:val="000000"/>
          <w:sz w:val="24"/>
          <w:szCs w:val="24"/>
          <w:lang w:eastAsia="pt-BR"/>
        </w:rPr>
        <w:t>§ 1º A avaliação de desempenho individual visa a aferir o desempenho do servidor no exercício das atribuições do cargo ou função, com foco na contribuição individual para o alcance dos objetivos organizacionais.</w:t>
      </w:r>
    </w:p>
    <w:p w14:paraId="30EDA30D" w14:textId="279F8AE7" w:rsidR="00851A72" w:rsidRPr="00540D99" w:rsidRDefault="00460FA5" w:rsidP="00540D9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lastRenderedPageBreak/>
        <w:drawing>
          <wp:inline distT="0" distB="0" distL="0" distR="0" wp14:anchorId="3AD46A92" wp14:editId="02092847">
            <wp:extent cx="9525" cy="9525"/>
            <wp:effectExtent l="0" t="0" r="0" b="0"/>
            <wp:docPr id="115"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color w:val="000000"/>
          <w:sz w:val="24"/>
          <w:szCs w:val="24"/>
          <w:lang w:eastAsia="pt-BR"/>
        </w:rPr>
        <w:t>§ 2º A avaliação de desempenho institucional visa a aferir o desempenho coletivo no alcance dos objetivos organizacionais, podendo considerar projetos e atividades prioritárias e condições especiais de trabalho, além de outras características específicas da Secretaria Municipal de Saúde.</w:t>
      </w:r>
    </w:p>
    <w:p w14:paraId="7DDD420E" w14:textId="6C3CB80A" w:rsidR="00851A72" w:rsidRPr="00540D99" w:rsidRDefault="00460FA5" w:rsidP="00540D9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drawing>
          <wp:inline distT="0" distB="0" distL="0" distR="0" wp14:anchorId="345AD8FA" wp14:editId="1C42B69B">
            <wp:extent cx="9525" cy="9525"/>
            <wp:effectExtent l="0" t="0" r="0" b="0"/>
            <wp:docPr id="116"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color w:val="000000"/>
          <w:sz w:val="24"/>
          <w:szCs w:val="24"/>
          <w:lang w:eastAsia="pt-BR"/>
        </w:rPr>
        <w:t>§ 3º O</w:t>
      </w:r>
      <w:r w:rsidR="00800A55">
        <w:rPr>
          <w:rFonts w:ascii="Times New Roman" w:eastAsia="Times New Roman" w:hAnsi="Times New Roman" w:cs="Times New Roman"/>
          <w:color w:val="000000"/>
          <w:sz w:val="24"/>
          <w:szCs w:val="24"/>
          <w:lang w:eastAsia="pt-BR"/>
        </w:rPr>
        <w:t>(a)</w:t>
      </w:r>
      <w:r w:rsidRPr="00460FA5">
        <w:rPr>
          <w:rFonts w:ascii="Times New Roman" w:eastAsia="Times New Roman" w:hAnsi="Times New Roman" w:cs="Times New Roman"/>
          <w:color w:val="000000"/>
          <w:sz w:val="24"/>
          <w:szCs w:val="24"/>
          <w:lang w:eastAsia="pt-BR"/>
        </w:rPr>
        <w:t xml:space="preserve"> servidor</w:t>
      </w:r>
      <w:r w:rsidR="00800A55">
        <w:rPr>
          <w:rFonts w:ascii="Times New Roman" w:eastAsia="Times New Roman" w:hAnsi="Times New Roman" w:cs="Times New Roman"/>
          <w:color w:val="000000"/>
          <w:sz w:val="24"/>
          <w:szCs w:val="24"/>
          <w:lang w:eastAsia="pt-BR"/>
        </w:rPr>
        <w:t>(a)</w:t>
      </w:r>
      <w:r w:rsidRPr="00460FA5">
        <w:rPr>
          <w:rFonts w:ascii="Times New Roman" w:eastAsia="Times New Roman" w:hAnsi="Times New Roman" w:cs="Times New Roman"/>
          <w:color w:val="000000"/>
          <w:sz w:val="24"/>
          <w:szCs w:val="24"/>
          <w:lang w:eastAsia="pt-BR"/>
        </w:rPr>
        <w:t xml:space="preserve"> beneficiário</w:t>
      </w:r>
      <w:r w:rsidR="00800A55">
        <w:rPr>
          <w:rFonts w:ascii="Times New Roman" w:eastAsia="Times New Roman" w:hAnsi="Times New Roman" w:cs="Times New Roman"/>
          <w:color w:val="000000"/>
          <w:sz w:val="24"/>
          <w:szCs w:val="24"/>
          <w:lang w:eastAsia="pt-BR"/>
        </w:rPr>
        <w:t>(a)</w:t>
      </w:r>
      <w:r w:rsidRPr="00460FA5">
        <w:rPr>
          <w:rFonts w:ascii="Times New Roman" w:eastAsia="Times New Roman" w:hAnsi="Times New Roman" w:cs="Times New Roman"/>
          <w:color w:val="000000"/>
          <w:sz w:val="24"/>
          <w:szCs w:val="24"/>
          <w:lang w:eastAsia="pt-BR"/>
        </w:rPr>
        <w:t xml:space="preserve"> da gratificação de desempenho de que trata esta Lei, que obtiver na avaliação de desempenho individual pontuação inferior a 50% (cinquenta por cento) da pontuação máxima estabelecida para este quesito, será submetido</w:t>
      </w:r>
      <w:r w:rsidR="00800A55">
        <w:rPr>
          <w:rFonts w:ascii="Times New Roman" w:eastAsia="Times New Roman" w:hAnsi="Times New Roman" w:cs="Times New Roman"/>
          <w:color w:val="000000"/>
          <w:sz w:val="24"/>
          <w:szCs w:val="24"/>
          <w:lang w:eastAsia="pt-BR"/>
        </w:rPr>
        <w:t>(a)</w:t>
      </w:r>
      <w:r w:rsidRPr="00460FA5">
        <w:rPr>
          <w:rFonts w:ascii="Times New Roman" w:eastAsia="Times New Roman" w:hAnsi="Times New Roman" w:cs="Times New Roman"/>
          <w:color w:val="000000"/>
          <w:sz w:val="24"/>
          <w:szCs w:val="24"/>
          <w:lang w:eastAsia="pt-BR"/>
        </w:rPr>
        <w:t xml:space="preserve"> a processo de capacitação ou de análise da adequação funcional.</w:t>
      </w:r>
    </w:p>
    <w:p w14:paraId="166F5EA2" w14:textId="157EB107" w:rsidR="00851A72" w:rsidRPr="00540D99" w:rsidRDefault="00460FA5" w:rsidP="00540D9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drawing>
          <wp:inline distT="0" distB="0" distL="0" distR="0" wp14:anchorId="0323AA79" wp14:editId="0A4F8DFF">
            <wp:extent cx="9525" cy="9525"/>
            <wp:effectExtent l="0" t="0" r="0" b="0"/>
            <wp:docPr id="11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color w:val="000000"/>
          <w:sz w:val="24"/>
          <w:szCs w:val="24"/>
          <w:lang w:eastAsia="pt-BR"/>
        </w:rPr>
        <w:t xml:space="preserve">§ </w:t>
      </w:r>
      <w:r w:rsidR="00851A72" w:rsidRPr="00540D99">
        <w:rPr>
          <w:rFonts w:ascii="Times New Roman" w:eastAsia="Times New Roman" w:hAnsi="Times New Roman" w:cs="Times New Roman"/>
          <w:color w:val="000000"/>
          <w:sz w:val="24"/>
          <w:szCs w:val="24"/>
          <w:lang w:eastAsia="pt-BR"/>
        </w:rPr>
        <w:t>4</w:t>
      </w:r>
      <w:r w:rsidRPr="00460FA5">
        <w:rPr>
          <w:rFonts w:ascii="Times New Roman" w:eastAsia="Times New Roman" w:hAnsi="Times New Roman" w:cs="Times New Roman"/>
          <w:color w:val="000000"/>
          <w:sz w:val="24"/>
          <w:szCs w:val="24"/>
          <w:lang w:eastAsia="pt-BR"/>
        </w:rPr>
        <w:t>º A análise de adequação funcional visa identificar as causas do resultado obtido na avaliação do desempenho e servir de subsídio para a adoção de medidas que possam propiciar a melhoria do desempenho do</w:t>
      </w:r>
      <w:r w:rsidR="00800A55">
        <w:rPr>
          <w:rFonts w:ascii="Times New Roman" w:eastAsia="Times New Roman" w:hAnsi="Times New Roman" w:cs="Times New Roman"/>
          <w:color w:val="000000"/>
          <w:sz w:val="24"/>
          <w:szCs w:val="24"/>
          <w:lang w:eastAsia="pt-BR"/>
        </w:rPr>
        <w:t>(a)</w:t>
      </w:r>
      <w:r w:rsidRPr="00460FA5">
        <w:rPr>
          <w:rFonts w:ascii="Times New Roman" w:eastAsia="Times New Roman" w:hAnsi="Times New Roman" w:cs="Times New Roman"/>
          <w:color w:val="000000"/>
          <w:sz w:val="24"/>
          <w:szCs w:val="24"/>
          <w:lang w:eastAsia="pt-BR"/>
        </w:rPr>
        <w:t xml:space="preserve"> servidor</w:t>
      </w:r>
      <w:r w:rsidR="00800A55">
        <w:rPr>
          <w:rFonts w:ascii="Times New Roman" w:eastAsia="Times New Roman" w:hAnsi="Times New Roman" w:cs="Times New Roman"/>
          <w:color w:val="000000"/>
          <w:sz w:val="24"/>
          <w:szCs w:val="24"/>
          <w:lang w:eastAsia="pt-BR"/>
        </w:rPr>
        <w:t>(a)</w:t>
      </w:r>
      <w:r w:rsidRPr="00460FA5">
        <w:rPr>
          <w:rFonts w:ascii="Times New Roman" w:eastAsia="Times New Roman" w:hAnsi="Times New Roman" w:cs="Times New Roman"/>
          <w:color w:val="000000"/>
          <w:sz w:val="24"/>
          <w:szCs w:val="24"/>
          <w:lang w:eastAsia="pt-BR"/>
        </w:rPr>
        <w:t>.</w:t>
      </w:r>
    </w:p>
    <w:p w14:paraId="2A24336E" w14:textId="77777777" w:rsidR="00800A55" w:rsidRDefault="00800A55" w:rsidP="00800A55">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100B3FCD" w14:textId="45164511" w:rsidR="00404710" w:rsidRPr="00540D99" w:rsidRDefault="00460FA5" w:rsidP="00540D9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noProof/>
          <w:color w:val="000000"/>
          <w:sz w:val="24"/>
          <w:szCs w:val="24"/>
          <w:lang w:eastAsia="pt-BR"/>
        </w:rPr>
        <w:drawing>
          <wp:inline distT="0" distB="0" distL="0" distR="0" wp14:anchorId="29071F4C" wp14:editId="11485ECD">
            <wp:extent cx="9525" cy="9525"/>
            <wp:effectExtent l="0" t="0" r="0" b="0"/>
            <wp:docPr id="119"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b/>
          <w:bCs/>
          <w:color w:val="000000"/>
          <w:sz w:val="24"/>
          <w:szCs w:val="24"/>
          <w:lang w:eastAsia="pt-BR"/>
        </w:rPr>
        <w:t xml:space="preserve">Art. </w:t>
      </w:r>
      <w:r w:rsidR="00851A72" w:rsidRPr="005371BF">
        <w:rPr>
          <w:rFonts w:ascii="Times New Roman" w:eastAsia="Times New Roman" w:hAnsi="Times New Roman" w:cs="Times New Roman"/>
          <w:b/>
          <w:bCs/>
          <w:color w:val="000000"/>
          <w:sz w:val="24"/>
          <w:szCs w:val="24"/>
          <w:lang w:eastAsia="pt-BR"/>
        </w:rPr>
        <w:t>3</w:t>
      </w:r>
      <w:r w:rsidRPr="00460FA5">
        <w:rPr>
          <w:rFonts w:ascii="Times New Roman" w:eastAsia="Times New Roman" w:hAnsi="Times New Roman" w:cs="Times New Roman"/>
          <w:b/>
          <w:bCs/>
          <w:color w:val="000000"/>
          <w:sz w:val="24"/>
          <w:szCs w:val="24"/>
          <w:lang w:eastAsia="pt-BR"/>
        </w:rPr>
        <w:t>º</w:t>
      </w:r>
      <w:r w:rsidR="005371BF">
        <w:rPr>
          <w:rFonts w:ascii="Times New Roman" w:eastAsia="Times New Roman" w:hAnsi="Times New Roman" w:cs="Times New Roman"/>
          <w:color w:val="000000"/>
          <w:sz w:val="24"/>
          <w:szCs w:val="24"/>
          <w:lang w:eastAsia="pt-BR"/>
        </w:rPr>
        <w:t xml:space="preserve"> </w:t>
      </w:r>
      <w:r w:rsidRPr="00460FA5">
        <w:rPr>
          <w:rFonts w:ascii="Times New Roman" w:eastAsia="Times New Roman" w:hAnsi="Times New Roman" w:cs="Times New Roman"/>
          <w:color w:val="000000"/>
          <w:sz w:val="24"/>
          <w:szCs w:val="24"/>
          <w:lang w:eastAsia="pt-BR"/>
        </w:rPr>
        <w:t>A gratificação instituída pela presente Lei não servirá de base de cálculo para quaisquer outros benefícios, vantagens ou adicionais, não integrará a base de cálculo para fins previdenciários, não se incorpora ao vencimento, sendo compatível com a acumulação com outras gratificações cujo fato gerador seja diverso.</w:t>
      </w:r>
    </w:p>
    <w:p w14:paraId="3B15CEB9" w14:textId="02646A0E" w:rsidR="0092779E" w:rsidRPr="00540D99" w:rsidRDefault="00460FA5" w:rsidP="00540D9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460FA5">
        <w:rPr>
          <w:rFonts w:ascii="Times New Roman" w:eastAsia="Times New Roman" w:hAnsi="Times New Roman" w:cs="Times New Roman"/>
          <w:b/>
          <w:bCs/>
          <w:noProof/>
          <w:color w:val="000000"/>
          <w:sz w:val="24"/>
          <w:szCs w:val="24"/>
          <w:lang w:eastAsia="pt-BR"/>
        </w:rPr>
        <w:drawing>
          <wp:inline distT="0" distB="0" distL="0" distR="0" wp14:anchorId="08412E05" wp14:editId="478F2402">
            <wp:extent cx="9525" cy="9525"/>
            <wp:effectExtent l="0" t="0" r="0" b="0"/>
            <wp:docPr id="121"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60FA5">
        <w:rPr>
          <w:rFonts w:ascii="Times New Roman" w:eastAsia="Times New Roman" w:hAnsi="Times New Roman" w:cs="Times New Roman"/>
          <w:b/>
          <w:bCs/>
          <w:color w:val="000000"/>
          <w:sz w:val="24"/>
          <w:szCs w:val="24"/>
          <w:lang w:eastAsia="pt-BR"/>
        </w:rPr>
        <w:t xml:space="preserve">Art. </w:t>
      </w:r>
      <w:r w:rsidR="0092779E" w:rsidRPr="005371BF">
        <w:rPr>
          <w:rFonts w:ascii="Times New Roman" w:eastAsia="Times New Roman" w:hAnsi="Times New Roman" w:cs="Times New Roman"/>
          <w:b/>
          <w:bCs/>
          <w:color w:val="000000"/>
          <w:sz w:val="24"/>
          <w:szCs w:val="24"/>
          <w:lang w:eastAsia="pt-BR"/>
        </w:rPr>
        <w:t>4</w:t>
      </w:r>
      <w:r w:rsidRPr="00460FA5">
        <w:rPr>
          <w:rFonts w:ascii="Times New Roman" w:eastAsia="Times New Roman" w:hAnsi="Times New Roman" w:cs="Times New Roman"/>
          <w:b/>
          <w:bCs/>
          <w:color w:val="000000"/>
          <w:sz w:val="24"/>
          <w:szCs w:val="24"/>
          <w:lang w:eastAsia="pt-BR"/>
        </w:rPr>
        <w:t>º</w:t>
      </w:r>
      <w:r w:rsidR="005371BF">
        <w:rPr>
          <w:rFonts w:ascii="Times New Roman" w:eastAsia="Times New Roman" w:hAnsi="Times New Roman" w:cs="Times New Roman"/>
          <w:color w:val="000000"/>
          <w:sz w:val="24"/>
          <w:szCs w:val="24"/>
          <w:lang w:eastAsia="pt-BR"/>
        </w:rPr>
        <w:t xml:space="preserve"> </w:t>
      </w:r>
      <w:r w:rsidRPr="00460FA5">
        <w:rPr>
          <w:rFonts w:ascii="Times New Roman" w:eastAsia="Times New Roman" w:hAnsi="Times New Roman" w:cs="Times New Roman"/>
          <w:color w:val="000000"/>
          <w:sz w:val="24"/>
          <w:szCs w:val="24"/>
          <w:lang w:eastAsia="pt-BR"/>
        </w:rPr>
        <w:t>A gratificação instituída pela presente Lei poderá ter seu pagamento suspenso para fins de adequação dos gastos de pessoal com os limites impostos pela Lei de Responsabilidade Fiscal.</w:t>
      </w:r>
    </w:p>
    <w:p w14:paraId="5C28558F" w14:textId="5D113B2A" w:rsidR="00800A55" w:rsidRDefault="00800A55" w:rsidP="00800A55">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3E4C93">
        <w:pict w14:anchorId="7B161A33">
          <v:shape id="Imagem 34" o:spid="_x0000_i1252" type="#_x0000_t75" style="width:.75pt;height:.75pt;visibility:visible;mso-wrap-style:square">
            <v:imagedata r:id="rId7" o:title=""/>
          </v:shape>
        </w:pict>
      </w:r>
      <w:r w:rsidR="00460FA5" w:rsidRPr="00460FA5">
        <w:rPr>
          <w:rFonts w:ascii="Times New Roman" w:eastAsia="Times New Roman" w:hAnsi="Times New Roman" w:cs="Times New Roman"/>
          <w:b/>
          <w:bCs/>
          <w:color w:val="000000"/>
          <w:sz w:val="24"/>
          <w:szCs w:val="24"/>
          <w:lang w:eastAsia="pt-BR"/>
        </w:rPr>
        <w:t xml:space="preserve">Art. </w:t>
      </w:r>
      <w:r w:rsidR="0092779E" w:rsidRPr="005371BF">
        <w:rPr>
          <w:rFonts w:ascii="Times New Roman" w:eastAsia="Times New Roman" w:hAnsi="Times New Roman" w:cs="Times New Roman"/>
          <w:b/>
          <w:bCs/>
          <w:color w:val="000000"/>
          <w:sz w:val="24"/>
          <w:szCs w:val="24"/>
          <w:lang w:eastAsia="pt-BR"/>
        </w:rPr>
        <w:t>5</w:t>
      </w:r>
      <w:r w:rsidR="00460FA5" w:rsidRPr="00460FA5">
        <w:rPr>
          <w:rFonts w:ascii="Times New Roman" w:eastAsia="Times New Roman" w:hAnsi="Times New Roman" w:cs="Times New Roman"/>
          <w:b/>
          <w:bCs/>
          <w:color w:val="000000"/>
          <w:sz w:val="24"/>
          <w:szCs w:val="24"/>
          <w:lang w:eastAsia="pt-BR"/>
        </w:rPr>
        <w:t>º</w:t>
      </w:r>
      <w:r>
        <w:rPr>
          <w:rFonts w:ascii="Times New Roman" w:eastAsia="Times New Roman" w:hAnsi="Times New Roman" w:cs="Times New Roman"/>
          <w:color w:val="000000"/>
          <w:sz w:val="24"/>
          <w:szCs w:val="24"/>
          <w:lang w:eastAsia="pt-BR"/>
        </w:rPr>
        <w:t xml:space="preserve"> </w:t>
      </w:r>
      <w:r w:rsidR="0092779E" w:rsidRPr="00540D99">
        <w:rPr>
          <w:rFonts w:ascii="Times New Roman" w:eastAsia="Times New Roman" w:hAnsi="Times New Roman" w:cs="Times New Roman"/>
          <w:color w:val="000000"/>
          <w:sz w:val="24"/>
          <w:szCs w:val="24"/>
          <w:lang w:eastAsia="pt-BR"/>
        </w:rPr>
        <w:t>O</w:t>
      </w:r>
      <w:r w:rsidR="00460FA5" w:rsidRPr="00460FA5">
        <w:rPr>
          <w:rFonts w:ascii="Times New Roman" w:eastAsia="Times New Roman" w:hAnsi="Times New Roman" w:cs="Times New Roman"/>
          <w:color w:val="000000"/>
          <w:sz w:val="24"/>
          <w:szCs w:val="24"/>
          <w:lang w:eastAsia="pt-BR"/>
        </w:rPr>
        <w:t xml:space="preserve"> valor da gratificação ser</w:t>
      </w:r>
      <w:r w:rsidR="0092779E" w:rsidRPr="00540D99">
        <w:rPr>
          <w:rFonts w:ascii="Times New Roman" w:eastAsia="Times New Roman" w:hAnsi="Times New Roman" w:cs="Times New Roman"/>
          <w:color w:val="000000"/>
          <w:sz w:val="24"/>
          <w:szCs w:val="24"/>
          <w:lang w:eastAsia="pt-BR"/>
        </w:rPr>
        <w:t>á</w:t>
      </w:r>
      <w:r w:rsidR="00460FA5" w:rsidRPr="00460FA5">
        <w:rPr>
          <w:rFonts w:ascii="Times New Roman" w:eastAsia="Times New Roman" w:hAnsi="Times New Roman" w:cs="Times New Roman"/>
          <w:color w:val="000000"/>
          <w:sz w:val="24"/>
          <w:szCs w:val="24"/>
          <w:lang w:eastAsia="pt-BR"/>
        </w:rPr>
        <w:t xml:space="preserve"> revisado anualmente pelo mesmo índice utilizado na revisão geral anual de vencimentos dos servidores do Poder Executivo Municipal.</w:t>
      </w:r>
    </w:p>
    <w:p w14:paraId="2F2346F5" w14:textId="61455C7F" w:rsidR="0092779E" w:rsidRPr="00540D99" w:rsidRDefault="00460FA5" w:rsidP="005371BF">
      <w:pPr>
        <w:shd w:val="clear" w:color="auto" w:fill="FFFFFF"/>
        <w:spacing w:after="0" w:line="240" w:lineRule="auto"/>
        <w:jc w:val="both"/>
        <w:rPr>
          <w:rFonts w:ascii="Times New Roman" w:hAnsi="Times New Roman" w:cs="Times New Roman"/>
          <w:color w:val="1A1A1A"/>
          <w:w w:val="105"/>
          <w:sz w:val="24"/>
          <w:szCs w:val="24"/>
        </w:rPr>
      </w:pPr>
      <w:r w:rsidRPr="00460FA5">
        <w:rPr>
          <w:rFonts w:ascii="Times New Roman" w:eastAsia="Times New Roman" w:hAnsi="Times New Roman" w:cs="Times New Roman"/>
          <w:b/>
          <w:bCs/>
          <w:noProof/>
          <w:color w:val="000000"/>
          <w:sz w:val="24"/>
          <w:szCs w:val="24"/>
          <w:lang w:eastAsia="pt-BR"/>
        </w:rPr>
        <w:drawing>
          <wp:inline distT="0" distB="0" distL="0" distR="0" wp14:anchorId="78871BD5" wp14:editId="7243AD77">
            <wp:extent cx="9525" cy="9525"/>
            <wp:effectExtent l="0" t="0" r="0" b="0"/>
            <wp:docPr id="12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2779E" w:rsidRPr="005371BF">
        <w:rPr>
          <w:rFonts w:ascii="Times New Roman" w:hAnsi="Times New Roman" w:cs="Times New Roman"/>
          <w:b/>
          <w:bCs/>
          <w:color w:val="1A1A1A"/>
          <w:w w:val="105"/>
          <w:sz w:val="24"/>
          <w:szCs w:val="24"/>
        </w:rPr>
        <w:t xml:space="preserve">Art. </w:t>
      </w:r>
      <w:r w:rsidR="0092779E" w:rsidRPr="005371BF">
        <w:rPr>
          <w:rFonts w:ascii="Times New Roman" w:hAnsi="Times New Roman" w:cs="Times New Roman"/>
          <w:b/>
          <w:bCs/>
          <w:color w:val="1A1A1A"/>
          <w:w w:val="105"/>
          <w:sz w:val="24"/>
          <w:szCs w:val="24"/>
        </w:rPr>
        <w:t>6</w:t>
      </w:r>
      <w:r w:rsidR="0092779E" w:rsidRPr="005371BF">
        <w:rPr>
          <w:rFonts w:ascii="Times New Roman" w:hAnsi="Times New Roman" w:cs="Times New Roman"/>
          <w:b/>
          <w:bCs/>
          <w:color w:val="1A1A1A"/>
          <w:w w:val="105"/>
          <w:sz w:val="24"/>
          <w:szCs w:val="24"/>
        </w:rPr>
        <w:t>°</w:t>
      </w:r>
      <w:r w:rsidR="0092779E" w:rsidRPr="00540D99">
        <w:rPr>
          <w:rFonts w:ascii="Times New Roman" w:hAnsi="Times New Roman" w:cs="Times New Roman"/>
          <w:color w:val="1A1A1A"/>
          <w:w w:val="105"/>
          <w:sz w:val="24"/>
          <w:szCs w:val="24"/>
        </w:rPr>
        <w:t xml:space="preserve"> As despesas decorrentes desta Lei deverão ser suportadas por dotações orçamentárias próprias.</w:t>
      </w:r>
    </w:p>
    <w:p w14:paraId="1CC0CF3B" w14:textId="31D66282" w:rsidR="0092779E" w:rsidRPr="00540D99" w:rsidRDefault="0092779E" w:rsidP="00540D99">
      <w:pPr>
        <w:pStyle w:val="Corpodetexto"/>
        <w:spacing w:line="360" w:lineRule="auto"/>
        <w:jc w:val="both"/>
        <w:rPr>
          <w:color w:val="1A1A1A"/>
          <w:w w:val="105"/>
          <w:sz w:val="24"/>
          <w:szCs w:val="24"/>
          <w:lang w:val="pt-BR"/>
        </w:rPr>
      </w:pPr>
      <w:r w:rsidRPr="005371BF">
        <w:rPr>
          <w:b/>
          <w:bCs/>
          <w:color w:val="1A1A1A"/>
          <w:w w:val="105"/>
          <w:sz w:val="24"/>
          <w:szCs w:val="24"/>
          <w:lang w:val="pt-BR"/>
        </w:rPr>
        <w:t xml:space="preserve">Art. </w:t>
      </w:r>
      <w:r w:rsidRPr="005371BF">
        <w:rPr>
          <w:b/>
          <w:bCs/>
          <w:color w:val="1A1A1A"/>
          <w:w w:val="105"/>
          <w:sz w:val="24"/>
          <w:szCs w:val="24"/>
          <w:lang w:val="pt-BR"/>
        </w:rPr>
        <w:t>7</w:t>
      </w:r>
      <w:r w:rsidRPr="005371BF">
        <w:rPr>
          <w:b/>
          <w:bCs/>
          <w:color w:val="1A1A1A"/>
          <w:w w:val="105"/>
          <w:sz w:val="24"/>
          <w:szCs w:val="24"/>
          <w:lang w:val="pt-BR"/>
        </w:rPr>
        <w:t>º</w:t>
      </w:r>
      <w:r w:rsidRPr="00540D99">
        <w:rPr>
          <w:color w:val="1A1A1A"/>
          <w:w w:val="105"/>
          <w:sz w:val="24"/>
          <w:szCs w:val="24"/>
          <w:lang w:val="pt-BR"/>
        </w:rPr>
        <w:t xml:space="preserve"> Fica o chefe do Poder Executivo autorizado a expedir, mediante Decreto, normas complementares à presente Lei, que estabelecerá a operacionalização das atividades.</w:t>
      </w:r>
    </w:p>
    <w:p w14:paraId="06772E7C" w14:textId="088DE21B" w:rsidR="0092779E" w:rsidRPr="00540D99" w:rsidRDefault="0092779E" w:rsidP="00540D99">
      <w:pPr>
        <w:pStyle w:val="Corpodetexto"/>
        <w:spacing w:line="360" w:lineRule="auto"/>
        <w:jc w:val="both"/>
        <w:rPr>
          <w:color w:val="1A1A1A"/>
          <w:w w:val="105"/>
          <w:sz w:val="24"/>
          <w:szCs w:val="24"/>
          <w:lang w:val="pt-BR"/>
        </w:rPr>
      </w:pPr>
      <w:r w:rsidRPr="005371BF">
        <w:rPr>
          <w:b/>
          <w:bCs/>
          <w:color w:val="1A1A1A"/>
          <w:w w:val="105"/>
          <w:sz w:val="24"/>
          <w:szCs w:val="24"/>
          <w:lang w:val="pt-BR"/>
        </w:rPr>
        <w:t xml:space="preserve">Art. </w:t>
      </w:r>
      <w:r w:rsidRPr="005371BF">
        <w:rPr>
          <w:b/>
          <w:bCs/>
          <w:color w:val="1A1A1A"/>
          <w:w w:val="105"/>
          <w:sz w:val="24"/>
          <w:szCs w:val="24"/>
          <w:lang w:val="pt-BR"/>
        </w:rPr>
        <w:t>8</w:t>
      </w:r>
      <w:r w:rsidRPr="005371BF">
        <w:rPr>
          <w:b/>
          <w:bCs/>
          <w:color w:val="1A1A1A"/>
          <w:w w:val="105"/>
          <w:sz w:val="24"/>
          <w:szCs w:val="24"/>
          <w:lang w:val="pt-BR"/>
        </w:rPr>
        <w:t>º</w:t>
      </w:r>
      <w:r w:rsidRPr="00540D99">
        <w:rPr>
          <w:color w:val="1A1A1A"/>
          <w:w w:val="105"/>
          <w:sz w:val="24"/>
          <w:szCs w:val="24"/>
          <w:lang w:val="pt-BR"/>
        </w:rPr>
        <w:t xml:space="preserve"> Esta Lei entra em vigor na data de sua publicação.</w:t>
      </w:r>
    </w:p>
    <w:p w14:paraId="1641152A" w14:textId="3E75ECB5" w:rsidR="00460FA5" w:rsidRDefault="00800A55" w:rsidP="00540D99">
      <w:pPr>
        <w:pStyle w:val="NormalWeb"/>
        <w:spacing w:before="0" w:beforeAutospacing="0" w:after="0" w:afterAutospacing="0" w:line="360" w:lineRule="auto"/>
        <w:jc w:val="center"/>
      </w:pPr>
      <w:r w:rsidRPr="00540D99">
        <w:rPr>
          <w:noProof/>
        </w:rPr>
        <w:drawing>
          <wp:anchor distT="0" distB="0" distL="114300" distR="114300" simplePos="0" relativeHeight="251660288" behindDoc="0" locked="0" layoutInCell="1" allowOverlap="1" wp14:anchorId="4D06AC27" wp14:editId="55884FAB">
            <wp:simplePos x="0" y="0"/>
            <wp:positionH relativeFrom="margin">
              <wp:posOffset>1809750</wp:posOffset>
            </wp:positionH>
            <wp:positionV relativeFrom="paragraph">
              <wp:posOffset>238125</wp:posOffset>
            </wp:positionV>
            <wp:extent cx="1843405" cy="810260"/>
            <wp:effectExtent l="0" t="0" r="4445" b="8890"/>
            <wp:wrapSquare wrapText="bothSides"/>
            <wp:docPr id="1129984829" name="Imagem 112998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3405"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A64B3" w14:textId="77777777" w:rsidR="00800A55" w:rsidRDefault="00800A55" w:rsidP="00540D99">
      <w:pPr>
        <w:pStyle w:val="NormalWeb"/>
        <w:spacing w:before="0" w:beforeAutospacing="0" w:after="0" w:afterAutospacing="0" w:line="360" w:lineRule="auto"/>
        <w:jc w:val="center"/>
      </w:pPr>
    </w:p>
    <w:p w14:paraId="178A6D62" w14:textId="77777777" w:rsidR="00800A55" w:rsidRDefault="00800A55" w:rsidP="00540D99">
      <w:pPr>
        <w:pStyle w:val="NormalWeb"/>
        <w:spacing w:before="0" w:beforeAutospacing="0" w:after="0" w:afterAutospacing="0" w:line="360" w:lineRule="auto"/>
        <w:jc w:val="center"/>
      </w:pPr>
    </w:p>
    <w:p w14:paraId="08FF58DC" w14:textId="77777777" w:rsidR="00800A55" w:rsidRDefault="00800A55" w:rsidP="00540D99">
      <w:pPr>
        <w:pStyle w:val="NormalWeb"/>
        <w:spacing w:before="0" w:beforeAutospacing="0" w:after="0" w:afterAutospacing="0" w:line="360" w:lineRule="auto"/>
        <w:jc w:val="center"/>
      </w:pPr>
    </w:p>
    <w:p w14:paraId="7EA3308F" w14:textId="77777777" w:rsidR="00800A55" w:rsidRPr="00540D99" w:rsidRDefault="00800A55" w:rsidP="00540D99">
      <w:pPr>
        <w:pStyle w:val="NormalWeb"/>
        <w:spacing w:before="0" w:beforeAutospacing="0" w:after="0" w:afterAutospacing="0" w:line="360" w:lineRule="auto"/>
        <w:jc w:val="center"/>
      </w:pPr>
    </w:p>
    <w:p w14:paraId="59D59D56" w14:textId="4F7CA7F6" w:rsidR="0092779E" w:rsidRPr="00540D99" w:rsidRDefault="0092779E" w:rsidP="00540D99">
      <w:pPr>
        <w:spacing w:after="0" w:line="360" w:lineRule="auto"/>
        <w:rPr>
          <w:rFonts w:ascii="Times New Roman" w:hAnsi="Times New Roman" w:cs="Times New Roman"/>
          <w:bCs/>
          <w:sz w:val="24"/>
          <w:szCs w:val="24"/>
        </w:rPr>
      </w:pPr>
      <w:r w:rsidRPr="00540D99">
        <w:rPr>
          <w:rFonts w:ascii="Times New Roman" w:hAnsi="Times New Roman" w:cs="Times New Roman"/>
          <w:sz w:val="24"/>
          <w:szCs w:val="24"/>
        </w:rPr>
        <w:br w:type="page"/>
      </w:r>
    </w:p>
    <w:p w14:paraId="5A6CB54E" w14:textId="77777777" w:rsidR="00800A55" w:rsidRPr="00800A55" w:rsidRDefault="00800A55" w:rsidP="00800A55">
      <w:pPr>
        <w:pStyle w:val="Artigos"/>
        <w:numPr>
          <w:ilvl w:val="0"/>
          <w:numId w:val="0"/>
        </w:numPr>
        <w:ind w:firstLine="2552"/>
        <w:jc w:val="center"/>
        <w:rPr>
          <w:rFonts w:ascii="Times New Roman" w:hAnsi="Times New Roman" w:cs="Times New Roman"/>
          <w:b/>
          <w:bCs w:val="0"/>
          <w:sz w:val="22"/>
          <w:szCs w:val="22"/>
        </w:rPr>
      </w:pPr>
    </w:p>
    <w:p w14:paraId="0A8E33DD" w14:textId="031C5F1F" w:rsidR="00460FA5" w:rsidRPr="00800A55" w:rsidRDefault="00800A55" w:rsidP="00800A55">
      <w:pPr>
        <w:pStyle w:val="Artigos"/>
        <w:numPr>
          <w:ilvl w:val="0"/>
          <w:numId w:val="0"/>
        </w:numPr>
        <w:ind w:firstLine="2552"/>
        <w:rPr>
          <w:rFonts w:ascii="Times New Roman" w:hAnsi="Times New Roman" w:cs="Times New Roman"/>
          <w:b/>
          <w:bCs w:val="0"/>
          <w:sz w:val="22"/>
          <w:szCs w:val="22"/>
        </w:rPr>
      </w:pPr>
      <w:r w:rsidRPr="00800A55">
        <w:rPr>
          <w:rFonts w:ascii="Times New Roman" w:hAnsi="Times New Roman" w:cs="Times New Roman"/>
          <w:b/>
          <w:bCs w:val="0"/>
          <w:sz w:val="22"/>
          <w:szCs w:val="22"/>
        </w:rPr>
        <w:t xml:space="preserve">                  </w:t>
      </w:r>
      <w:r w:rsidR="00460FA5" w:rsidRPr="00800A55">
        <w:rPr>
          <w:rFonts w:ascii="Times New Roman" w:hAnsi="Times New Roman" w:cs="Times New Roman"/>
          <w:b/>
          <w:bCs w:val="0"/>
          <w:sz w:val="22"/>
          <w:szCs w:val="22"/>
        </w:rPr>
        <w:t>JUSTIFICATIVA</w:t>
      </w:r>
    </w:p>
    <w:p w14:paraId="0C684F40" w14:textId="77777777" w:rsidR="00460FA5" w:rsidRPr="00800A55" w:rsidRDefault="00460FA5" w:rsidP="00540D99">
      <w:pPr>
        <w:spacing w:after="0" w:line="360" w:lineRule="auto"/>
        <w:jc w:val="both"/>
        <w:rPr>
          <w:rFonts w:ascii="Times New Roman" w:hAnsi="Times New Roman" w:cs="Times New Roman"/>
        </w:rPr>
      </w:pPr>
    </w:p>
    <w:p w14:paraId="6882B133" w14:textId="4880A65C" w:rsidR="0092779E" w:rsidRPr="00800A55" w:rsidRDefault="0092779E" w:rsidP="00540D99">
      <w:pPr>
        <w:widowControl w:val="0"/>
        <w:suppressAutoHyphens/>
        <w:spacing w:after="0" w:line="360" w:lineRule="auto"/>
        <w:ind w:firstLine="1134"/>
        <w:jc w:val="both"/>
        <w:rPr>
          <w:rFonts w:ascii="Times New Roman" w:hAnsi="Times New Roman" w:cs="Times New Roman"/>
        </w:rPr>
      </w:pPr>
      <w:r w:rsidRPr="00800A55">
        <w:rPr>
          <w:rFonts w:ascii="Times New Roman" w:hAnsi="Times New Roman" w:cs="Times New Roman"/>
        </w:rPr>
        <w:t>Segue à apreciação dessa Casa Legislativa projeto de lei que "</w:t>
      </w:r>
      <w:r w:rsidRPr="00800A55">
        <w:rPr>
          <w:rFonts w:ascii="Times New Roman" w:hAnsi="Times New Roman" w:cs="Times New Roman"/>
        </w:rPr>
        <w:t>Institui Gratificação Especial para os enfermeiros coordenadores, responsáveis técnicos ou gerentes dos Setores Municipais de Saúde e dá outras providências”.</w:t>
      </w:r>
    </w:p>
    <w:p w14:paraId="64A2B082" w14:textId="317F2D2E" w:rsidR="00540D99" w:rsidRPr="00800A55" w:rsidRDefault="0092779E" w:rsidP="00800A55">
      <w:pPr>
        <w:widowControl w:val="0"/>
        <w:suppressAutoHyphens/>
        <w:spacing w:after="0" w:line="360" w:lineRule="auto"/>
        <w:ind w:firstLine="1134"/>
        <w:jc w:val="both"/>
        <w:rPr>
          <w:rFonts w:ascii="Times New Roman" w:hAnsi="Times New Roman" w:cs="Times New Roman"/>
        </w:rPr>
      </w:pPr>
      <w:r w:rsidRPr="00800A55">
        <w:rPr>
          <w:rFonts w:ascii="Times New Roman" w:hAnsi="Times New Roman" w:cs="Times New Roman"/>
        </w:rPr>
        <w:t>A instituição em lei da Gratificação Técnica Especial visa consolidar esse sistema de incentivo e reconhecimento aos servidores</w:t>
      </w:r>
      <w:r w:rsidR="00540D99" w:rsidRPr="00800A55">
        <w:rPr>
          <w:rFonts w:ascii="Times New Roman" w:hAnsi="Times New Roman" w:cs="Times New Roman"/>
        </w:rPr>
        <w:t xml:space="preserve"> que atuam na enfermagem, efetivos ou não, mediante serviço de coordenação, responsável técnico ou </w:t>
      </w:r>
      <w:r w:rsidR="00540D99" w:rsidRPr="00800A55">
        <w:rPr>
          <w:rFonts w:ascii="Times New Roman" w:hAnsi="Times New Roman" w:cs="Times New Roman"/>
        </w:rPr>
        <w:t>gerente dos Setores Municipais de Saúde</w:t>
      </w:r>
      <w:r w:rsidR="00540D99" w:rsidRPr="00800A55">
        <w:rPr>
          <w:rFonts w:ascii="Times New Roman" w:hAnsi="Times New Roman" w:cs="Times New Roman"/>
        </w:rPr>
        <w:t>.</w:t>
      </w:r>
    </w:p>
    <w:p w14:paraId="03622A65" w14:textId="30C73FD4" w:rsidR="0092779E" w:rsidRPr="00800A55" w:rsidRDefault="0092779E" w:rsidP="00800A55">
      <w:pPr>
        <w:widowControl w:val="0"/>
        <w:suppressAutoHyphens/>
        <w:spacing w:after="0" w:line="360" w:lineRule="auto"/>
        <w:ind w:firstLine="1134"/>
        <w:jc w:val="both"/>
        <w:rPr>
          <w:rFonts w:ascii="Times New Roman" w:hAnsi="Times New Roman" w:cs="Times New Roman"/>
        </w:rPr>
      </w:pPr>
      <w:r w:rsidRPr="00800A55">
        <w:rPr>
          <w:rFonts w:ascii="Times New Roman" w:hAnsi="Times New Roman" w:cs="Times New Roman"/>
        </w:rPr>
        <w:t xml:space="preserve">A Administração Pública deve se pautar pela eficiência, como indica o caput do art. 37 da Constituição Federal e a eficiência somente pode ser </w:t>
      </w:r>
      <w:r w:rsidR="00540D99" w:rsidRPr="00800A55">
        <w:rPr>
          <w:rFonts w:ascii="Times New Roman" w:hAnsi="Times New Roman" w:cs="Times New Roman"/>
        </w:rPr>
        <w:t xml:space="preserve">alcançada com valorização profissional. </w:t>
      </w:r>
    </w:p>
    <w:p w14:paraId="1F4093BE" w14:textId="2431E181" w:rsidR="0092779E" w:rsidRPr="00800A55" w:rsidRDefault="00540D99" w:rsidP="00800A55">
      <w:pPr>
        <w:widowControl w:val="0"/>
        <w:suppressAutoHyphens/>
        <w:spacing w:after="0" w:line="360" w:lineRule="auto"/>
        <w:ind w:firstLine="1134"/>
        <w:jc w:val="both"/>
        <w:rPr>
          <w:rFonts w:ascii="Times New Roman" w:hAnsi="Times New Roman" w:cs="Times New Roman"/>
        </w:rPr>
      </w:pPr>
      <w:r w:rsidRPr="00800A55">
        <w:rPr>
          <w:rFonts w:ascii="Times New Roman" w:hAnsi="Times New Roman" w:cs="Times New Roman"/>
        </w:rPr>
        <w:t>T</w:t>
      </w:r>
      <w:r w:rsidR="0092779E" w:rsidRPr="00800A55">
        <w:rPr>
          <w:rFonts w:ascii="Times New Roman" w:hAnsi="Times New Roman" w:cs="Times New Roman"/>
        </w:rPr>
        <w:t>emos</w:t>
      </w:r>
      <w:r w:rsidRPr="00800A55">
        <w:rPr>
          <w:rFonts w:ascii="Times New Roman" w:hAnsi="Times New Roman" w:cs="Times New Roman"/>
        </w:rPr>
        <w:t>, portanto,</w:t>
      </w:r>
      <w:r w:rsidR="0092779E" w:rsidRPr="00800A55">
        <w:rPr>
          <w:rFonts w:ascii="Times New Roman" w:hAnsi="Times New Roman" w:cs="Times New Roman"/>
        </w:rPr>
        <w:t xml:space="preserve"> na presente proposta um instrumento de acompanhamento e reconhecimento do resultado do trabalho dos valorosos </w:t>
      </w:r>
      <w:r w:rsidRPr="00800A55">
        <w:rPr>
          <w:rFonts w:ascii="Times New Roman" w:hAnsi="Times New Roman" w:cs="Times New Roman"/>
        </w:rPr>
        <w:t xml:space="preserve">enfermeiros </w:t>
      </w:r>
      <w:r w:rsidR="0092779E" w:rsidRPr="00800A55">
        <w:rPr>
          <w:rFonts w:ascii="Times New Roman" w:hAnsi="Times New Roman" w:cs="Times New Roman"/>
        </w:rPr>
        <w:t xml:space="preserve">servidores da </w:t>
      </w:r>
      <w:r w:rsidRPr="00800A55">
        <w:rPr>
          <w:rFonts w:ascii="Times New Roman" w:hAnsi="Times New Roman" w:cs="Times New Roman"/>
        </w:rPr>
        <w:t xml:space="preserve">Secretaria Municipal de Saúde, que desempenham a função de coordenação, responsável técnico ou gerente, os quais desempenham </w:t>
      </w:r>
      <w:r w:rsidR="0092779E" w:rsidRPr="00800A55">
        <w:rPr>
          <w:rFonts w:ascii="Times New Roman" w:hAnsi="Times New Roman" w:cs="Times New Roman"/>
        </w:rPr>
        <w:t xml:space="preserve">atividades que extrapolam a sua rotina de trabalho, </w:t>
      </w:r>
      <w:r w:rsidRPr="00800A55">
        <w:rPr>
          <w:rFonts w:ascii="Times New Roman" w:hAnsi="Times New Roman" w:cs="Times New Roman"/>
        </w:rPr>
        <w:t>dedicam tempo adicional para o desenvolvimento de programas e ações formativas</w:t>
      </w:r>
      <w:r w:rsidRPr="00800A55">
        <w:rPr>
          <w:rFonts w:ascii="Times New Roman" w:hAnsi="Times New Roman" w:cs="Times New Roman"/>
        </w:rPr>
        <w:t xml:space="preserve">, dentre outras atribuições que </w:t>
      </w:r>
      <w:r w:rsidR="0092779E" w:rsidRPr="00800A55">
        <w:rPr>
          <w:rFonts w:ascii="Times New Roman" w:hAnsi="Times New Roman" w:cs="Times New Roman"/>
        </w:rPr>
        <w:t>excede</w:t>
      </w:r>
      <w:r w:rsidRPr="00800A55">
        <w:rPr>
          <w:rFonts w:ascii="Times New Roman" w:hAnsi="Times New Roman" w:cs="Times New Roman"/>
        </w:rPr>
        <w:t xml:space="preserve">m </w:t>
      </w:r>
      <w:r w:rsidR="0092779E" w:rsidRPr="00800A55">
        <w:rPr>
          <w:rFonts w:ascii="Times New Roman" w:hAnsi="Times New Roman" w:cs="Times New Roman"/>
        </w:rPr>
        <w:t xml:space="preserve">o ambiente </w:t>
      </w:r>
      <w:r w:rsidRPr="00800A55">
        <w:rPr>
          <w:rFonts w:ascii="Times New Roman" w:hAnsi="Times New Roman" w:cs="Times New Roman"/>
        </w:rPr>
        <w:t xml:space="preserve">profissional e, proporcionam qualidade do serviço, saúde </w:t>
      </w:r>
      <w:r w:rsidR="0092779E" w:rsidRPr="00800A55">
        <w:rPr>
          <w:rFonts w:ascii="Times New Roman" w:hAnsi="Times New Roman" w:cs="Times New Roman"/>
        </w:rPr>
        <w:t xml:space="preserve">para a comunidade e </w:t>
      </w:r>
      <w:r w:rsidRPr="00800A55">
        <w:rPr>
          <w:rFonts w:ascii="Times New Roman" w:hAnsi="Times New Roman" w:cs="Times New Roman"/>
        </w:rPr>
        <w:t xml:space="preserve">bem estar </w:t>
      </w:r>
      <w:r w:rsidR="0092779E" w:rsidRPr="00800A55">
        <w:rPr>
          <w:rFonts w:ascii="Times New Roman" w:hAnsi="Times New Roman" w:cs="Times New Roman"/>
        </w:rPr>
        <w:t>para os diversos ambientes sociais.</w:t>
      </w:r>
    </w:p>
    <w:p w14:paraId="3F30BF3D" w14:textId="519F84FA" w:rsidR="0092779E" w:rsidRPr="00800A55" w:rsidRDefault="0092779E" w:rsidP="00800A55">
      <w:pPr>
        <w:widowControl w:val="0"/>
        <w:suppressAutoHyphens/>
        <w:spacing w:after="0" w:line="360" w:lineRule="auto"/>
        <w:ind w:firstLine="1134"/>
        <w:jc w:val="both"/>
        <w:rPr>
          <w:rFonts w:ascii="Times New Roman" w:hAnsi="Times New Roman" w:cs="Times New Roman"/>
        </w:rPr>
      </w:pPr>
      <w:r w:rsidRPr="00800A55">
        <w:rPr>
          <w:rFonts w:ascii="Times New Roman" w:hAnsi="Times New Roman" w:cs="Times New Roman"/>
        </w:rPr>
        <w:t xml:space="preserve">A Gestão Municipal não pode deixar de valorizar o mérito dos servidores que vão além, daqueles que compreendem com horizonte amplo o seu papel e sua missão no ato de servir a comunidade e de </w:t>
      </w:r>
      <w:r w:rsidR="00540D99" w:rsidRPr="00800A55">
        <w:rPr>
          <w:rFonts w:ascii="Times New Roman" w:hAnsi="Times New Roman" w:cs="Times New Roman"/>
        </w:rPr>
        <w:t xml:space="preserve">contribuir com a promoção da saúde. </w:t>
      </w:r>
    </w:p>
    <w:p w14:paraId="157D4A34" w14:textId="18688E24" w:rsidR="0092779E" w:rsidRPr="00800A55" w:rsidRDefault="0092779E" w:rsidP="00800A55">
      <w:pPr>
        <w:widowControl w:val="0"/>
        <w:suppressAutoHyphens/>
        <w:spacing w:after="0" w:line="360" w:lineRule="auto"/>
        <w:ind w:firstLine="1134"/>
        <w:jc w:val="both"/>
        <w:rPr>
          <w:rFonts w:ascii="Times New Roman" w:hAnsi="Times New Roman" w:cs="Times New Roman"/>
        </w:rPr>
      </w:pPr>
      <w:r w:rsidRPr="00800A55">
        <w:rPr>
          <w:rFonts w:ascii="Times New Roman" w:hAnsi="Times New Roman" w:cs="Times New Roman"/>
        </w:rPr>
        <w:t>Peço por esses motivos o apoio dos nobres vereadores ao presente projeto. Pelas razões acima apresentadas, e por considerar a presente proposição de extrema relevância e de alto interesse público, INDICO, nos termos regimentais, ao Excelentíssimo Sr. Prefeito, para que se digne Vossa Excelência a enviar à esta Casa de Leis, Projeto de Lei que “</w:t>
      </w:r>
      <w:r w:rsidR="00540D99" w:rsidRPr="00800A55">
        <w:rPr>
          <w:rFonts w:ascii="Times New Roman" w:hAnsi="Times New Roman" w:cs="Times New Roman"/>
        </w:rPr>
        <w:t>Institui Gratificação Especial para os enfermeiros coordenadores, responsáveis técnicos ou gerentes dos Setores Municipais de Saúde e dá outras providências”.</w:t>
      </w:r>
      <w:r w:rsidRPr="00800A55">
        <w:rPr>
          <w:rFonts w:ascii="Times New Roman" w:hAnsi="Times New Roman" w:cs="Times New Roman"/>
        </w:rPr>
        <w:t xml:space="preserve"> </w:t>
      </w:r>
    </w:p>
    <w:p w14:paraId="0294604C" w14:textId="25412849" w:rsidR="0092779E" w:rsidRPr="00800A55" w:rsidRDefault="0092779E" w:rsidP="00800A55">
      <w:pPr>
        <w:widowControl w:val="0"/>
        <w:suppressAutoHyphens/>
        <w:spacing w:after="0" w:line="360" w:lineRule="auto"/>
        <w:ind w:firstLine="1134"/>
        <w:jc w:val="both"/>
        <w:rPr>
          <w:rFonts w:ascii="Times New Roman" w:hAnsi="Times New Roman" w:cs="Times New Roman"/>
        </w:rPr>
      </w:pPr>
      <w:r w:rsidRPr="00800A55">
        <w:rPr>
          <w:rFonts w:ascii="Times New Roman" w:hAnsi="Times New Roman" w:cs="Times New Roman"/>
        </w:rPr>
        <w:t xml:space="preserve">Certo de que a proposição terá efeitos na vida de milhares de cidadãos e impactará diretamente na conscientização sobre a importância de valorar de forma justa aos profissionais da </w:t>
      </w:r>
      <w:r w:rsidR="00540D99" w:rsidRPr="00800A55">
        <w:rPr>
          <w:rFonts w:ascii="Times New Roman" w:hAnsi="Times New Roman" w:cs="Times New Roman"/>
        </w:rPr>
        <w:t>saúde</w:t>
      </w:r>
      <w:r w:rsidRPr="00800A55">
        <w:rPr>
          <w:rFonts w:ascii="Times New Roman" w:hAnsi="Times New Roman" w:cs="Times New Roman"/>
        </w:rPr>
        <w:t>, submeto o presente anteprojeto à apreciação.</w:t>
      </w:r>
    </w:p>
    <w:p w14:paraId="355532CB" w14:textId="5A04A550" w:rsidR="0092779E" w:rsidRPr="00800A55" w:rsidRDefault="0092779E" w:rsidP="00540D99">
      <w:pPr>
        <w:widowControl w:val="0"/>
        <w:suppressAutoHyphens/>
        <w:spacing w:after="0" w:line="360" w:lineRule="auto"/>
        <w:jc w:val="both"/>
        <w:rPr>
          <w:rFonts w:ascii="Times New Roman" w:hAnsi="Times New Roman" w:cs="Times New Roman"/>
        </w:rPr>
      </w:pPr>
    </w:p>
    <w:p w14:paraId="283F81BF" w14:textId="6E5499BD" w:rsidR="00800A55" w:rsidRPr="00800A55" w:rsidRDefault="00460FA5" w:rsidP="00800A55">
      <w:pPr>
        <w:pStyle w:val="Artigos"/>
        <w:numPr>
          <w:ilvl w:val="0"/>
          <w:numId w:val="0"/>
        </w:numPr>
        <w:ind w:firstLine="2552"/>
        <w:rPr>
          <w:rFonts w:ascii="Times New Roman" w:hAnsi="Times New Roman" w:cs="Times New Roman"/>
          <w:sz w:val="22"/>
          <w:szCs w:val="22"/>
        </w:rPr>
      </w:pPr>
      <w:r w:rsidRPr="00800A55">
        <w:rPr>
          <w:rFonts w:ascii="Times New Roman" w:hAnsi="Times New Roman" w:cs="Times New Roman"/>
          <w:sz w:val="22"/>
          <w:szCs w:val="22"/>
        </w:rPr>
        <w:t xml:space="preserve">Sete Lagoas/MG, </w:t>
      </w:r>
      <w:r w:rsidR="00540D99" w:rsidRPr="00800A55">
        <w:rPr>
          <w:rFonts w:ascii="Times New Roman" w:hAnsi="Times New Roman" w:cs="Times New Roman"/>
          <w:sz w:val="22"/>
          <w:szCs w:val="22"/>
        </w:rPr>
        <w:t>28</w:t>
      </w:r>
      <w:r w:rsidRPr="00800A55">
        <w:rPr>
          <w:rFonts w:ascii="Times New Roman" w:hAnsi="Times New Roman" w:cs="Times New Roman"/>
          <w:sz w:val="22"/>
          <w:szCs w:val="22"/>
        </w:rPr>
        <w:t xml:space="preserve"> de </w:t>
      </w:r>
      <w:r w:rsidR="00540D99" w:rsidRPr="00800A55">
        <w:rPr>
          <w:rFonts w:ascii="Times New Roman" w:hAnsi="Times New Roman" w:cs="Times New Roman"/>
          <w:sz w:val="22"/>
          <w:szCs w:val="22"/>
        </w:rPr>
        <w:t xml:space="preserve">fevereiro </w:t>
      </w:r>
      <w:r w:rsidRPr="00800A55">
        <w:rPr>
          <w:rFonts w:ascii="Times New Roman" w:hAnsi="Times New Roman" w:cs="Times New Roman"/>
          <w:sz w:val="22"/>
          <w:szCs w:val="22"/>
        </w:rPr>
        <w:t>de 2025.</w:t>
      </w:r>
      <w:r w:rsidR="00800A55" w:rsidRPr="00800A55">
        <w:rPr>
          <w:rFonts w:ascii="Times New Roman" w:hAnsi="Times New Roman" w:cs="Times New Roman"/>
          <w:sz w:val="22"/>
          <w:szCs w:val="22"/>
        </w:rPr>
        <w:t xml:space="preserve"> </w:t>
      </w:r>
    </w:p>
    <w:p w14:paraId="467A3F0E" w14:textId="7E21B179" w:rsidR="00B30BE9" w:rsidRPr="00540D99" w:rsidRDefault="00800A55" w:rsidP="00800A55">
      <w:pPr>
        <w:pStyle w:val="Artigos"/>
        <w:numPr>
          <w:ilvl w:val="0"/>
          <w:numId w:val="0"/>
        </w:numPr>
        <w:ind w:firstLine="2552"/>
        <w:rPr>
          <w:rFonts w:ascii="Times New Roman" w:hAnsi="Times New Roman" w:cs="Times New Roman"/>
        </w:rPr>
      </w:pPr>
      <w:r w:rsidRPr="00540D99">
        <w:rPr>
          <w:rFonts w:ascii="Times New Roman" w:hAnsi="Times New Roman" w:cs="Times New Roman"/>
          <w:noProof/>
        </w:rPr>
        <w:drawing>
          <wp:anchor distT="0" distB="0" distL="114300" distR="114300" simplePos="0" relativeHeight="251658240" behindDoc="0" locked="0" layoutInCell="1" allowOverlap="1" wp14:anchorId="1DE5B326" wp14:editId="710E881A">
            <wp:simplePos x="0" y="0"/>
            <wp:positionH relativeFrom="margin">
              <wp:posOffset>2027555</wp:posOffset>
            </wp:positionH>
            <wp:positionV relativeFrom="paragraph">
              <wp:posOffset>277495</wp:posOffset>
            </wp:positionV>
            <wp:extent cx="1843405" cy="810260"/>
            <wp:effectExtent l="0" t="0" r="4445" b="889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3405"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30BE9" w:rsidRPr="00540D99" w:rsidSect="00800A55">
      <w:headerReference w:type="even" r:id="rId10"/>
      <w:headerReference w:type="default" r:id="rId11"/>
      <w:footerReference w:type="even" r:id="rId12"/>
      <w:footerReference w:type="default" r:id="rId13"/>
      <w:headerReference w:type="first" r:id="rId14"/>
      <w:footerReference w:type="first" r:id="rId15"/>
      <w:pgSz w:w="11906" w:h="16838"/>
      <w:pgMar w:top="1985" w:right="1416"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BB0B6" w14:textId="77777777" w:rsidR="006831B3" w:rsidRDefault="006831B3" w:rsidP="001B07F7">
      <w:pPr>
        <w:spacing w:after="0" w:line="240" w:lineRule="auto"/>
      </w:pPr>
      <w:r>
        <w:separator/>
      </w:r>
    </w:p>
  </w:endnote>
  <w:endnote w:type="continuationSeparator" w:id="0">
    <w:p w14:paraId="1DA8995A" w14:textId="77777777" w:rsidR="006831B3" w:rsidRDefault="006831B3" w:rsidP="001B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F66F2" w14:textId="77777777" w:rsidR="001B07F7" w:rsidRDefault="001B07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3156" w14:textId="77777777" w:rsidR="001B07F7" w:rsidRDefault="001B07F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5033E" w14:textId="77777777" w:rsidR="001B07F7" w:rsidRDefault="001B07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306AA" w14:textId="77777777" w:rsidR="006831B3" w:rsidRDefault="006831B3" w:rsidP="001B07F7">
      <w:pPr>
        <w:spacing w:after="0" w:line="240" w:lineRule="auto"/>
      </w:pPr>
      <w:r>
        <w:separator/>
      </w:r>
    </w:p>
  </w:footnote>
  <w:footnote w:type="continuationSeparator" w:id="0">
    <w:p w14:paraId="5EBCDB97" w14:textId="77777777" w:rsidR="006831B3" w:rsidRDefault="006831B3" w:rsidP="001B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732E" w14:textId="2292A16D" w:rsidR="001B07F7" w:rsidRDefault="00000000">
    <w:pPr>
      <w:pStyle w:val="Cabealho"/>
    </w:pPr>
    <w:r>
      <w:rPr>
        <w:noProof/>
      </w:rPr>
      <w:pict w14:anchorId="6E479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1688" o:spid="_x0000_s1029" type="#_x0000_t75" style="position:absolute;margin-left:0;margin-top:0;width:622.8pt;height:822.25pt;z-index:-251657216;mso-position-horizontal:center;mso-position-horizontal-relative:margin;mso-position-vertical:center;mso-position-vertical-relative:margin" o:allowincell="f">
          <v:imagedata r:id="rId1" o:title="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DFC48" w14:textId="4C1FB3D8" w:rsidR="001B07F7" w:rsidRDefault="00000000">
    <w:pPr>
      <w:pStyle w:val="Cabealho"/>
    </w:pPr>
    <w:r>
      <w:rPr>
        <w:noProof/>
      </w:rPr>
      <w:pict w14:anchorId="77435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1689" o:spid="_x0000_s1030" type="#_x0000_t75" style="position:absolute;margin-left:0;margin-top:0;width:622.8pt;height:822.25pt;z-index:-251656192;mso-position-horizontal:center;mso-position-horizontal-relative:margin;mso-position-vertical:center;mso-position-vertical-relative:margin" o:allowincell="f">
          <v:imagedata r:id="rId1" o:title="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2280" w14:textId="3DB85BEE" w:rsidR="001B07F7" w:rsidRDefault="00000000">
    <w:pPr>
      <w:pStyle w:val="Cabealho"/>
    </w:pPr>
    <w:r>
      <w:rPr>
        <w:noProof/>
      </w:rPr>
      <w:pict w14:anchorId="64AB8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1687" o:spid="_x0000_s1028" type="#_x0000_t75" style="position:absolute;margin-left:0;margin-top:0;width:622.8pt;height:822.25pt;z-index:-251658240;mso-position-horizontal:center;mso-position-horizontal-relative:margin;mso-position-vertical:center;mso-position-vertical-relative:margin" o:allowincell="f">
          <v:imagedata r:id="rId1" o:title="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75pt;height:.75pt;visibility:visible;mso-wrap-style:square" o:bullet="t">
        <v:imagedata r:id="rId1" o:title=""/>
      </v:shape>
    </w:pict>
  </w:numPicBullet>
  <w:abstractNum w:abstractNumId="0" w15:restartNumberingAfterBreak="0">
    <w:nsid w:val="2EEE09CA"/>
    <w:multiLevelType w:val="multilevel"/>
    <w:tmpl w:val="6A0600BA"/>
    <w:lvl w:ilvl="0">
      <w:start w:val="1"/>
      <w:numFmt w:val="decimal"/>
      <w:pStyle w:val="Artigos"/>
      <w:suff w:val="space"/>
      <w:lvlText w:val="Art.%1."/>
      <w:lvlJc w:val="left"/>
      <w:pPr>
        <w:ind w:left="567" w:hanging="567"/>
      </w:pPr>
      <w:rPr>
        <w:rFonts w:hint="default"/>
      </w:rPr>
    </w:lvl>
    <w:lvl w:ilvl="1">
      <w:start w:val="1"/>
      <w:numFmt w:val="upperRoman"/>
      <w:suff w:val="space"/>
      <w:lvlText w:val="%2-"/>
      <w:lvlJc w:val="left"/>
      <w:pPr>
        <w:ind w:left="567" w:hanging="567"/>
      </w:pPr>
      <w:rPr>
        <w:rFonts w:hint="default"/>
      </w:rPr>
    </w:lvl>
    <w:lvl w:ilvl="2">
      <w:start w:val="1"/>
      <w:numFmt w:val="lowerLetter"/>
      <w:lvlRestart w:val="1"/>
      <w:suff w:val="space"/>
      <w:lvlText w:val="%3)"/>
      <w:lvlJc w:val="left"/>
      <w:pPr>
        <w:ind w:left="567" w:hanging="170"/>
      </w:pPr>
      <w:rPr>
        <w:rFonts w:hint="default"/>
      </w:rPr>
    </w:lvl>
    <w:lvl w:ilvl="3">
      <w:start w:val="1"/>
      <w:numFmt w:val="decimal"/>
      <w:lvlRestart w:val="2"/>
      <w:suff w:val="space"/>
      <w:lvlText w:val="§%4."/>
      <w:lvlJc w:val="left"/>
      <w:pPr>
        <w:ind w:left="567" w:hanging="170"/>
      </w:pPr>
      <w:rPr>
        <w:rFonts w:hint="default"/>
      </w:rPr>
    </w:lvl>
    <w:lvl w:ilvl="4">
      <w:start w:val="1"/>
      <w:numFmt w:val="none"/>
      <w:lvlRestart w:val="3"/>
      <w:suff w:val="space"/>
      <w:lvlText w:val="Parágrafo único."/>
      <w:lvlJc w:val="left"/>
      <w:pPr>
        <w:ind w:left="567" w:hanging="170"/>
      </w:pPr>
      <w:rPr>
        <w:rFonts w:hint="default"/>
      </w:rPr>
    </w:lvl>
    <w:lvl w:ilvl="5">
      <w:start w:val="1"/>
      <w:numFmt w:val="lowerRoman"/>
      <w:lvlRestart w:val="3"/>
      <w:suff w:val="space"/>
      <w:lvlText w:val="%6"/>
      <w:lvlJc w:val="left"/>
      <w:pPr>
        <w:ind w:left="567" w:hanging="170"/>
      </w:pPr>
      <w:rPr>
        <w:rFonts w:hint="default"/>
      </w:rPr>
    </w:lvl>
    <w:lvl w:ilvl="6">
      <w:start w:val="10"/>
      <w:numFmt w:val="none"/>
      <w:lvlRestart w:val="3"/>
      <w:suff w:val="space"/>
      <w:lvlText w:val=""/>
      <w:lvlJc w:val="left"/>
      <w:pPr>
        <w:ind w:left="567" w:hanging="17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29139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F7"/>
    <w:rsid w:val="00072826"/>
    <w:rsid w:val="001343D5"/>
    <w:rsid w:val="0014267B"/>
    <w:rsid w:val="001B07F7"/>
    <w:rsid w:val="00404710"/>
    <w:rsid w:val="00460FA5"/>
    <w:rsid w:val="005371BF"/>
    <w:rsid w:val="00540D99"/>
    <w:rsid w:val="005C20AD"/>
    <w:rsid w:val="00603562"/>
    <w:rsid w:val="006831B3"/>
    <w:rsid w:val="006A1714"/>
    <w:rsid w:val="0072196B"/>
    <w:rsid w:val="00800A55"/>
    <w:rsid w:val="00851A72"/>
    <w:rsid w:val="0092779E"/>
    <w:rsid w:val="00A565C5"/>
    <w:rsid w:val="00AC27E9"/>
    <w:rsid w:val="00B30BE9"/>
    <w:rsid w:val="00D800DF"/>
    <w:rsid w:val="00E75E8D"/>
    <w:rsid w:val="00F413DE"/>
    <w:rsid w:val="00F77FCC"/>
    <w:rsid w:val="00F82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0A417"/>
  <w15:chartTrackingRefBased/>
  <w15:docId w15:val="{DFD3EBEE-04B8-4D8C-BD52-4FFDFBC0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FCC"/>
  </w:style>
  <w:style w:type="paragraph" w:styleId="Ttulo1">
    <w:name w:val="heading 1"/>
    <w:aliases w:val="Anteprojeto"/>
    <w:basedOn w:val="Normal"/>
    <w:next w:val="Normal"/>
    <w:link w:val="Ttulo1Char"/>
    <w:uiPriority w:val="9"/>
    <w:qFormat/>
    <w:rsid w:val="00460FA5"/>
    <w:pPr>
      <w:spacing w:before="240" w:after="480" w:line="240" w:lineRule="auto"/>
      <w:jc w:val="center"/>
      <w:outlineLvl w:val="0"/>
    </w:pPr>
    <w:rPr>
      <w:rFonts w:ascii="Arial" w:hAnsi="Arial" w:cs="Arial"/>
      <w:b/>
      <w:cap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B07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07F7"/>
  </w:style>
  <w:style w:type="paragraph" w:styleId="Rodap">
    <w:name w:val="footer"/>
    <w:basedOn w:val="Normal"/>
    <w:link w:val="RodapChar"/>
    <w:uiPriority w:val="99"/>
    <w:unhideWhenUsed/>
    <w:rsid w:val="001B07F7"/>
    <w:pPr>
      <w:tabs>
        <w:tab w:val="center" w:pos="4252"/>
        <w:tab w:val="right" w:pos="8504"/>
      </w:tabs>
      <w:spacing w:after="0" w:line="240" w:lineRule="auto"/>
    </w:pPr>
  </w:style>
  <w:style w:type="character" w:customStyle="1" w:styleId="RodapChar">
    <w:name w:val="Rodapé Char"/>
    <w:basedOn w:val="Fontepargpadro"/>
    <w:link w:val="Rodap"/>
    <w:uiPriority w:val="99"/>
    <w:rsid w:val="001B07F7"/>
  </w:style>
  <w:style w:type="character" w:customStyle="1" w:styleId="Ttulo1Char">
    <w:name w:val="Título 1 Char"/>
    <w:aliases w:val="Anteprojeto Char"/>
    <w:basedOn w:val="Fontepargpadro"/>
    <w:link w:val="Ttulo1"/>
    <w:uiPriority w:val="9"/>
    <w:rsid w:val="00460FA5"/>
    <w:rPr>
      <w:rFonts w:ascii="Arial" w:hAnsi="Arial" w:cs="Arial"/>
      <w:b/>
      <w:caps/>
      <w:sz w:val="24"/>
      <w:szCs w:val="24"/>
    </w:rPr>
  </w:style>
  <w:style w:type="paragraph" w:styleId="Subttulo">
    <w:name w:val="Subtitle"/>
    <w:aliases w:val="Ementa"/>
    <w:basedOn w:val="Normal"/>
    <w:next w:val="Artigos"/>
    <w:link w:val="SubttuloChar"/>
    <w:uiPriority w:val="11"/>
    <w:qFormat/>
    <w:rsid w:val="00460FA5"/>
    <w:pPr>
      <w:spacing w:after="960" w:line="360" w:lineRule="auto"/>
      <w:ind w:left="4956" w:firstLine="709"/>
      <w:jc w:val="both"/>
    </w:pPr>
    <w:rPr>
      <w:rFonts w:ascii="Arial" w:hAnsi="Arial" w:cs="Arial"/>
      <w:bCs/>
      <w:caps/>
      <w:sz w:val="24"/>
      <w:szCs w:val="24"/>
    </w:rPr>
  </w:style>
  <w:style w:type="character" w:customStyle="1" w:styleId="SubttuloChar">
    <w:name w:val="Subtítulo Char"/>
    <w:aliases w:val="Ementa Char"/>
    <w:basedOn w:val="Fontepargpadro"/>
    <w:link w:val="Subttulo"/>
    <w:uiPriority w:val="11"/>
    <w:rsid w:val="00460FA5"/>
    <w:rPr>
      <w:rFonts w:ascii="Arial" w:hAnsi="Arial" w:cs="Arial"/>
      <w:bCs/>
      <w:caps/>
      <w:sz w:val="24"/>
      <w:szCs w:val="24"/>
    </w:rPr>
  </w:style>
  <w:style w:type="paragraph" w:customStyle="1" w:styleId="Artigos">
    <w:name w:val="Artigos"/>
    <w:basedOn w:val="Normal"/>
    <w:link w:val="ArtigosChar"/>
    <w:qFormat/>
    <w:rsid w:val="00460FA5"/>
    <w:pPr>
      <w:numPr>
        <w:numId w:val="1"/>
      </w:numPr>
      <w:spacing w:after="0" w:line="360" w:lineRule="auto"/>
      <w:jc w:val="both"/>
    </w:pPr>
    <w:rPr>
      <w:rFonts w:ascii="Arial" w:hAnsi="Arial" w:cs="Arial"/>
      <w:bCs/>
      <w:sz w:val="24"/>
      <w:szCs w:val="24"/>
    </w:rPr>
  </w:style>
  <w:style w:type="character" w:customStyle="1" w:styleId="ArtigosChar">
    <w:name w:val="Artigos Char"/>
    <w:basedOn w:val="Fontepargpadro"/>
    <w:link w:val="Artigos"/>
    <w:rsid w:val="00460FA5"/>
    <w:rPr>
      <w:rFonts w:ascii="Arial" w:hAnsi="Arial" w:cs="Arial"/>
      <w:bCs/>
      <w:sz w:val="24"/>
      <w:szCs w:val="24"/>
    </w:rPr>
  </w:style>
  <w:style w:type="paragraph" w:styleId="NormalWeb">
    <w:name w:val="Normal (Web)"/>
    <w:basedOn w:val="Normal"/>
    <w:uiPriority w:val="99"/>
    <w:unhideWhenUsed/>
    <w:rsid w:val="00460F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92779E"/>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92779E"/>
    <w:rPr>
      <w:rFonts w:ascii="Times New Roman" w:eastAsia="Times New Roman" w:hAnsi="Times New Roman" w:cs="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985252">
      <w:bodyDiv w:val="1"/>
      <w:marLeft w:val="0"/>
      <w:marRight w:val="0"/>
      <w:marTop w:val="0"/>
      <w:marBottom w:val="0"/>
      <w:divBdr>
        <w:top w:val="none" w:sz="0" w:space="0" w:color="auto"/>
        <w:left w:val="none" w:sz="0" w:space="0" w:color="auto"/>
        <w:bottom w:val="none" w:sz="0" w:space="0" w:color="auto"/>
        <w:right w:val="none" w:sz="0" w:space="0" w:color="auto"/>
      </w:divBdr>
      <w:divsChild>
        <w:div w:id="1120605733">
          <w:marLeft w:val="1200"/>
          <w:marRight w:val="0"/>
          <w:marTop w:val="0"/>
          <w:marBottom w:val="0"/>
          <w:divBdr>
            <w:top w:val="none" w:sz="0" w:space="0" w:color="auto"/>
            <w:left w:val="none" w:sz="0" w:space="0" w:color="auto"/>
            <w:bottom w:val="none" w:sz="0" w:space="0" w:color="auto"/>
            <w:right w:val="none" w:sz="0" w:space="0" w:color="auto"/>
          </w:divBdr>
        </w:div>
      </w:divsChild>
    </w:div>
    <w:div w:id="849216379">
      <w:bodyDiv w:val="1"/>
      <w:marLeft w:val="0"/>
      <w:marRight w:val="0"/>
      <w:marTop w:val="0"/>
      <w:marBottom w:val="0"/>
      <w:divBdr>
        <w:top w:val="none" w:sz="0" w:space="0" w:color="auto"/>
        <w:left w:val="none" w:sz="0" w:space="0" w:color="auto"/>
        <w:bottom w:val="none" w:sz="0" w:space="0" w:color="auto"/>
        <w:right w:val="none" w:sz="0" w:space="0" w:color="auto"/>
      </w:divBdr>
      <w:divsChild>
        <w:div w:id="516043821">
          <w:marLeft w:val="1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1297</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Deyvison de Abreu Freitas</dc:creator>
  <cp:keywords/>
  <dc:description/>
  <cp:lastModifiedBy>Sarah de Araujo Faria</cp:lastModifiedBy>
  <cp:revision>3</cp:revision>
  <cp:lastPrinted>2025-02-06T13:05:00Z</cp:lastPrinted>
  <dcterms:created xsi:type="dcterms:W3CDTF">2025-02-28T14:21:00Z</dcterms:created>
  <dcterms:modified xsi:type="dcterms:W3CDTF">2025-02-28T15:25:00Z</dcterms:modified>
</cp:coreProperties>
</file>