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42B7" w14:textId="77777777" w:rsidR="00A207CD" w:rsidRPr="00C577E5" w:rsidRDefault="00A207CD" w:rsidP="00D164F0">
      <w:pPr>
        <w:spacing w:after="0" w:line="276" w:lineRule="auto"/>
        <w:jc w:val="right"/>
        <w:rPr>
          <w:rFonts w:ascii="Century Gothic" w:hAnsi="Century Gothic"/>
          <w:b/>
          <w:bCs/>
          <w:sz w:val="26"/>
          <w:szCs w:val="26"/>
        </w:rPr>
      </w:pPr>
      <w:r w:rsidRPr="00C577E5">
        <w:rPr>
          <w:rFonts w:ascii="Century Gothic" w:hAnsi="Century Gothic"/>
          <w:b/>
          <w:bCs/>
          <w:sz w:val="26"/>
          <w:szCs w:val="26"/>
        </w:rPr>
        <w:t>PEDIDO DE PROVIDÊNCIA _________/2025.</w:t>
      </w:r>
    </w:p>
    <w:p w14:paraId="68C04D2A" w14:textId="77777777" w:rsidR="00A207CD" w:rsidRDefault="00A207CD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45D20DF" w14:textId="77777777" w:rsidR="00A207CD" w:rsidRDefault="00A207CD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73C2D1F7" w14:textId="77777777" w:rsidR="00A207CD" w:rsidRDefault="00A207CD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745AD080" w14:textId="70E02003" w:rsidR="00A207CD" w:rsidRDefault="00E66B75" w:rsidP="00E66B75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E66B75">
        <w:rPr>
          <w:rFonts w:ascii="Century Gothic" w:hAnsi="Century Gothic"/>
          <w:sz w:val="24"/>
          <w:szCs w:val="24"/>
        </w:rPr>
        <w:t xml:space="preserve">O Vereador que este subscreve requer, que ouvida a Casa e após os trâmites regimentais, seja enviada correspondência ao Exmo. Sr. Prefeito Municipal Jeferson Douglas Soares Estanislau, solicitando a avaliação e adoção das medidas necessárias para o </w:t>
      </w:r>
      <w:r w:rsidRPr="00E66B75">
        <w:rPr>
          <w:rFonts w:ascii="Century Gothic" w:hAnsi="Century Gothic"/>
          <w:b/>
          <w:bCs/>
          <w:sz w:val="24"/>
          <w:szCs w:val="24"/>
          <w:u w:val="single"/>
        </w:rPr>
        <w:t>rateio dos recursos do FUNDEB</w:t>
      </w:r>
      <w:r w:rsidRPr="00E66B75">
        <w:rPr>
          <w:rFonts w:ascii="Century Gothic" w:hAnsi="Century Gothic"/>
          <w:sz w:val="24"/>
          <w:szCs w:val="24"/>
        </w:rPr>
        <w:t>, no valor de R$ 2.134.641,94 (dois milhões, cento e trinta e quatro mil, seiscentos e quarenta e um reais e noventa e quatro centavos), de acordo com os critérios estabelecidos pela Constituição Federal, em especial o artigo 212, que prevê a distribuição de recursos destinados à educação de forma proporcional e conforme as necessidades das redes de ensino municipais.</w:t>
      </w:r>
    </w:p>
    <w:p w14:paraId="61390A73" w14:textId="77777777" w:rsidR="00E66B75" w:rsidRDefault="00E66B75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14BABC7" w14:textId="613E1A1A" w:rsidR="00D164F0" w:rsidRPr="00D164F0" w:rsidRDefault="00A207CD" w:rsidP="00D164F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C577E5">
        <w:rPr>
          <w:rFonts w:ascii="Century Gothic" w:hAnsi="Century Gothic"/>
          <w:b/>
          <w:bCs/>
          <w:sz w:val="24"/>
          <w:szCs w:val="24"/>
        </w:rPr>
        <w:t>JUSTIFICATIVA:</w:t>
      </w:r>
      <w:r>
        <w:rPr>
          <w:rFonts w:ascii="Century Gothic" w:hAnsi="Century Gothic"/>
          <w:sz w:val="24"/>
          <w:szCs w:val="24"/>
        </w:rPr>
        <w:t xml:space="preserve"> </w:t>
      </w:r>
      <w:r w:rsidR="00D164F0" w:rsidRPr="00D164F0">
        <w:rPr>
          <w:rFonts w:ascii="Century Gothic" w:hAnsi="Century Gothic"/>
          <w:sz w:val="24"/>
          <w:szCs w:val="24"/>
        </w:rPr>
        <w:t>Considerando que o</w:t>
      </w:r>
      <w:r w:rsidR="00D164F0" w:rsidRPr="00D164F0">
        <w:rPr>
          <w:rFonts w:ascii="Century Gothic" w:hAnsi="Century Gothic"/>
          <w:b/>
          <w:bCs/>
          <w:sz w:val="24"/>
          <w:szCs w:val="24"/>
        </w:rPr>
        <w:t xml:space="preserve"> FUNDEB </w:t>
      </w:r>
      <w:r w:rsidR="00D164F0" w:rsidRPr="00D164F0">
        <w:rPr>
          <w:rFonts w:ascii="Century Gothic" w:hAnsi="Century Gothic"/>
          <w:sz w:val="24"/>
          <w:szCs w:val="24"/>
        </w:rPr>
        <w:t>(FUNDO DE MANUTENÇÃO E DESENVOLVIMENTO DA EDUCAÇÃO BÁSICA E DE VALORIZAÇÃO DOS PROFISSIONAIS DA EDUCAÇÃO) é um instrumento fundamental para garantir o financiamento da educação pública, é imprescindível que o município faça o devido rateio e redistribuição desses recursos, conforme as necessidades dos alunos da rede pública municipal e de acordo com os princípios da igualdade e eficiência previstos na Constituição.</w:t>
      </w:r>
    </w:p>
    <w:p w14:paraId="5AFDAD78" w14:textId="4002EB3D" w:rsidR="00A207CD" w:rsidRDefault="00D164F0" w:rsidP="00D164F0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D164F0">
        <w:rPr>
          <w:rFonts w:ascii="Century Gothic" w:hAnsi="Century Gothic"/>
          <w:sz w:val="24"/>
          <w:szCs w:val="24"/>
        </w:rPr>
        <w:t>A medida visa assegurar que o rateio seja realizado de forma justa e eficaz, promovendo o atendimento adequado à educação básica em nosso município, conforme o que preceitua a Constituição Federal e as normas do Fundeb.</w:t>
      </w:r>
    </w:p>
    <w:p w14:paraId="50F4AEE2" w14:textId="77777777" w:rsidR="00A207CD" w:rsidRDefault="00A207CD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55E5E938" w14:textId="267C35C8" w:rsidR="00A207CD" w:rsidRDefault="00A207CD" w:rsidP="00D164F0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EA0B12">
        <w:rPr>
          <w:rFonts w:ascii="Century Gothic" w:hAnsi="Century Gothic"/>
          <w:sz w:val="24"/>
          <w:szCs w:val="24"/>
        </w:rPr>
        <w:t xml:space="preserve">Sala de Sessões, </w:t>
      </w:r>
      <w:r>
        <w:rPr>
          <w:rFonts w:ascii="Century Gothic" w:hAnsi="Century Gothic"/>
          <w:sz w:val="24"/>
          <w:szCs w:val="24"/>
        </w:rPr>
        <w:t xml:space="preserve">17 de </w:t>
      </w:r>
      <w:proofErr w:type="gramStart"/>
      <w:r>
        <w:rPr>
          <w:rFonts w:ascii="Century Gothic" w:hAnsi="Century Gothic"/>
          <w:sz w:val="24"/>
          <w:szCs w:val="24"/>
        </w:rPr>
        <w:t>Fevereiro</w:t>
      </w:r>
      <w:proofErr w:type="gramEnd"/>
      <w:r>
        <w:rPr>
          <w:rFonts w:ascii="Century Gothic" w:hAnsi="Century Gothic"/>
          <w:sz w:val="24"/>
          <w:szCs w:val="24"/>
        </w:rPr>
        <w:t xml:space="preserve"> de 2025.</w:t>
      </w:r>
    </w:p>
    <w:p w14:paraId="06280770" w14:textId="77777777" w:rsidR="00D164F0" w:rsidRDefault="00D164F0" w:rsidP="00D164F0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7030F05E" w14:textId="77777777" w:rsidR="00A207CD" w:rsidRPr="00EA0B12" w:rsidRDefault="00A207CD" w:rsidP="00D164F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A0B12">
        <w:rPr>
          <w:rFonts w:ascii="Century Gothic" w:hAnsi="Century Gothic"/>
          <w:b/>
          <w:bCs/>
          <w:noProof/>
          <w:sz w:val="24"/>
          <w:szCs w:val="24"/>
          <w:lang w:eastAsia="pt-BR"/>
        </w:rPr>
        <w:drawing>
          <wp:inline distT="0" distB="0" distL="0" distR="0" wp14:anchorId="342695CB" wp14:editId="474D6B88">
            <wp:extent cx="2764155" cy="4953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48" cy="50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3CFD" w14:textId="77777777" w:rsidR="00A207CD" w:rsidRPr="00EA0B12" w:rsidRDefault="00A207CD" w:rsidP="00D164F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A0B12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3F6A6CAF" w14:textId="77777777" w:rsidR="00A207CD" w:rsidRPr="00B10370" w:rsidRDefault="00A207CD" w:rsidP="00D164F0">
      <w:pPr>
        <w:spacing w:after="0" w:line="276" w:lineRule="auto"/>
        <w:jc w:val="center"/>
      </w:pPr>
      <w:r w:rsidRPr="00EA0B12">
        <w:rPr>
          <w:rFonts w:ascii="Century Gothic" w:hAnsi="Century Gothic"/>
          <w:b/>
          <w:bCs/>
          <w:sz w:val="24"/>
          <w:szCs w:val="24"/>
        </w:rPr>
        <w:t>VEREADOR</w:t>
      </w:r>
    </w:p>
    <w:p w14:paraId="70D846F2" w14:textId="77777777" w:rsidR="00A207CD" w:rsidRDefault="00A207CD" w:rsidP="00D164F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640C98C5" w14:textId="00971F70" w:rsidR="006B5E2D" w:rsidRPr="00A207CD" w:rsidRDefault="006B5E2D" w:rsidP="00D164F0">
      <w:pPr>
        <w:spacing w:line="276" w:lineRule="auto"/>
      </w:pPr>
    </w:p>
    <w:sectPr w:rsidR="006B5E2D" w:rsidRPr="00A207CD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3060" w14:textId="77777777" w:rsidR="00FC4D59" w:rsidRDefault="00FC4D59" w:rsidP="003E6BBF">
      <w:pPr>
        <w:spacing w:after="0" w:line="240" w:lineRule="auto"/>
      </w:pPr>
      <w:r>
        <w:separator/>
      </w:r>
    </w:p>
  </w:endnote>
  <w:endnote w:type="continuationSeparator" w:id="0">
    <w:p w14:paraId="39C21A8A" w14:textId="77777777" w:rsidR="00FC4D59" w:rsidRDefault="00FC4D59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7F49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29F14A" wp14:editId="3C1A6C6A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1CFA" w14:textId="77777777" w:rsidR="00FC4D59" w:rsidRDefault="00FC4D59" w:rsidP="003E6BBF">
      <w:pPr>
        <w:spacing w:after="0" w:line="240" w:lineRule="auto"/>
      </w:pPr>
      <w:r>
        <w:separator/>
      </w:r>
    </w:p>
  </w:footnote>
  <w:footnote w:type="continuationSeparator" w:id="0">
    <w:p w14:paraId="22B645B4" w14:textId="77777777" w:rsidR="00FC4D59" w:rsidRDefault="00FC4D59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5770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03999C" wp14:editId="5B1662B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247775"/>
          <wp:effectExtent l="0" t="0" r="190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412" cy="12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242F01" wp14:editId="1D2BE62C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D013E"/>
    <w:rsid w:val="001A283C"/>
    <w:rsid w:val="003A1C1F"/>
    <w:rsid w:val="003E6BBF"/>
    <w:rsid w:val="006B5E2D"/>
    <w:rsid w:val="00A17036"/>
    <w:rsid w:val="00A207CD"/>
    <w:rsid w:val="00B10370"/>
    <w:rsid w:val="00B91786"/>
    <w:rsid w:val="00C81F1E"/>
    <w:rsid w:val="00D164F0"/>
    <w:rsid w:val="00E66B75"/>
    <w:rsid w:val="00F67AEF"/>
    <w:rsid w:val="00FB5B4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F04B62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Anderson Correa Costa</cp:lastModifiedBy>
  <cp:revision>10</cp:revision>
  <cp:lastPrinted>2025-02-17T14:01:00Z</cp:lastPrinted>
  <dcterms:created xsi:type="dcterms:W3CDTF">2025-01-09T19:18:00Z</dcterms:created>
  <dcterms:modified xsi:type="dcterms:W3CDTF">2025-02-17T14:05:00Z</dcterms:modified>
</cp:coreProperties>
</file>