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87685" w14:textId="64359CFC" w:rsidR="006273A4" w:rsidRPr="004E6A45" w:rsidRDefault="00076F83" w:rsidP="00666F1C">
      <w:pPr>
        <w:spacing w:line="276" w:lineRule="auto"/>
        <w:jc w:val="center"/>
        <w:rPr>
          <w:rFonts w:ascii="Arial" w:hAnsi="Arial" w:cs="Arial"/>
          <w:b/>
        </w:rPr>
      </w:pPr>
      <w:r w:rsidRPr="004E6A45">
        <w:rPr>
          <w:rFonts w:ascii="Arial" w:hAnsi="Arial" w:cs="Arial"/>
          <w:b/>
        </w:rPr>
        <w:t>ANTE</w:t>
      </w:r>
      <w:r w:rsidR="006273A4" w:rsidRPr="004E6A45">
        <w:rPr>
          <w:rFonts w:ascii="Arial" w:hAnsi="Arial" w:cs="Arial"/>
          <w:b/>
        </w:rPr>
        <w:t xml:space="preserve">PROJETO DE </w:t>
      </w:r>
      <w:proofErr w:type="gramStart"/>
      <w:r w:rsidR="006273A4" w:rsidRPr="004E6A45">
        <w:rPr>
          <w:rFonts w:ascii="Arial" w:hAnsi="Arial" w:cs="Arial"/>
          <w:b/>
        </w:rPr>
        <w:t xml:space="preserve">LEI  </w:t>
      </w:r>
      <w:r w:rsidR="00666F1C">
        <w:rPr>
          <w:rFonts w:ascii="Arial" w:hAnsi="Arial" w:cs="Arial"/>
          <w:b/>
        </w:rPr>
        <w:tab/>
      </w:r>
      <w:proofErr w:type="gramEnd"/>
      <w:r w:rsidR="00666F1C">
        <w:rPr>
          <w:rFonts w:ascii="Arial" w:hAnsi="Arial" w:cs="Arial"/>
          <w:b/>
        </w:rPr>
        <w:tab/>
      </w:r>
      <w:r w:rsidR="006273A4" w:rsidRPr="004E6A45">
        <w:rPr>
          <w:rFonts w:ascii="Arial" w:hAnsi="Arial" w:cs="Arial"/>
          <w:b/>
        </w:rPr>
        <w:t xml:space="preserve"> /202</w:t>
      </w:r>
      <w:r w:rsidR="00666F1C">
        <w:rPr>
          <w:rFonts w:ascii="Arial" w:hAnsi="Arial" w:cs="Arial"/>
          <w:b/>
        </w:rPr>
        <w:t>5</w:t>
      </w:r>
    </w:p>
    <w:p w14:paraId="56E512C4" w14:textId="77777777" w:rsidR="001C3A22" w:rsidRPr="004E6A45" w:rsidRDefault="001C3A22" w:rsidP="00666F1C">
      <w:pPr>
        <w:spacing w:line="276" w:lineRule="auto"/>
        <w:jc w:val="both"/>
        <w:rPr>
          <w:rFonts w:ascii="Arial" w:hAnsi="Arial" w:cs="Arial"/>
        </w:rPr>
      </w:pPr>
    </w:p>
    <w:p w14:paraId="273D8212" w14:textId="1EB62C8F" w:rsidR="00076F83" w:rsidRPr="004E6A45" w:rsidRDefault="00076F83" w:rsidP="00666F1C">
      <w:pPr>
        <w:spacing w:line="276" w:lineRule="auto"/>
        <w:ind w:left="4536"/>
        <w:jc w:val="both"/>
        <w:rPr>
          <w:rFonts w:ascii="Arial" w:eastAsia="Arial" w:hAnsi="Arial" w:cs="Arial"/>
          <w:b/>
          <w:bCs/>
        </w:rPr>
      </w:pPr>
      <w:r w:rsidRPr="004E6A45">
        <w:rPr>
          <w:rFonts w:ascii="Arial" w:eastAsia="Arial" w:hAnsi="Arial" w:cs="Arial"/>
          <w:b/>
          <w:bCs/>
        </w:rPr>
        <w:t>DISPÕE SOBRE O OBRIGATORIEDADE DE ADOÇÃO DE ANIMAIS EM ÓRGÃOS PÚBLICOS MUNICIPAIS NO ÂMBITO DO MUNICÍPIO DE SETE LAGOAS/MG E DA OUTRAS PROVIDÊNCIAS.</w:t>
      </w:r>
    </w:p>
    <w:p w14:paraId="2E7749AF" w14:textId="77777777" w:rsidR="001C3A22" w:rsidRPr="004E6A45" w:rsidRDefault="001C3A22" w:rsidP="00666F1C">
      <w:pPr>
        <w:spacing w:line="276" w:lineRule="auto"/>
        <w:jc w:val="both"/>
        <w:rPr>
          <w:rFonts w:ascii="Arial" w:hAnsi="Arial" w:cs="Arial"/>
        </w:rPr>
      </w:pPr>
    </w:p>
    <w:p w14:paraId="70FCCCAC" w14:textId="2B1CF2C4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eastAsia="Arial" w:hAnsi="Arial" w:cs="Arial"/>
          <w:b/>
          <w:bCs/>
        </w:rPr>
        <w:t>Art. 1°</w:t>
      </w:r>
      <w:r w:rsidRPr="004E6A45">
        <w:rPr>
          <w:rFonts w:ascii="Arial" w:eastAsia="Arial" w:hAnsi="Arial" w:cs="Arial"/>
        </w:rPr>
        <w:t xml:space="preserve"> </w:t>
      </w:r>
      <w:r w:rsidRPr="004E6A45">
        <w:rPr>
          <w:rFonts w:ascii="Arial" w:hAnsi="Arial" w:cs="Arial"/>
        </w:rPr>
        <w:t>Os órgãos públicos municipais de Sete Lagoas são obrigados a adotarem animais comunitários, com objetivo de ampliar o bem-estar de animais domésticos, diminuir animais abandonados e a superlotação em ONGs e abrigos.</w:t>
      </w:r>
    </w:p>
    <w:p w14:paraId="2D44E1B7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</w:p>
    <w:p w14:paraId="4693ED71" w14:textId="0376F340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 xml:space="preserve">Parágrafo Único </w:t>
      </w:r>
      <w:r w:rsidRPr="004E6A45">
        <w:rPr>
          <w:rFonts w:ascii="Arial" w:hAnsi="Arial" w:cs="Arial"/>
        </w:rPr>
        <w:t xml:space="preserve">Os animais adotados pelos órgãos públicos municipais serão registrados no Programa de Proteção aos Animais, instituído pela Lei n.º 9.108, de 28 de outubro de 2020. </w:t>
      </w:r>
    </w:p>
    <w:p w14:paraId="3408D83A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</w:p>
    <w:p w14:paraId="525BEA2F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Art. 2º</w:t>
      </w:r>
      <w:r w:rsidRPr="004E6A45">
        <w:rPr>
          <w:rFonts w:ascii="Arial" w:hAnsi="Arial" w:cs="Arial"/>
        </w:rPr>
        <w:t xml:space="preserve"> A obrigatoriedade tem como objetivos:</w:t>
      </w:r>
    </w:p>
    <w:p w14:paraId="2B33E0FF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</w:p>
    <w:p w14:paraId="004B5AE7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I -</w:t>
      </w:r>
      <w:r w:rsidRPr="004E6A45">
        <w:rPr>
          <w:rFonts w:ascii="Arial" w:hAnsi="Arial" w:cs="Arial"/>
        </w:rPr>
        <w:t xml:space="preserve"> Adoção consciente; </w:t>
      </w:r>
    </w:p>
    <w:p w14:paraId="00E8CE28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II -</w:t>
      </w:r>
      <w:r w:rsidRPr="004E6A45">
        <w:rPr>
          <w:rFonts w:ascii="Arial" w:hAnsi="Arial" w:cs="Arial"/>
        </w:rPr>
        <w:t xml:space="preserve"> Posse responsável; </w:t>
      </w:r>
    </w:p>
    <w:p w14:paraId="01A1D534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 xml:space="preserve">III - </w:t>
      </w:r>
      <w:r w:rsidRPr="004E6A45">
        <w:rPr>
          <w:rFonts w:ascii="Arial" w:hAnsi="Arial" w:cs="Arial"/>
        </w:rPr>
        <w:t xml:space="preserve">Bem estar animal; </w:t>
      </w:r>
    </w:p>
    <w:p w14:paraId="2997AA91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IV -</w:t>
      </w:r>
      <w:r w:rsidRPr="004E6A45">
        <w:rPr>
          <w:rFonts w:ascii="Arial" w:hAnsi="Arial" w:cs="Arial"/>
        </w:rPr>
        <w:t xml:space="preserve"> Animal Comunitário;</w:t>
      </w:r>
    </w:p>
    <w:p w14:paraId="09E9750F" w14:textId="055E9554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V -</w:t>
      </w:r>
      <w:r w:rsidRPr="004E6A45">
        <w:rPr>
          <w:rFonts w:ascii="Arial" w:hAnsi="Arial" w:cs="Arial"/>
        </w:rPr>
        <w:t xml:space="preserve"> Importância da castração para evitar a superpopulação de cães e gatos abandonados nas ruas; </w:t>
      </w:r>
    </w:p>
    <w:p w14:paraId="5C3C7473" w14:textId="67A524AA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VI -</w:t>
      </w:r>
      <w:r w:rsidRPr="004E6A45">
        <w:rPr>
          <w:rFonts w:ascii="Arial" w:hAnsi="Arial" w:cs="Arial"/>
        </w:rPr>
        <w:t xml:space="preserve"> Maus tratos e abandono de animais como crimes ambientais; </w:t>
      </w:r>
    </w:p>
    <w:p w14:paraId="164C3BDE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>VII -</w:t>
      </w:r>
      <w:r w:rsidRPr="004E6A45">
        <w:rPr>
          <w:rFonts w:ascii="Arial" w:hAnsi="Arial" w:cs="Arial"/>
        </w:rPr>
        <w:t xml:space="preserve"> Importância de ajudar os animais que vivem na rua por tratar-se de questão de saúde pública</w:t>
      </w:r>
    </w:p>
    <w:p w14:paraId="3605A7FA" w14:textId="77777777" w:rsidR="00666F1C" w:rsidRDefault="00666F1C" w:rsidP="00666F1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95727C3" w14:textId="0952514D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 xml:space="preserve">Art. 3º </w:t>
      </w:r>
      <w:r w:rsidRPr="004E6A45">
        <w:rPr>
          <w:rFonts w:ascii="Arial" w:hAnsi="Arial" w:cs="Arial"/>
        </w:rPr>
        <w:t>O Poder Executivo regulamentará esta Lei no que lhe couber no prazo máximo de um ano.</w:t>
      </w:r>
    </w:p>
    <w:p w14:paraId="3F9D2B79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B998D50" w14:textId="25864351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  <w:color w:val="000000"/>
        </w:rPr>
        <w:t>Art. 4º</w:t>
      </w:r>
      <w:r w:rsidRPr="004E6A45">
        <w:rPr>
          <w:rFonts w:ascii="Arial" w:hAnsi="Arial" w:cs="Arial"/>
          <w:color w:val="000000"/>
        </w:rPr>
        <w:t xml:space="preserve"> As despesas com a execução da presente Lei correrão à conta de dotações orçamentárias próprias e suplementada se necessário.</w:t>
      </w:r>
    </w:p>
    <w:p w14:paraId="1CCEED10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</w:p>
    <w:p w14:paraId="49693EBA" w14:textId="3ABA5077" w:rsidR="00076F83" w:rsidRDefault="00076F83" w:rsidP="00666F1C">
      <w:pPr>
        <w:spacing w:line="276" w:lineRule="auto"/>
        <w:jc w:val="both"/>
        <w:rPr>
          <w:rFonts w:ascii="Arial" w:hAnsi="Arial" w:cs="Arial"/>
        </w:rPr>
      </w:pPr>
      <w:r w:rsidRPr="004E6A45">
        <w:rPr>
          <w:rFonts w:ascii="Arial" w:hAnsi="Arial" w:cs="Arial"/>
          <w:b/>
          <w:bCs/>
        </w:rPr>
        <w:t xml:space="preserve">Art. 5º </w:t>
      </w:r>
      <w:r w:rsidRPr="004E6A45">
        <w:rPr>
          <w:rFonts w:ascii="Arial" w:hAnsi="Arial" w:cs="Arial"/>
        </w:rPr>
        <w:t>Esta Lei entrará em vigor na data de sua publicação.</w:t>
      </w:r>
    </w:p>
    <w:p w14:paraId="18A2CFB1" w14:textId="77777777" w:rsidR="00666F1C" w:rsidRPr="004E6A45" w:rsidRDefault="00666F1C" w:rsidP="00666F1C">
      <w:pPr>
        <w:spacing w:line="276" w:lineRule="auto"/>
        <w:jc w:val="both"/>
        <w:rPr>
          <w:rFonts w:ascii="Arial" w:hAnsi="Arial" w:cs="Arial"/>
        </w:rPr>
      </w:pPr>
    </w:p>
    <w:p w14:paraId="33C1BEB7" w14:textId="0FFD1BBC" w:rsidR="00666F1C" w:rsidRDefault="00666F1C" w:rsidP="00666F1C">
      <w:pPr>
        <w:spacing w:line="276" w:lineRule="auto"/>
        <w:jc w:val="center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Sala de Sessões, </w:t>
      </w:r>
      <w:r w:rsidRPr="00666F1C">
        <w:rPr>
          <w:rFonts w:ascii="Arial" w:hAnsi="Arial" w:cs="Arial"/>
        </w:rPr>
        <w:t>02 de janeiro de 2025.</w:t>
      </w:r>
    </w:p>
    <w:p w14:paraId="7C1DBD4E" w14:textId="77777777" w:rsidR="00B22884" w:rsidRPr="00666F1C" w:rsidRDefault="00B22884" w:rsidP="00666F1C">
      <w:pPr>
        <w:spacing w:line="276" w:lineRule="auto"/>
        <w:jc w:val="center"/>
        <w:rPr>
          <w:rFonts w:ascii="Arial" w:hAnsi="Arial" w:cs="Arial"/>
        </w:rPr>
      </w:pPr>
    </w:p>
    <w:p w14:paraId="2ABE3BB0" w14:textId="77777777" w:rsidR="00666F1C" w:rsidRPr="004E6A45" w:rsidRDefault="00666F1C" w:rsidP="00666F1C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5F04942B" w14:textId="705F6DDC" w:rsidR="00666F1C" w:rsidRPr="004E6A45" w:rsidRDefault="00B22884" w:rsidP="00B2288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kern w:val="2"/>
        </w:rPr>
        <w:object w:dxaOrig="3630" w:dyaOrig="1395" w14:anchorId="49056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7" o:title=""/>
          </v:shape>
          <o:OLEObject Type="Embed" ProgID="CorelDraw.Graphic.23" ShapeID="_x0000_i1025" DrawAspect="Content" ObjectID="_1795937900" r:id="rId8"/>
        </w:object>
      </w:r>
    </w:p>
    <w:p w14:paraId="65983D16" w14:textId="77777777" w:rsidR="00076F83" w:rsidRPr="004E6A45" w:rsidRDefault="00076F83" w:rsidP="00666F1C">
      <w:pPr>
        <w:spacing w:line="276" w:lineRule="auto"/>
        <w:jc w:val="both"/>
        <w:rPr>
          <w:rFonts w:ascii="Arial" w:hAnsi="Arial" w:cs="Arial"/>
        </w:rPr>
      </w:pPr>
    </w:p>
    <w:p w14:paraId="62C7A747" w14:textId="77777777" w:rsidR="001C3A22" w:rsidRPr="004E6A45" w:rsidRDefault="001C3A22" w:rsidP="00666F1C">
      <w:pPr>
        <w:spacing w:line="276" w:lineRule="auto"/>
        <w:jc w:val="center"/>
        <w:rPr>
          <w:rFonts w:ascii="Arial" w:hAnsi="Arial" w:cs="Arial"/>
          <w:b/>
        </w:rPr>
      </w:pPr>
      <w:r w:rsidRPr="004E6A45">
        <w:rPr>
          <w:rFonts w:ascii="Arial" w:hAnsi="Arial" w:cs="Arial"/>
          <w:b/>
        </w:rPr>
        <w:t>JUSTIFICATIVA</w:t>
      </w:r>
    </w:p>
    <w:p w14:paraId="206945A2" w14:textId="77777777" w:rsidR="001C3A22" w:rsidRPr="004E6A45" w:rsidRDefault="001C3A22" w:rsidP="00666F1C">
      <w:pPr>
        <w:spacing w:line="276" w:lineRule="auto"/>
        <w:jc w:val="both"/>
        <w:rPr>
          <w:rFonts w:ascii="Arial" w:hAnsi="Arial" w:cs="Arial"/>
        </w:rPr>
      </w:pPr>
    </w:p>
    <w:p w14:paraId="3ECE8BDE" w14:textId="03F75D9F" w:rsidR="00333B37" w:rsidRPr="004E6A45" w:rsidRDefault="00333B37" w:rsidP="00666F1C">
      <w:pPr>
        <w:spacing w:line="276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Em um mundo ideal, não deveriam existir animais nas ruas. Contudo, no Brasil, essa é uma realidade na maioria das grandes cidades, e é considerada uma questão de relevância em bem-estar animal e saúde pública, impactando o equilíbrio do ecossistema como um todo. Constitui-se entre seres humanos e animais, um sistema social que estabelece relações de afeto, onde cães e gatos são considerados como membros das famílias </w:t>
      </w:r>
      <w:proofErr w:type="spellStart"/>
      <w:proofErr w:type="gramStart"/>
      <w:r w:rsidRPr="004E6A45">
        <w:rPr>
          <w:rFonts w:ascii="Arial" w:hAnsi="Arial" w:cs="Arial"/>
        </w:rPr>
        <w:t>modernas.Quando</w:t>
      </w:r>
      <w:proofErr w:type="spellEnd"/>
      <w:proofErr w:type="gramEnd"/>
      <w:r w:rsidRPr="004E6A45">
        <w:rPr>
          <w:rFonts w:ascii="Arial" w:hAnsi="Arial" w:cs="Arial"/>
        </w:rPr>
        <w:t xml:space="preserve"> ocorre falência do vínculo de afeto na relação homem/animal, consequentemente, ocorre insucesso no que tange ao bem-estar animal e bem-estar humano. Pois esses animais que vivem em situação de rua, tiveram tutores e foram </w:t>
      </w:r>
      <w:proofErr w:type="spellStart"/>
      <w:proofErr w:type="gramStart"/>
      <w:r w:rsidRPr="004E6A45">
        <w:rPr>
          <w:rFonts w:ascii="Arial" w:hAnsi="Arial" w:cs="Arial"/>
        </w:rPr>
        <w:t>abandonados.A</w:t>
      </w:r>
      <w:proofErr w:type="spellEnd"/>
      <w:proofErr w:type="gramEnd"/>
      <w:r w:rsidRPr="004E6A45">
        <w:rPr>
          <w:rFonts w:ascii="Arial" w:hAnsi="Arial" w:cs="Arial"/>
        </w:rPr>
        <w:t xml:space="preserve"> partir do momento que animais passam a ter uma vida errante, tornam-se um problema de saúde pública, que afeta a toda a comunidade local. A falência do vínculo aliada a falta de políticas públicas efetivas, estão na base da problemática dos animais em situação de rua presenciada no </w:t>
      </w:r>
      <w:proofErr w:type="spellStart"/>
      <w:r w:rsidRPr="004E6A45">
        <w:rPr>
          <w:rFonts w:ascii="Arial" w:hAnsi="Arial" w:cs="Arial"/>
        </w:rPr>
        <w:t>Brasil.É</w:t>
      </w:r>
      <w:proofErr w:type="spellEnd"/>
      <w:r w:rsidRPr="004E6A45">
        <w:rPr>
          <w:rFonts w:ascii="Arial" w:hAnsi="Arial" w:cs="Arial"/>
        </w:rPr>
        <w:t xml:space="preserve"> necessário, pois, criar políticas públicas, visando a redução da procriação descontrolada e da proliferação de parasitas e patologias, o que é justamente um dos objetivos deste projeto. É importante considerar que individualmente, os animais podem ter diferentes status de guarda, diferentes graus de restrição sobre seus movimentos, interação social e reprodução, e diferentes níveis de dependência com os cuidados </w:t>
      </w:r>
      <w:proofErr w:type="spellStart"/>
      <w:r w:rsidRPr="004E6A45">
        <w:rPr>
          <w:rFonts w:ascii="Arial" w:hAnsi="Arial" w:cs="Arial"/>
        </w:rPr>
        <w:t>humanos.Uma</w:t>
      </w:r>
      <w:proofErr w:type="spellEnd"/>
      <w:r w:rsidRPr="004E6A45">
        <w:rPr>
          <w:rFonts w:ascii="Arial" w:hAnsi="Arial" w:cs="Arial"/>
        </w:rPr>
        <w:t xml:space="preserve"> estratégia que colaborou para a saúde pública, o bem-estar animal e manejo populacional de animais de rua foi a instituição da Lei nº 9.108, de 28 de outubro de 2020.Em que pese o Programa já esteja sendo efetivo, ainda é possível notar o grande número de abandono, pela falta de esterilização dos animais, assim como pela dificuldade ou impossibilidade de adaptação de animais de rua em novos lares, que acabam eventualmente </w:t>
      </w:r>
      <w:proofErr w:type="spellStart"/>
      <w:r w:rsidRPr="004E6A45">
        <w:rPr>
          <w:rFonts w:ascii="Arial" w:hAnsi="Arial" w:cs="Arial"/>
        </w:rPr>
        <w:t>fugindo.Outro</w:t>
      </w:r>
      <w:proofErr w:type="spellEnd"/>
      <w:r w:rsidRPr="004E6A45">
        <w:rPr>
          <w:rFonts w:ascii="Arial" w:hAnsi="Arial" w:cs="Arial"/>
        </w:rPr>
        <w:t xml:space="preserve"> ponto que deve ser levado em conta, é o alto número de animais abandonados. Nos bairros é possível notar que a situação se torna cada vez mais preocupante, visto que os animais errantes na sua maioria estão doentes, desnutridos ou idosos. O Centro de Controle do Zoonoses (CCZ), ONGs e protetores independentes estão no limite de suas capacidades e não conseguem mais solucionar todos os problemas relacionados aos animais de rua em </w:t>
      </w:r>
      <w:r w:rsidR="008D2F0C" w:rsidRPr="004E6A45">
        <w:rPr>
          <w:rFonts w:ascii="Arial" w:hAnsi="Arial" w:cs="Arial"/>
        </w:rPr>
        <w:t>Sete Lagoas</w:t>
      </w:r>
      <w:r w:rsidRPr="004E6A45">
        <w:rPr>
          <w:rFonts w:ascii="Arial" w:hAnsi="Arial" w:cs="Arial"/>
        </w:rPr>
        <w:t xml:space="preserve">. </w:t>
      </w:r>
    </w:p>
    <w:p w14:paraId="61577A52" w14:textId="0E901367" w:rsidR="00333B37" w:rsidRPr="004E6A45" w:rsidRDefault="00333B37" w:rsidP="00666F1C">
      <w:pPr>
        <w:spacing w:line="276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Diante disso, a sociedade precisa ter uma postura mais cidadã̃ e contribuir de forma eficaz e prática, adotando um animal desamparado. Os cidadãos já conseguem fazer a adoção de animais que possam viver de forma livre, seja na rua ou em condomínios, dessa forma, entendemos que os órgãos públicos também devam adotar essa </w:t>
      </w:r>
      <w:proofErr w:type="spellStart"/>
      <w:proofErr w:type="gramStart"/>
      <w:r w:rsidRPr="004E6A45">
        <w:rPr>
          <w:rFonts w:ascii="Arial" w:hAnsi="Arial" w:cs="Arial"/>
        </w:rPr>
        <w:t>postura.Se</w:t>
      </w:r>
      <w:proofErr w:type="spellEnd"/>
      <w:proofErr w:type="gramEnd"/>
      <w:r w:rsidRPr="004E6A45">
        <w:rPr>
          <w:rFonts w:ascii="Arial" w:hAnsi="Arial" w:cs="Arial"/>
        </w:rPr>
        <w:t xml:space="preserve"> cada órgão municipal adotar um animal comunitário, além de cuidar de um animal negligenciado pela sociedade, poderá incentivar os servidores e cidadãos que ali frequentam a adotar animais abandonados. O Programa </w:t>
      </w:r>
      <w:r w:rsidR="002708E2" w:rsidRPr="004E6A45">
        <w:rPr>
          <w:rFonts w:ascii="Arial" w:hAnsi="Arial" w:cs="Arial"/>
        </w:rPr>
        <w:t>de Proteção aos Animais já</w:t>
      </w:r>
      <w:r w:rsidRPr="004E6A45">
        <w:rPr>
          <w:rFonts w:ascii="Arial" w:hAnsi="Arial" w:cs="Arial"/>
        </w:rPr>
        <w:t xml:space="preserve"> prevê </w:t>
      </w:r>
      <w:r w:rsidR="002708E2" w:rsidRPr="004E6A45">
        <w:rPr>
          <w:rFonts w:ascii="Arial" w:hAnsi="Arial" w:cs="Arial"/>
        </w:rPr>
        <w:t>diversas formas de atuação e incentivo à guarda responsável</w:t>
      </w:r>
      <w:r w:rsidRPr="004E6A45">
        <w:rPr>
          <w:rFonts w:ascii="Arial" w:hAnsi="Arial" w:cs="Arial"/>
        </w:rPr>
        <w:t xml:space="preserve">. Logo os órgãos municipais ao adotarem um animal comunitário, contribuirão também a todos os animais rejeitados, que poderão ali se abrigar e alimentar. A dignidade dos animais abandonados é dever do Estado em consonância com a sociedade. É uma forma de cumprir a legislação de proteção, promover o bem-estar dos animais e ainda contribuir com a redução de animais abandonados na rua e a superlotação dos abrigos e ONGs que cuidam e protegem animais </w:t>
      </w:r>
      <w:r w:rsidRPr="004E6A45">
        <w:rPr>
          <w:rFonts w:ascii="Arial" w:hAnsi="Arial" w:cs="Arial"/>
        </w:rPr>
        <w:lastRenderedPageBreak/>
        <w:t>domésticos abandonados.</w:t>
      </w:r>
    </w:p>
    <w:p w14:paraId="73FC8EF3" w14:textId="77777777" w:rsidR="00333B37" w:rsidRPr="004E6A45" w:rsidRDefault="00333B37" w:rsidP="00666F1C">
      <w:pPr>
        <w:spacing w:line="276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>Os animais já estão integrados à vida das comunidades e tornar essa convivência agradável e saudável é uma das tarefas e objetivos do Poder Público.</w:t>
      </w:r>
    </w:p>
    <w:p w14:paraId="3B050773" w14:textId="77777777" w:rsidR="00333B37" w:rsidRPr="004E6A45" w:rsidRDefault="00333B37" w:rsidP="00666F1C">
      <w:pPr>
        <w:spacing w:line="276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>A educação ambiental, voltada para a adoção consciente e guarda responsável de animais domésticos, é base para que futuras gerações tenham plena compreensão de uma convivência harmoniosa e respeitosa com animais.</w:t>
      </w:r>
    </w:p>
    <w:p w14:paraId="4AFB9454" w14:textId="77777777" w:rsidR="00333B37" w:rsidRPr="004E6A45" w:rsidRDefault="00333B37" w:rsidP="00666F1C">
      <w:pPr>
        <w:spacing w:line="276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A possibilidade de interação com animais comunitários nos órgãos públicos dá o caráter prático para que os servidores e munícipes, possam ter contato com animais que foram abandonados, criando assim uma relação e conscientização para futuras adoções. </w:t>
      </w:r>
    </w:p>
    <w:p w14:paraId="41C078DC" w14:textId="2E99E3DC" w:rsidR="00333B37" w:rsidRPr="004E6A45" w:rsidRDefault="00333B37" w:rsidP="00666F1C">
      <w:pPr>
        <w:spacing w:line="276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>Sabemos que a proteção e o respeito aos animais são garantias na Constituição Federal através do artigo 225, §1° inciso VII. O artigo 32 da Lei Federal 9605/98 criminaliza os atos de maus tratos e cruéis praticados contra animais</w:t>
      </w:r>
      <w:r w:rsidR="002708E2" w:rsidRPr="004E6A45">
        <w:rPr>
          <w:rFonts w:ascii="Arial" w:hAnsi="Arial" w:cs="Arial"/>
        </w:rPr>
        <w:t>, assim como a Lei Municipal nº 9.108, de 28 de outubro de 2020, em seu artigo 23</w:t>
      </w:r>
      <w:r w:rsidRPr="004E6A45">
        <w:rPr>
          <w:rFonts w:ascii="Arial" w:hAnsi="Arial" w:cs="Arial"/>
        </w:rPr>
        <w:t xml:space="preserve">. </w:t>
      </w:r>
    </w:p>
    <w:p w14:paraId="0375A44B" w14:textId="121110E4" w:rsidR="000E3756" w:rsidRPr="004E6A45" w:rsidRDefault="00333B37" w:rsidP="00666F1C">
      <w:pPr>
        <w:spacing w:line="276" w:lineRule="auto"/>
        <w:ind w:firstLine="1134"/>
        <w:jc w:val="both"/>
        <w:rPr>
          <w:rFonts w:ascii="Arial" w:hAnsi="Arial" w:cs="Arial"/>
        </w:rPr>
      </w:pPr>
      <w:r w:rsidRPr="004E6A45">
        <w:rPr>
          <w:rFonts w:ascii="Arial" w:hAnsi="Arial" w:cs="Arial"/>
        </w:rPr>
        <w:t xml:space="preserve">Certo da importância do presente </w:t>
      </w:r>
      <w:r w:rsidR="002708E2" w:rsidRPr="004E6A45">
        <w:rPr>
          <w:rFonts w:ascii="Arial" w:hAnsi="Arial" w:cs="Arial"/>
        </w:rPr>
        <w:t>Antep</w:t>
      </w:r>
      <w:r w:rsidRPr="004E6A45">
        <w:rPr>
          <w:rFonts w:ascii="Arial" w:hAnsi="Arial" w:cs="Arial"/>
        </w:rPr>
        <w:t>rojeto de Lei e os benefícios que dele poderão advir, conto com o apoio dos nobres pares para sua aprovação.</w:t>
      </w:r>
    </w:p>
    <w:sectPr w:rsidR="000E3756" w:rsidRPr="004E6A45" w:rsidSect="00C66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CAEA" w14:textId="77777777" w:rsidR="004A72F5" w:rsidRDefault="004A72F5">
      <w:r>
        <w:separator/>
      </w:r>
    </w:p>
  </w:endnote>
  <w:endnote w:type="continuationSeparator" w:id="0">
    <w:p w14:paraId="7C57B98A" w14:textId="77777777" w:rsidR="004A72F5" w:rsidRDefault="004A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7ABF" w14:textId="77777777" w:rsidR="001E2F56" w:rsidRDefault="001E2F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0182F" w14:textId="77777777" w:rsidR="001E2F56" w:rsidRDefault="001E2F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642F" w14:textId="77777777" w:rsidR="001E2F56" w:rsidRDefault="001E2F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AF88" w14:textId="77777777" w:rsidR="004A72F5" w:rsidRDefault="004A72F5">
      <w:r>
        <w:separator/>
      </w:r>
    </w:p>
  </w:footnote>
  <w:footnote w:type="continuationSeparator" w:id="0">
    <w:p w14:paraId="389DD774" w14:textId="77777777" w:rsidR="004A72F5" w:rsidRDefault="004A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3502" w14:textId="77777777" w:rsidR="001E2F56" w:rsidRDefault="00B22884">
    <w:pPr>
      <w:pStyle w:val="Cabealho"/>
    </w:pPr>
    <w:r>
      <w:rPr>
        <w:noProof/>
      </w:rPr>
      <w:pict w14:anchorId="0A2F9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CADB" w14:textId="77777777" w:rsidR="001E2F56" w:rsidRPr="008D6C3E" w:rsidRDefault="00B2288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FD30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3E083086" wp14:editId="5B3A528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677CFAAE" wp14:editId="40A9C5C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68EF351C" w14:textId="77777777" w:rsidR="001E2F56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BD54F42" w14:textId="77777777" w:rsidR="001E2F56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14E79E3" w14:textId="77777777" w:rsidR="001E2F56" w:rsidRDefault="001E2F56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7E50" w14:textId="77777777" w:rsidR="001E2F56" w:rsidRDefault="00B22884">
    <w:pPr>
      <w:pStyle w:val="Cabealho"/>
    </w:pPr>
    <w:r>
      <w:rPr>
        <w:noProof/>
      </w:rPr>
      <w:pict w14:anchorId="4C15D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AE"/>
    <w:rsid w:val="000640E1"/>
    <w:rsid w:val="00076F83"/>
    <w:rsid w:val="000C645B"/>
    <w:rsid w:val="000D3E7C"/>
    <w:rsid w:val="000E109A"/>
    <w:rsid w:val="000E3756"/>
    <w:rsid w:val="00173ABF"/>
    <w:rsid w:val="001B5ADD"/>
    <w:rsid w:val="001C3A22"/>
    <w:rsid w:val="001E2F56"/>
    <w:rsid w:val="001E5D94"/>
    <w:rsid w:val="001F0DF7"/>
    <w:rsid w:val="002556F3"/>
    <w:rsid w:val="002708E2"/>
    <w:rsid w:val="00274C15"/>
    <w:rsid w:val="002C34BD"/>
    <w:rsid w:val="00333B37"/>
    <w:rsid w:val="00370C91"/>
    <w:rsid w:val="003839EA"/>
    <w:rsid w:val="00425B09"/>
    <w:rsid w:val="004A72F5"/>
    <w:rsid w:val="004E6A45"/>
    <w:rsid w:val="005164C2"/>
    <w:rsid w:val="00574DF4"/>
    <w:rsid w:val="00610FAE"/>
    <w:rsid w:val="00612444"/>
    <w:rsid w:val="006273A4"/>
    <w:rsid w:val="00662FE8"/>
    <w:rsid w:val="00666F1C"/>
    <w:rsid w:val="00772373"/>
    <w:rsid w:val="007B4D5B"/>
    <w:rsid w:val="007D632D"/>
    <w:rsid w:val="007D72B9"/>
    <w:rsid w:val="00872865"/>
    <w:rsid w:val="00894916"/>
    <w:rsid w:val="008D2F0C"/>
    <w:rsid w:val="00950E57"/>
    <w:rsid w:val="009A081C"/>
    <w:rsid w:val="00A21B5D"/>
    <w:rsid w:val="00A31F43"/>
    <w:rsid w:val="00A331BF"/>
    <w:rsid w:val="00AB4BD2"/>
    <w:rsid w:val="00AE37DC"/>
    <w:rsid w:val="00B0435D"/>
    <w:rsid w:val="00B04E7D"/>
    <w:rsid w:val="00B22884"/>
    <w:rsid w:val="00C45D6C"/>
    <w:rsid w:val="00C66601"/>
    <w:rsid w:val="00CE6D15"/>
    <w:rsid w:val="00D80E9C"/>
    <w:rsid w:val="00DF7790"/>
    <w:rsid w:val="00E13E5E"/>
    <w:rsid w:val="00E867A6"/>
    <w:rsid w:val="00EE334E"/>
    <w:rsid w:val="00F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B511A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NormalWeb">
    <w:name w:val="Normal (Web)"/>
    <w:basedOn w:val="Normal"/>
    <w:uiPriority w:val="99"/>
    <w:qFormat/>
    <w:rsid w:val="00333B37"/>
    <w:pPr>
      <w:widowControl/>
      <w:suppressAutoHyphens w:val="0"/>
      <w:spacing w:before="100" w:after="100"/>
      <w:textAlignment w:val="baseline"/>
    </w:pPr>
    <w:rPr>
      <w:rFonts w:ascii="Times New Roman" w:eastAsia="Times New Roman" w:hAnsi="Times New Roman"/>
      <w:color w:val="008000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E6B4-4470-4899-BF40-1FD59F85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2</cp:revision>
  <cp:lastPrinted>2023-02-14T19:22:00Z</cp:lastPrinted>
  <dcterms:created xsi:type="dcterms:W3CDTF">2024-12-17T13:52:00Z</dcterms:created>
  <dcterms:modified xsi:type="dcterms:W3CDTF">2024-12-17T13:52:00Z</dcterms:modified>
</cp:coreProperties>
</file>