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6761" w14:textId="77777777" w:rsidR="00FC6D15" w:rsidRPr="00D06A2A" w:rsidRDefault="00FC6D15" w:rsidP="00FC6D15">
      <w:pPr>
        <w:pStyle w:val="Cabealh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8B283C" wp14:editId="4293494F">
            <wp:simplePos x="0" y="0"/>
            <wp:positionH relativeFrom="column">
              <wp:posOffset>4882515</wp:posOffset>
            </wp:positionH>
            <wp:positionV relativeFrom="paragraph">
              <wp:posOffset>233045</wp:posOffset>
            </wp:positionV>
            <wp:extent cx="77152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770286D" wp14:editId="14CBB771">
            <wp:simplePos x="0" y="0"/>
            <wp:positionH relativeFrom="margin">
              <wp:posOffset>-224790</wp:posOffset>
            </wp:positionH>
            <wp:positionV relativeFrom="paragraph">
              <wp:posOffset>182880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EBF17" w14:textId="77777777" w:rsidR="00FC6D15" w:rsidRDefault="00FC6D15" w:rsidP="00FC6D15">
      <w:pPr>
        <w:pStyle w:val="Cabealho"/>
        <w:jc w:val="center"/>
        <w:rPr>
          <w:b/>
          <w:sz w:val="28"/>
        </w:rPr>
      </w:pPr>
      <w:r w:rsidRPr="008D6C3E">
        <w:rPr>
          <w:b/>
          <w:sz w:val="32"/>
        </w:rPr>
        <w:t>Câmara Municipal de Sete Lagoas</w:t>
      </w:r>
    </w:p>
    <w:p w14:paraId="5735C0CD" w14:textId="77777777" w:rsidR="00FC6D15" w:rsidRDefault="00FC6D15" w:rsidP="00FC6D15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44326472" w14:textId="77777777" w:rsidR="00FC6D15" w:rsidRPr="00524808" w:rsidRDefault="00FC6D15" w:rsidP="00FC6D15">
      <w:pPr>
        <w:pStyle w:val="Cabealho"/>
        <w:jc w:val="center"/>
        <w:rPr>
          <w:sz w:val="20"/>
        </w:rPr>
      </w:pPr>
      <w:r>
        <w:rPr>
          <w:sz w:val="18"/>
        </w:rPr>
        <w:t>Rua Domingos Louverturi</w:t>
      </w:r>
      <w:r w:rsidRPr="008D6C3E">
        <w:rPr>
          <w:sz w:val="18"/>
        </w:rPr>
        <w:t xml:space="preserve">, </w:t>
      </w:r>
      <w:r>
        <w:rPr>
          <w:sz w:val="18"/>
        </w:rPr>
        <w:t>335</w:t>
      </w:r>
      <w:r w:rsidRPr="008D6C3E">
        <w:rPr>
          <w:sz w:val="18"/>
        </w:rPr>
        <w:t xml:space="preserve"> – </w:t>
      </w:r>
      <w:r>
        <w:rPr>
          <w:sz w:val="18"/>
        </w:rPr>
        <w:t>São Geraldo</w:t>
      </w:r>
      <w:r w:rsidRPr="008D6C3E">
        <w:rPr>
          <w:sz w:val="18"/>
        </w:rPr>
        <w:t xml:space="preserve"> – Sete Lagoas / MG - CEP: 35700-</w:t>
      </w:r>
      <w:r>
        <w:rPr>
          <w:sz w:val="18"/>
        </w:rPr>
        <w:t>177</w:t>
      </w:r>
    </w:p>
    <w:p w14:paraId="5C443970" w14:textId="77777777" w:rsidR="00FC6D15" w:rsidRPr="00524808" w:rsidRDefault="00FC6D15" w:rsidP="00FC6D15">
      <w:pPr>
        <w:pStyle w:val="Cabealho"/>
        <w:jc w:val="center"/>
        <w:rPr>
          <w:b/>
          <w:sz w:val="28"/>
        </w:rPr>
      </w:pPr>
      <w:r w:rsidRPr="008D6C3E">
        <w:rPr>
          <w:sz w:val="18"/>
        </w:rPr>
        <w:t>Fone: 31 3779-6300 | E-mail: atendimento@camarasete.mg.gov.br</w:t>
      </w:r>
    </w:p>
    <w:p w14:paraId="405C573A" w14:textId="77777777" w:rsidR="00FC6D15" w:rsidRDefault="00FC6D15" w:rsidP="00FC6D15">
      <w:pPr>
        <w:pStyle w:val="Cabealho"/>
      </w:pPr>
    </w:p>
    <w:p w14:paraId="62055FF8" w14:textId="0E88F75A" w:rsidR="00BB0AC1" w:rsidRDefault="00BB0AC1">
      <w:pPr>
        <w:spacing w:after="0" w:line="259" w:lineRule="auto"/>
        <w:ind w:left="0" w:firstLine="0"/>
        <w:jc w:val="left"/>
      </w:pPr>
    </w:p>
    <w:p w14:paraId="033FAAC1" w14:textId="77777777" w:rsidR="00BB0AC1" w:rsidRDefault="00FC6D1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C8652AE" w14:textId="157FDB8A" w:rsidR="00BB0AC1" w:rsidRDefault="00FC6D15">
      <w:pPr>
        <w:pStyle w:val="Ttulo1"/>
        <w:ind w:left="-5"/>
      </w:pPr>
      <w:r>
        <w:t>PROJETO DE LEI ORDINÁRIA N°_____ /202</w:t>
      </w:r>
      <w:r w:rsidR="00E51124">
        <w:t>5</w:t>
      </w:r>
      <w:r>
        <w:t xml:space="preserve"> </w:t>
      </w:r>
    </w:p>
    <w:p w14:paraId="41A36AF4" w14:textId="48A805EC" w:rsidR="00E51124" w:rsidRPr="002524EC" w:rsidRDefault="00FC6D15" w:rsidP="002524EC">
      <w:pPr>
        <w:spacing w:after="115" w:line="259" w:lineRule="auto"/>
        <w:ind w:left="61" w:firstLine="0"/>
        <w:jc w:val="center"/>
      </w:pPr>
      <w:r>
        <w:rPr>
          <w:b/>
        </w:rPr>
        <w:t xml:space="preserve"> </w:t>
      </w:r>
    </w:p>
    <w:p w14:paraId="354AE0B8" w14:textId="77777777" w:rsidR="00E51124" w:rsidRPr="00F07B45" w:rsidRDefault="00E51124" w:rsidP="00F465A5">
      <w:pPr>
        <w:autoSpaceDN w:val="0"/>
        <w:spacing w:after="120"/>
        <w:ind w:left="3686"/>
        <w:rPr>
          <w:rFonts w:ascii="Times New Roman" w:hAnsi="Times New Roman" w:cs="Times New Roman"/>
          <w:b/>
          <w:bCs/>
        </w:rPr>
      </w:pPr>
      <w:r w:rsidRPr="00F07B45">
        <w:rPr>
          <w:rFonts w:ascii="Times New Roman" w:hAnsi="Times New Roman" w:cs="Times New Roman"/>
          <w:b/>
          <w:bCs/>
        </w:rPr>
        <w:t>DISPÕE SOBRE O USO DA FITA DE QUEBRA-CABEÇA COMO INSTRUMENTO AUXILIAR DE ORIENTAÇÃO PARA A IDENTIFICAÇÃO DE PESSOAS COM TEA – TRANSTORNO DO ESPECTRO AUTISTA NO MUNICÍPIO DE SETE LAGOAS E DÁ OUTRAS PROVIDÊNCIAS.</w:t>
      </w:r>
    </w:p>
    <w:p w14:paraId="149BB0AA" w14:textId="77777777" w:rsidR="00E51124" w:rsidRPr="00F07B45" w:rsidRDefault="00E51124" w:rsidP="00E51124">
      <w:pPr>
        <w:autoSpaceDN w:val="0"/>
        <w:rPr>
          <w:rFonts w:ascii="Times New Roman" w:hAnsi="Times New Roman" w:cs="Times New Roman"/>
          <w:b/>
          <w:bCs/>
          <w:kern w:val="3"/>
          <w:lang w:eastAsia="hi-IN"/>
        </w:rPr>
      </w:pPr>
    </w:p>
    <w:p w14:paraId="33D5179D" w14:textId="77777777" w:rsidR="00E51124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hAnsi="Times New Roman" w:cs="Times New Roman"/>
          <w:kern w:val="3"/>
          <w:lang w:eastAsia="hi-IN"/>
        </w:rPr>
        <w:t xml:space="preserve">Art. 1º – </w:t>
      </w: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Fica instituído, no âmbito do Município de Sete Lagoas, o uso da fita de quebra-cabeça como instrumento auxiliar de orientação para a identificação de pessoas com </w:t>
      </w:r>
      <w:r w:rsidRPr="00F07B45">
        <w:rPr>
          <w:rFonts w:ascii="Times New Roman" w:hAnsi="Times New Roman" w:cs="Times New Roman"/>
        </w:rPr>
        <w:t>TEA – Transtorno do Espectro Autista</w:t>
      </w:r>
      <w:r w:rsidRPr="00F07B45">
        <w:rPr>
          <w:rFonts w:ascii="Times New Roman" w:eastAsia="Times New Roman" w:hAnsi="Times New Roman" w:cs="Times New Roman"/>
          <w:lang w:eastAsia="pt-BR" w:bidi="ar-SA"/>
        </w:rPr>
        <w:t>.</w:t>
      </w:r>
    </w:p>
    <w:p w14:paraId="10F7C22C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0BE0C730" w14:textId="77777777" w:rsidR="00E51124" w:rsidRPr="00F07B45" w:rsidRDefault="00E51124" w:rsidP="00E51124">
      <w:pPr>
        <w:autoSpaceDN w:val="0"/>
        <w:ind w:left="0"/>
        <w:rPr>
          <w:rFonts w:ascii="Times New Roman" w:hAnsi="Times New Roman" w:cs="Times New Roman"/>
          <w:kern w:val="3"/>
          <w:lang w:eastAsia="hi-IN"/>
        </w:rPr>
      </w:pPr>
      <w:r w:rsidRPr="00F07B45">
        <w:rPr>
          <w:rFonts w:ascii="Times New Roman" w:hAnsi="Times New Roman" w:cs="Times New Roman"/>
          <w:kern w:val="3"/>
          <w:lang w:eastAsia="hi-IN"/>
        </w:rPr>
        <w:t>Parágrafo único:</w:t>
      </w:r>
      <w:r w:rsidRPr="007505F9">
        <w:rPr>
          <w:rFonts w:ascii="Times New Roman" w:hAnsi="Times New Roman" w:cs="Times New Roman"/>
          <w:kern w:val="3"/>
          <w:lang w:eastAsia="hi-IN"/>
        </w:rPr>
        <w:t xml:space="preserve"> O uso do símbolo de que trata o caput deste artigo é opcional, e sua ausência não prejudica o exercício de direitos e garantias previstos em lei.</w:t>
      </w:r>
    </w:p>
    <w:p w14:paraId="49462E90" w14:textId="77777777" w:rsidR="00E51124" w:rsidRPr="007505F9" w:rsidRDefault="00E51124" w:rsidP="00E51124">
      <w:pPr>
        <w:autoSpaceDN w:val="0"/>
        <w:ind w:left="0"/>
        <w:rPr>
          <w:rFonts w:ascii="Times New Roman" w:hAnsi="Times New Roman" w:cs="Times New Roman"/>
          <w:kern w:val="3"/>
          <w:lang w:eastAsia="hi-IN"/>
        </w:rPr>
      </w:pPr>
    </w:p>
    <w:p w14:paraId="24753802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>Art. 2º Para fins do disposto nesta Lei, considera-se:</w:t>
      </w:r>
    </w:p>
    <w:p w14:paraId="3FF27B92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547B5785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I – Pessoa com TEA - </w:t>
      </w:r>
      <w:r w:rsidRPr="00F07B45">
        <w:rPr>
          <w:rFonts w:ascii="Times New Roman" w:hAnsi="Times New Roman" w:cs="Times New Roman"/>
        </w:rPr>
        <w:t>Transtorno do Espectro Autista</w:t>
      </w: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 é </w:t>
      </w:r>
      <w:r w:rsidRPr="00F07B45">
        <w:rPr>
          <w:rFonts w:ascii="Times New Roman" w:hAnsi="Times New Roman" w:cs="Times New Roman"/>
          <w:color w:val="000000"/>
        </w:rPr>
        <w:t>aquela portadora de síndrome clínica caracterizada na forma</w:t>
      </w: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 da Lei Federal 12.764/2012;</w:t>
      </w:r>
    </w:p>
    <w:p w14:paraId="1AD96E19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22617453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>II – Fita de Quebra-Cabeça é uma faixa estreita de tecido ou material equivalente, estampada com peças de quebra-cabeça coloridas.</w:t>
      </w:r>
    </w:p>
    <w:p w14:paraId="0FB85352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2D6128FD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Art. 3º Esta Lei será meio de publicidade sobre a existência do uso da Fita quebra-cabeça por </w:t>
      </w:r>
      <w:r>
        <w:rPr>
          <w:rFonts w:ascii="Times New Roman" w:eastAsia="Times New Roman" w:hAnsi="Times New Roman" w:cs="Times New Roman"/>
          <w:lang w:eastAsia="pt-BR" w:bidi="ar-SA"/>
        </w:rPr>
        <w:t>P</w:t>
      </w: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essoas </w:t>
      </w:r>
      <w:r>
        <w:rPr>
          <w:rFonts w:ascii="Times New Roman" w:eastAsia="Times New Roman" w:hAnsi="Times New Roman" w:cs="Times New Roman"/>
          <w:lang w:eastAsia="pt-BR" w:bidi="ar-SA"/>
        </w:rPr>
        <w:t>A</w:t>
      </w:r>
      <w:r w:rsidRPr="00F07B45">
        <w:rPr>
          <w:rFonts w:ascii="Times New Roman" w:eastAsia="Times New Roman" w:hAnsi="Times New Roman" w:cs="Times New Roman"/>
          <w:lang w:eastAsia="pt-BR" w:bidi="ar-SA"/>
        </w:rPr>
        <w:t>utista.</w:t>
      </w:r>
    </w:p>
    <w:p w14:paraId="036E2E3B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34F04961" w14:textId="77777777" w:rsidR="00E51124" w:rsidRPr="00F07B45" w:rsidRDefault="00E51124" w:rsidP="00E51124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>Art. 4º As pessoas Autistas terão assegurados os direitos a atenção especial necessária, fazendo o uso da fita quebra-cabeça, garantindo assim o atendimento prioritário mais humanizado.</w:t>
      </w:r>
    </w:p>
    <w:p w14:paraId="013BCDB5" w14:textId="77777777" w:rsidR="00E51124" w:rsidRPr="00F07B45" w:rsidRDefault="00E51124" w:rsidP="00E51124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F07B45">
        <w:rPr>
          <w:rFonts w:ascii="Times New Roman" w:eastAsia="Times New Roman" w:hAnsi="Times New Roman" w:cs="Times New Roman"/>
          <w:lang w:eastAsia="pt-BR" w:bidi="ar-SA"/>
        </w:rPr>
        <w:t xml:space="preserve"> </w:t>
      </w:r>
    </w:p>
    <w:p w14:paraId="6E4F4675" w14:textId="77777777" w:rsidR="00E51124" w:rsidRPr="00F07B45" w:rsidRDefault="00E51124" w:rsidP="00E51124">
      <w:pPr>
        <w:autoSpaceDN w:val="0"/>
        <w:ind w:left="0"/>
        <w:rPr>
          <w:rFonts w:ascii="Times New Roman" w:hAnsi="Times New Roman" w:cs="Times New Roman"/>
          <w:kern w:val="3"/>
          <w:lang w:eastAsia="hi-IN"/>
        </w:rPr>
      </w:pPr>
      <w:r w:rsidRPr="00F07B45">
        <w:rPr>
          <w:rFonts w:ascii="Times New Roman" w:hAnsi="Times New Roman" w:cs="Times New Roman"/>
          <w:kern w:val="3"/>
          <w:lang w:eastAsia="hi-IN"/>
        </w:rPr>
        <w:t>Parágrafo único:</w:t>
      </w:r>
      <w:r w:rsidRPr="007505F9">
        <w:rPr>
          <w:rFonts w:ascii="Times New Roman" w:hAnsi="Times New Roman" w:cs="Times New Roman"/>
          <w:kern w:val="3"/>
          <w:lang w:eastAsia="hi-IN"/>
        </w:rPr>
        <w:t xml:space="preserve"> A utilização do símbolo de que trata o caput deste artigo não dispensa a apresentação de documento comprobatório da deficiência, caso seja solicitado pelo atendente ou pela autoridade competente.</w:t>
      </w:r>
    </w:p>
    <w:p w14:paraId="724EEF10" w14:textId="77777777" w:rsidR="00E51124" w:rsidRPr="00F07B45" w:rsidRDefault="00E51124" w:rsidP="00E51124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5936283B" w14:textId="77777777" w:rsidR="00E51124" w:rsidRPr="007505F9" w:rsidRDefault="00E51124" w:rsidP="00E51124">
      <w:pPr>
        <w:autoSpaceDN w:val="0"/>
        <w:ind w:left="0"/>
        <w:rPr>
          <w:rFonts w:ascii="Times New Roman" w:hAnsi="Times New Roman" w:cs="Times New Roman"/>
          <w:kern w:val="3"/>
          <w:lang w:eastAsia="hi-IN"/>
        </w:rPr>
      </w:pPr>
      <w:bookmarkStart w:id="0" w:name="art2"/>
      <w:bookmarkEnd w:id="0"/>
      <w:r w:rsidRPr="007505F9">
        <w:rPr>
          <w:rFonts w:ascii="Times New Roman" w:hAnsi="Times New Roman" w:cs="Times New Roman"/>
          <w:kern w:val="3"/>
          <w:lang w:eastAsia="hi-IN"/>
        </w:rPr>
        <w:t xml:space="preserve">Art. </w:t>
      </w:r>
      <w:r>
        <w:rPr>
          <w:rFonts w:ascii="Times New Roman" w:hAnsi="Times New Roman" w:cs="Times New Roman"/>
          <w:kern w:val="3"/>
          <w:lang w:eastAsia="hi-IN"/>
        </w:rPr>
        <w:t>5</w:t>
      </w:r>
      <w:r w:rsidRPr="007505F9">
        <w:rPr>
          <w:rFonts w:ascii="Times New Roman" w:hAnsi="Times New Roman" w:cs="Times New Roman"/>
          <w:kern w:val="3"/>
          <w:lang w:eastAsia="hi-IN"/>
        </w:rPr>
        <w:t>º Esta Lei entra em vigor na data de sua publicação.</w:t>
      </w:r>
    </w:p>
    <w:p w14:paraId="0DB23D2C" w14:textId="77777777" w:rsidR="00E51124" w:rsidRPr="00F07B45" w:rsidRDefault="00E51124" w:rsidP="00E51124">
      <w:pPr>
        <w:autoSpaceDN w:val="0"/>
        <w:ind w:left="0"/>
        <w:rPr>
          <w:rFonts w:ascii="Times New Roman" w:hAnsi="Times New Roman" w:cs="Times New Roman"/>
          <w:kern w:val="3"/>
          <w:lang w:eastAsia="hi-IN"/>
        </w:rPr>
      </w:pPr>
    </w:p>
    <w:p w14:paraId="09E17D61" w14:textId="772C77DF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07B45">
        <w:rPr>
          <w:rFonts w:ascii="Times New Roman" w:eastAsia="Lucida Sans Unicode" w:hAnsi="Times New Roman" w:cs="Times New Roman"/>
          <w:kern w:val="3"/>
        </w:rPr>
        <w:t xml:space="preserve">Sete Lagoas/MG, </w:t>
      </w:r>
      <w:r w:rsidR="000E648D">
        <w:rPr>
          <w:rFonts w:ascii="Times New Roman" w:eastAsia="Lucida Sans Unicode" w:hAnsi="Times New Roman" w:cs="Times New Roman"/>
          <w:kern w:val="3"/>
        </w:rPr>
        <w:t>17</w:t>
      </w:r>
      <w:r w:rsidRPr="00F07B45">
        <w:rPr>
          <w:rFonts w:ascii="Times New Roman" w:eastAsia="Lucida Sans Unicode" w:hAnsi="Times New Roman" w:cs="Times New Roman"/>
          <w:kern w:val="3"/>
        </w:rPr>
        <w:t xml:space="preserve"> de </w:t>
      </w:r>
      <w:r w:rsidR="000E648D">
        <w:rPr>
          <w:rFonts w:ascii="Times New Roman" w:eastAsia="Lucida Sans Unicode" w:hAnsi="Times New Roman" w:cs="Times New Roman"/>
          <w:kern w:val="3"/>
        </w:rPr>
        <w:t>janeiro</w:t>
      </w:r>
      <w:r w:rsidRPr="00F07B45">
        <w:rPr>
          <w:rFonts w:ascii="Times New Roman" w:eastAsia="Lucida Sans Unicode" w:hAnsi="Times New Roman" w:cs="Times New Roman"/>
          <w:kern w:val="3"/>
        </w:rPr>
        <w:t xml:space="preserve"> de 202</w:t>
      </w:r>
      <w:r w:rsidR="000E648D">
        <w:rPr>
          <w:rFonts w:ascii="Times New Roman" w:eastAsia="Lucida Sans Unicode" w:hAnsi="Times New Roman" w:cs="Times New Roman"/>
          <w:kern w:val="3"/>
        </w:rPr>
        <w:t>5</w:t>
      </w:r>
      <w:r w:rsidRPr="00F07B45">
        <w:rPr>
          <w:rFonts w:ascii="Times New Roman" w:eastAsia="Lucida Sans Unicode" w:hAnsi="Times New Roman" w:cs="Times New Roman"/>
          <w:kern w:val="3"/>
        </w:rPr>
        <w:t>.</w:t>
      </w:r>
    </w:p>
    <w:p w14:paraId="0AC179F2" w14:textId="77777777" w:rsidR="00F465A5" w:rsidRDefault="00F465A5" w:rsidP="00F465A5">
      <w:pPr>
        <w:spacing w:line="360" w:lineRule="auto"/>
        <w:ind w:left="0" w:firstLine="0"/>
      </w:pPr>
    </w:p>
    <w:p w14:paraId="3B6FF05D" w14:textId="77777777" w:rsidR="00F465A5" w:rsidRPr="00EB6E9B" w:rsidRDefault="00F465A5" w:rsidP="00F465A5">
      <w:pPr>
        <w:spacing w:line="360" w:lineRule="auto"/>
        <w:ind w:hanging="3442"/>
        <w:jc w:val="center"/>
      </w:pPr>
      <w:r>
        <w:rPr>
          <w:noProof/>
        </w:rPr>
        <w:drawing>
          <wp:inline distT="0" distB="0" distL="0" distR="0" wp14:anchorId="2543944D" wp14:editId="4DD63568">
            <wp:extent cx="2141220" cy="78105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E325" w14:textId="77777777" w:rsidR="00F465A5" w:rsidRPr="00EB6E9B" w:rsidRDefault="00F465A5" w:rsidP="00F465A5">
      <w:pPr>
        <w:spacing w:line="360" w:lineRule="auto"/>
        <w:ind w:left="708" w:firstLine="708"/>
        <w:jc w:val="center"/>
        <w:rPr>
          <w:b/>
        </w:rPr>
      </w:pPr>
      <w:r w:rsidRPr="00EB6E9B">
        <w:rPr>
          <w:b/>
        </w:rPr>
        <w:t>Silvia Regina</w:t>
      </w:r>
    </w:p>
    <w:p w14:paraId="496AE798" w14:textId="77777777" w:rsidR="00F465A5" w:rsidRPr="00EB6E9B" w:rsidRDefault="00F465A5" w:rsidP="00F465A5">
      <w:pPr>
        <w:spacing w:line="360" w:lineRule="auto"/>
        <w:ind w:left="708" w:firstLine="708"/>
        <w:jc w:val="center"/>
      </w:pPr>
      <w:r w:rsidRPr="00EB6E9B">
        <w:t>Vereadora (</w:t>
      </w:r>
      <w:r>
        <w:t>REDE</w:t>
      </w:r>
      <w:r w:rsidRPr="00EB6E9B">
        <w:t>)</w:t>
      </w:r>
    </w:p>
    <w:p w14:paraId="2A93B527" w14:textId="2BE699D3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7F995482" w14:textId="77777777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384BFA09" w14:textId="77777777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55C3FA05" w14:textId="77777777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5A5B67FC" w14:textId="77777777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7FB10409" w14:textId="77777777" w:rsidR="00E51124" w:rsidRPr="00F07B45" w:rsidRDefault="00E51124" w:rsidP="00E5112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44F4D723" w14:textId="77777777" w:rsidR="00E51124" w:rsidRPr="00F07B45" w:rsidRDefault="00E51124" w:rsidP="00E51124">
      <w:pPr>
        <w:autoSpaceDN w:val="0"/>
        <w:ind w:left="0" w:firstLine="709"/>
        <w:rPr>
          <w:rFonts w:ascii="Times New Roman" w:eastAsia="Times New Roman" w:hAnsi="Times New Roman" w:cs="Times New Roman"/>
          <w:b/>
          <w:bCs/>
          <w:color w:val="00000A"/>
        </w:rPr>
      </w:pPr>
      <w:r w:rsidRPr="00F07B45">
        <w:rPr>
          <w:rFonts w:ascii="Times New Roman" w:eastAsia="Times New Roman" w:hAnsi="Times New Roman" w:cs="Times New Roman"/>
          <w:b/>
          <w:bCs/>
          <w:color w:val="00000A"/>
        </w:rPr>
        <w:t>JUSTIFICATIVA:</w:t>
      </w:r>
    </w:p>
    <w:p w14:paraId="7FEE3BF1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</w:p>
    <w:p w14:paraId="717E91C5" w14:textId="77777777" w:rsidR="00E51124" w:rsidRDefault="00E51124" w:rsidP="00E51124">
      <w:pPr>
        <w:ind w:left="0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 xml:space="preserve">O Projeto de Lei visa instituir no Município de Sete Lagoas o uso da Fita de Quebra Cabeça, no sentido de sinalizar para as pessoas (usuárias ou atendentes) dos estabelecimentos públicos e privados que a pessoa com a fita de quebra-cabeça pode necessitar de suporte especial. </w:t>
      </w:r>
    </w:p>
    <w:p w14:paraId="1FAB3146" w14:textId="77777777" w:rsidR="00E51124" w:rsidRPr="00E905EA" w:rsidRDefault="00E51124" w:rsidP="00E51124">
      <w:pPr>
        <w:ind w:left="0"/>
        <w:rPr>
          <w:rFonts w:ascii="Times New Roman" w:eastAsia="Times New Roman" w:hAnsi="Times New Roman" w:cs="Times New Roman"/>
        </w:rPr>
      </w:pPr>
    </w:p>
    <w:p w14:paraId="058E03E7" w14:textId="77777777" w:rsidR="00E51124" w:rsidRPr="00E905EA" w:rsidRDefault="00E51124" w:rsidP="00E51124">
      <w:pPr>
        <w:shd w:val="clear" w:color="auto" w:fill="FFFFFF"/>
        <w:ind w:left="0"/>
        <w:rPr>
          <w:rFonts w:ascii="Times New Roman" w:eastAsia="Times New Roman" w:hAnsi="Times New Roman" w:cs="Times New Roman"/>
          <w:spacing w:val="2"/>
        </w:rPr>
      </w:pPr>
      <w:r w:rsidRPr="00F07B45">
        <w:rPr>
          <w:rFonts w:ascii="Times New Roman" w:eastAsia="Times New Roman" w:hAnsi="Times New Roman" w:cs="Times New Roman"/>
        </w:rPr>
        <w:t>A fita de quebra-cabeça é um símbolo mundial de conscientização do autismo, sendo usada para representar a complexidade e diversidade do Transtorno do Espectro Autista (TEA)</w:t>
      </w:r>
      <w:r w:rsidRPr="00E905EA">
        <w:rPr>
          <w:rFonts w:ascii="Times New Roman" w:eastAsia="Times New Roman" w:hAnsi="Times New Roman" w:cs="Times New Roman"/>
        </w:rPr>
        <w:t xml:space="preserve">. </w:t>
      </w:r>
      <w:r w:rsidRPr="00F07B45">
        <w:rPr>
          <w:rFonts w:ascii="Times New Roman" w:eastAsia="Times New Roman" w:hAnsi="Times New Roman" w:cs="Times New Roman"/>
        </w:rPr>
        <w:t>Criada em 1999</w:t>
      </w:r>
      <w:r w:rsidRPr="00E905EA">
        <w:rPr>
          <w:rFonts w:ascii="Times New Roman" w:eastAsia="Times New Roman" w:hAnsi="Times New Roman" w:cs="Times New Roman"/>
        </w:rPr>
        <w:t xml:space="preserve"> </w:t>
      </w:r>
      <w:r w:rsidRPr="00F07B45">
        <w:rPr>
          <w:rFonts w:ascii="Times New Roman" w:eastAsia="Times New Roman" w:hAnsi="Times New Roman" w:cs="Times New Roman"/>
          <w:spacing w:val="2"/>
        </w:rPr>
        <w:t>pela organização sem fins lucrativos Autism Speaks.</w:t>
      </w:r>
      <w:r w:rsidRPr="00E905EA">
        <w:rPr>
          <w:rFonts w:ascii="Times New Roman" w:eastAsia="Times New Roman" w:hAnsi="Times New Roman" w:cs="Times New Roman"/>
          <w:spacing w:val="2"/>
        </w:rPr>
        <w:t xml:space="preserve"> </w:t>
      </w:r>
      <w:r w:rsidRPr="00F07B45">
        <w:rPr>
          <w:rFonts w:ascii="Times New Roman" w:eastAsia="Times New Roman" w:hAnsi="Times New Roman" w:cs="Times New Roman"/>
          <w:spacing w:val="2"/>
        </w:rPr>
        <w:t>A fita é formada por peças de quebra-cabeça coloridas, representando a diversidade, a inclusão social, a esperança e a conscientização da sociedade.</w:t>
      </w:r>
    </w:p>
    <w:p w14:paraId="3438749C" w14:textId="3CDCD2E1" w:rsidR="00E51124" w:rsidRPr="00E905EA" w:rsidRDefault="00E51124" w:rsidP="00E51124">
      <w:pPr>
        <w:shd w:val="clear" w:color="auto" w:fill="FFFFFF"/>
        <w:ind w:left="0"/>
        <w:rPr>
          <w:rFonts w:ascii="Times New Roman" w:eastAsia="Times New Roman" w:hAnsi="Times New Roman" w:cs="Times New Roman"/>
          <w:spacing w:val="2"/>
        </w:rPr>
      </w:pPr>
      <w:r w:rsidRPr="00E905EA">
        <w:rPr>
          <w:rFonts w:ascii="Times New Roman" w:eastAsia="Times New Roman" w:hAnsi="Times New Roman" w:cs="Times New Roman"/>
          <w:noProof/>
          <w:spacing w:val="2"/>
        </w:rPr>
        <w:drawing>
          <wp:inline distT="0" distB="0" distL="0" distR="0" wp14:anchorId="5DF806FF" wp14:editId="19571567">
            <wp:extent cx="1375410" cy="12649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4748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>Neste sentido, a presente proposição visa contribuir com a nobre causa dos direitos das pessoas com TEA, contribuindo com a conscientização, respeito e assegurando melhor atendimento.</w:t>
      </w:r>
    </w:p>
    <w:p w14:paraId="0E61815B" w14:textId="77777777" w:rsidR="00E51124" w:rsidRPr="00E905EA" w:rsidRDefault="00E51124" w:rsidP="00E51124">
      <w:pPr>
        <w:ind w:left="0" w:firstLine="851"/>
        <w:rPr>
          <w:rFonts w:ascii="Times New Roman" w:eastAsia="Times New Roman" w:hAnsi="Times New Roman" w:cs="Times New Roman"/>
        </w:rPr>
      </w:pPr>
    </w:p>
    <w:p w14:paraId="4DAC3EA0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>O Projeto de Lei destaca que o Município além de possuir competência para legislar sobre assuntos de interesse local, como para organizar e prestar os serviços públicos de interesse local (art. 30, I e V, Constituição da República) e competência municipal art. 35 da Lei Orgânica do Município de Sete Lagoas, LOM.</w:t>
      </w:r>
    </w:p>
    <w:p w14:paraId="63EB4D4D" w14:textId="77777777" w:rsidR="00E51124" w:rsidRPr="00E905EA" w:rsidRDefault="00E51124" w:rsidP="00E51124">
      <w:pPr>
        <w:ind w:left="0" w:firstLine="851"/>
        <w:rPr>
          <w:rFonts w:ascii="Times New Roman" w:hAnsi="Times New Roman" w:cs="Times New Roman"/>
        </w:rPr>
      </w:pPr>
    </w:p>
    <w:p w14:paraId="55016042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 xml:space="preserve">O Supremo Tribunal Federal tratou sobre a iniciativa de lei: </w:t>
      </w:r>
    </w:p>
    <w:p w14:paraId="30D6A349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</w:p>
    <w:p w14:paraId="35430328" w14:textId="77777777" w:rsidR="00E51124" w:rsidRPr="00E905EA" w:rsidRDefault="00E51124" w:rsidP="00E51124">
      <w:pPr>
        <w:ind w:left="0"/>
        <w:jc w:val="left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>Não usurpa a competência privativa do chefe do Poder Executivo lei que, embora crie despesa para a administração pública, não trata da sua estrutura ou da atribuição de seus órgãos nem do regime jurídico de servidores públicos. [ARE 878.911 RG, rel. min. Gilmar Mendes, j. 29-9-2016, P, DJE de 11-10-2016, Tema 917.]</w:t>
      </w:r>
    </w:p>
    <w:p w14:paraId="66DCF4FD" w14:textId="77777777" w:rsidR="00E51124" w:rsidRDefault="00E51124" w:rsidP="00E51124">
      <w:pPr>
        <w:ind w:left="0"/>
        <w:rPr>
          <w:rFonts w:ascii="Times New Roman" w:hAnsi="Times New Roman" w:cs="Times New Roman"/>
        </w:rPr>
      </w:pPr>
    </w:p>
    <w:p w14:paraId="45AF777C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  <w:r w:rsidRPr="00E905EA">
        <w:rPr>
          <w:rFonts w:ascii="Times New Roman" w:hAnsi="Times New Roman" w:cs="Times New Roman"/>
        </w:rPr>
        <w:t>Ante o exposto, este Vereador conta com apoio dos nobres pares.</w:t>
      </w:r>
    </w:p>
    <w:p w14:paraId="7787A743" w14:textId="77777777" w:rsidR="00E51124" w:rsidRPr="00E905EA" w:rsidRDefault="00E51124" w:rsidP="00E51124">
      <w:pPr>
        <w:ind w:left="0"/>
        <w:rPr>
          <w:rFonts w:ascii="Times New Roman" w:hAnsi="Times New Roman" w:cs="Times New Roman"/>
        </w:rPr>
      </w:pPr>
    </w:p>
    <w:p w14:paraId="2A289FAA" w14:textId="799C38B3" w:rsidR="00E51124" w:rsidRPr="00E905EA" w:rsidRDefault="00E51124" w:rsidP="00E51124">
      <w:pPr>
        <w:autoSpaceDN w:val="0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E905EA">
        <w:rPr>
          <w:rFonts w:ascii="Times New Roman" w:eastAsia="Lucida Sans Unicode" w:hAnsi="Times New Roman" w:cs="Times New Roman"/>
          <w:kern w:val="3"/>
        </w:rPr>
        <w:t>Sete Lagoas/MG, 1</w:t>
      </w:r>
      <w:r w:rsidR="000E648D">
        <w:rPr>
          <w:rFonts w:ascii="Times New Roman" w:eastAsia="Lucida Sans Unicode" w:hAnsi="Times New Roman" w:cs="Times New Roman"/>
          <w:kern w:val="3"/>
        </w:rPr>
        <w:t>7</w:t>
      </w:r>
      <w:r w:rsidRPr="00E905EA">
        <w:rPr>
          <w:rFonts w:ascii="Times New Roman" w:eastAsia="Lucida Sans Unicode" w:hAnsi="Times New Roman" w:cs="Times New Roman"/>
          <w:kern w:val="3"/>
        </w:rPr>
        <w:t xml:space="preserve"> de </w:t>
      </w:r>
      <w:r w:rsidR="000E648D">
        <w:rPr>
          <w:rFonts w:ascii="Times New Roman" w:eastAsia="Lucida Sans Unicode" w:hAnsi="Times New Roman" w:cs="Times New Roman"/>
          <w:kern w:val="3"/>
        </w:rPr>
        <w:t>janeiro</w:t>
      </w:r>
      <w:r w:rsidRPr="00E905EA">
        <w:rPr>
          <w:rFonts w:ascii="Times New Roman" w:eastAsia="Lucida Sans Unicode" w:hAnsi="Times New Roman" w:cs="Times New Roman"/>
          <w:kern w:val="3"/>
        </w:rPr>
        <w:t xml:space="preserve"> de 202</w:t>
      </w:r>
      <w:r w:rsidR="000E648D">
        <w:rPr>
          <w:rFonts w:ascii="Times New Roman" w:eastAsia="Lucida Sans Unicode" w:hAnsi="Times New Roman" w:cs="Times New Roman"/>
          <w:kern w:val="3"/>
        </w:rPr>
        <w:t>5</w:t>
      </w:r>
      <w:r w:rsidRPr="00E905EA">
        <w:rPr>
          <w:rFonts w:ascii="Times New Roman" w:eastAsia="Lucida Sans Unicode" w:hAnsi="Times New Roman" w:cs="Times New Roman"/>
          <w:kern w:val="3"/>
        </w:rPr>
        <w:t>.</w:t>
      </w:r>
    </w:p>
    <w:p w14:paraId="73820D01" w14:textId="77777777" w:rsidR="00E51124" w:rsidRPr="00F07B45" w:rsidRDefault="00E51124" w:rsidP="00E51124">
      <w:pPr>
        <w:autoSpaceDN w:val="0"/>
        <w:ind w:left="0"/>
        <w:jc w:val="center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288C5D6F" w14:textId="56AC1EF8" w:rsidR="00BB0AC1" w:rsidRDefault="00BB0AC1">
      <w:pPr>
        <w:spacing w:after="0" w:line="259" w:lineRule="auto"/>
        <w:ind w:left="0" w:firstLine="0"/>
        <w:jc w:val="left"/>
      </w:pPr>
    </w:p>
    <w:p w14:paraId="08843387" w14:textId="77777777" w:rsidR="00E54A64" w:rsidRDefault="00E54A64" w:rsidP="00E54A64">
      <w:pPr>
        <w:spacing w:line="360" w:lineRule="auto"/>
        <w:ind w:left="0" w:firstLine="0"/>
      </w:pPr>
    </w:p>
    <w:p w14:paraId="52B9784A" w14:textId="77777777" w:rsidR="00E54A64" w:rsidRPr="00EB6E9B" w:rsidRDefault="00E54A64" w:rsidP="00E54A64">
      <w:pPr>
        <w:spacing w:line="360" w:lineRule="auto"/>
        <w:ind w:hanging="3442"/>
        <w:jc w:val="center"/>
      </w:pPr>
      <w:r>
        <w:rPr>
          <w:noProof/>
        </w:rPr>
        <w:drawing>
          <wp:inline distT="0" distB="0" distL="0" distR="0" wp14:anchorId="2864E402" wp14:editId="418BF88B">
            <wp:extent cx="2141220" cy="781050"/>
            <wp:effectExtent l="0" t="0" r="0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9C34" w14:textId="77777777" w:rsidR="00E54A64" w:rsidRPr="00EB6E9B" w:rsidRDefault="00E54A64" w:rsidP="00E54A64">
      <w:pPr>
        <w:spacing w:line="360" w:lineRule="auto"/>
        <w:ind w:left="708" w:firstLine="708"/>
        <w:jc w:val="center"/>
        <w:rPr>
          <w:b/>
        </w:rPr>
      </w:pPr>
      <w:r w:rsidRPr="00EB6E9B">
        <w:rPr>
          <w:b/>
        </w:rPr>
        <w:t>Silvia Regina</w:t>
      </w:r>
    </w:p>
    <w:p w14:paraId="6C9D5140" w14:textId="77777777" w:rsidR="00E54A64" w:rsidRPr="00EB6E9B" w:rsidRDefault="00E54A64" w:rsidP="00E54A64">
      <w:pPr>
        <w:spacing w:line="360" w:lineRule="auto"/>
        <w:ind w:left="708" w:firstLine="708"/>
        <w:jc w:val="center"/>
      </w:pPr>
      <w:r w:rsidRPr="00EB6E9B">
        <w:t>Vereadora (</w:t>
      </w:r>
      <w:r>
        <w:t>REDE</w:t>
      </w:r>
      <w:r w:rsidRPr="00EB6E9B">
        <w:t>)</w:t>
      </w:r>
    </w:p>
    <w:p w14:paraId="6A4306B3" w14:textId="77777777" w:rsidR="00E54A64" w:rsidRPr="00F07B45" w:rsidRDefault="00E54A64" w:rsidP="00E54A64">
      <w:pPr>
        <w:autoSpaceDN w:val="0"/>
        <w:spacing w:line="200" w:lineRule="atLeast"/>
        <w:ind w:left="0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242CE524" w14:textId="77777777" w:rsidR="00E54A64" w:rsidRDefault="00E54A64">
      <w:pPr>
        <w:spacing w:after="0" w:line="259" w:lineRule="auto"/>
        <w:ind w:left="0" w:firstLine="0"/>
        <w:jc w:val="left"/>
      </w:pPr>
    </w:p>
    <w:sectPr w:rsidR="00E54A64">
      <w:pgSz w:w="11906" w:h="16838"/>
      <w:pgMar w:top="15" w:right="1696" w:bottom="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C1"/>
    <w:rsid w:val="000E648D"/>
    <w:rsid w:val="002524EC"/>
    <w:rsid w:val="009A4A60"/>
    <w:rsid w:val="00BB0AC1"/>
    <w:rsid w:val="00E51124"/>
    <w:rsid w:val="00E54A64"/>
    <w:rsid w:val="00F465A5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9F31B2"/>
  <w15:docId w15:val="{400AB725-F12B-4FC2-B790-CE8BFE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457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6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C6D15"/>
    <w:pPr>
      <w:tabs>
        <w:tab w:val="center" w:pos="4252"/>
        <w:tab w:val="right" w:pos="8504"/>
      </w:tabs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C6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511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Padro">
    <w:name w:val="Padrão"/>
    <w:rsid w:val="00E51124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Igor França Lopes</cp:lastModifiedBy>
  <cp:revision>3</cp:revision>
  <cp:lastPrinted>2025-01-17T14:00:00Z</cp:lastPrinted>
  <dcterms:created xsi:type="dcterms:W3CDTF">2025-01-17T14:00:00Z</dcterms:created>
  <dcterms:modified xsi:type="dcterms:W3CDTF">2025-01-17T14:05:00Z</dcterms:modified>
</cp:coreProperties>
</file>