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D90D" w14:textId="3B571C5F" w:rsidR="000930BC" w:rsidRPr="004166A8" w:rsidRDefault="006D524C" w:rsidP="004166A8">
      <w:pPr>
        <w:pStyle w:val="Standard"/>
        <w:spacing w:before="60" w:after="60" w:line="360" w:lineRule="auto"/>
        <w:ind w:right="-144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 xml:space="preserve">ANTEPROJETO DE LEI </w:t>
      </w:r>
      <w:r w:rsidR="000930BC" w:rsidRPr="004166A8">
        <w:rPr>
          <w:rFonts w:ascii="Arial" w:eastAsia="Times New Roman" w:hAnsi="Arial" w:cs="Arial"/>
          <w:b/>
        </w:rPr>
        <w:t>Nº            DE 202</w:t>
      </w:r>
      <w:r w:rsidR="00262DD7" w:rsidRPr="004166A8">
        <w:rPr>
          <w:rFonts w:ascii="Arial" w:eastAsia="Times New Roman" w:hAnsi="Arial" w:cs="Arial"/>
          <w:b/>
        </w:rPr>
        <w:t>4</w:t>
      </w:r>
    </w:p>
    <w:p w14:paraId="77BDBCD5" w14:textId="77777777" w:rsidR="000930BC" w:rsidRPr="004166A8" w:rsidRDefault="000930BC" w:rsidP="004166A8">
      <w:pPr>
        <w:spacing w:before="60" w:after="60" w:line="360" w:lineRule="auto"/>
        <w:ind w:right="-144"/>
        <w:rPr>
          <w:sz w:val="24"/>
          <w:szCs w:val="24"/>
        </w:rPr>
      </w:pPr>
    </w:p>
    <w:p w14:paraId="688DBCF2" w14:textId="6697AFC0" w:rsidR="0017768A" w:rsidRDefault="00FE6514" w:rsidP="00FE6514">
      <w:pPr>
        <w:spacing w:after="120" w:line="360" w:lineRule="auto"/>
        <w:ind w:left="2880" w:firstLine="1418"/>
        <w:jc w:val="both"/>
        <w:rPr>
          <w:b/>
          <w:sz w:val="24"/>
          <w:szCs w:val="24"/>
        </w:rPr>
      </w:pPr>
      <w:r w:rsidRPr="00FE6514">
        <w:rPr>
          <w:b/>
          <w:sz w:val="24"/>
        </w:rPr>
        <w:t>INSTITUI</w:t>
      </w:r>
      <w:r>
        <w:rPr>
          <w:b/>
          <w:sz w:val="24"/>
        </w:rPr>
        <w:t xml:space="preserve"> </w:t>
      </w:r>
      <w:r w:rsidRPr="00FE6514">
        <w:rPr>
          <w:b/>
          <w:sz w:val="24"/>
        </w:rPr>
        <w:t xml:space="preserve">O </w:t>
      </w:r>
      <w:r w:rsidR="006D524C">
        <w:rPr>
          <w:b/>
          <w:sz w:val="24"/>
        </w:rPr>
        <w:t>“</w:t>
      </w:r>
      <w:r w:rsidRPr="00FE6514">
        <w:rPr>
          <w:b/>
          <w:sz w:val="24"/>
        </w:rPr>
        <w:t>PROGRAMA 45+” DE INCENTIVO À GERAÇÃO DE EMPREGOS PARA MULHERES DE 45 A 59 ANOS DE IDADE, CONFORME ESPECIFICA.</w:t>
      </w:r>
    </w:p>
    <w:p w14:paraId="5DFFB857" w14:textId="77777777" w:rsidR="00FE6514" w:rsidRPr="00FE6514" w:rsidRDefault="00FE6514" w:rsidP="00FE6514">
      <w:pPr>
        <w:spacing w:after="120" w:line="360" w:lineRule="auto"/>
        <w:ind w:left="2880" w:firstLine="1418"/>
        <w:jc w:val="both"/>
        <w:rPr>
          <w:b/>
          <w:sz w:val="24"/>
          <w:szCs w:val="24"/>
        </w:rPr>
      </w:pPr>
    </w:p>
    <w:p w14:paraId="3DC3AFBB" w14:textId="7D0F306B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FE6514">
        <w:rPr>
          <w:rFonts w:ascii="Arial" w:eastAsia="Calibri" w:hAnsi="Arial" w:cs="Arial"/>
          <w:bCs/>
          <w:kern w:val="0"/>
          <w:lang w:eastAsia="pt-BR" w:bidi="ar-SA"/>
        </w:rPr>
        <w:t xml:space="preserve">Art. 1º Fica instituído o Programa de Incentivo à Geração de Empregos para Mulheres de 45 a 59 anos de idade, doravante denominado “Programa 45+”, no âmbito do município de </w:t>
      </w:r>
      <w:r w:rsidR="006D524C">
        <w:rPr>
          <w:rFonts w:ascii="Arial" w:eastAsia="Calibri" w:hAnsi="Arial" w:cs="Arial"/>
          <w:bCs/>
          <w:kern w:val="0"/>
          <w:lang w:eastAsia="pt-BR" w:bidi="ar-SA"/>
        </w:rPr>
        <w:t>Sete Lagoas</w:t>
      </w:r>
      <w:r w:rsidRPr="00FE6514">
        <w:rPr>
          <w:rFonts w:ascii="Arial" w:eastAsia="Calibri" w:hAnsi="Arial" w:cs="Arial"/>
          <w:bCs/>
          <w:kern w:val="0"/>
          <w:lang w:eastAsia="pt-BR" w:bidi="ar-SA"/>
        </w:rPr>
        <w:t>.</w:t>
      </w:r>
    </w:p>
    <w:p w14:paraId="17396690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10205CAF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FE6514">
        <w:rPr>
          <w:rFonts w:ascii="Arial" w:eastAsia="Calibri" w:hAnsi="Arial" w:cs="Arial"/>
          <w:bCs/>
          <w:kern w:val="0"/>
          <w:lang w:eastAsia="pt-BR" w:bidi="ar-SA"/>
        </w:rPr>
        <w:t>Art. 2º O Programa 45+ tem como objetivo principal promover a inclusão e a reinserção da mulher, com idade entre 45 e 59 anos, no mercado de trabalho, visando à geração de empregos e à valorização da mão de obra feminina nessa faixa etária.</w:t>
      </w:r>
    </w:p>
    <w:p w14:paraId="44906C28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7392186A" w14:textId="52FA2C42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FE6514">
        <w:rPr>
          <w:rFonts w:ascii="Arial" w:eastAsia="Calibri" w:hAnsi="Arial" w:cs="Arial"/>
          <w:bCs/>
          <w:kern w:val="0"/>
          <w:lang w:eastAsia="pt-BR" w:bidi="ar-SA"/>
        </w:rPr>
        <w:t xml:space="preserve">Art. 3º Para fins deste Programa, considera-se como beneficiária toda mulher com idade entre 45 e 59 anos que esteja em busca de emprego ou que esteja desempregada, desde que preencha os requisitos estabelecidos neste </w:t>
      </w:r>
      <w:r w:rsidR="006D524C">
        <w:rPr>
          <w:rFonts w:ascii="Arial" w:eastAsia="Calibri" w:hAnsi="Arial" w:cs="Arial"/>
          <w:bCs/>
          <w:kern w:val="0"/>
          <w:lang w:eastAsia="pt-BR" w:bidi="ar-SA"/>
        </w:rPr>
        <w:t xml:space="preserve">Projeto de </w:t>
      </w:r>
      <w:r w:rsidRPr="00FE6514">
        <w:rPr>
          <w:rFonts w:ascii="Arial" w:eastAsia="Calibri" w:hAnsi="Arial" w:cs="Arial"/>
          <w:bCs/>
          <w:kern w:val="0"/>
          <w:lang w:eastAsia="pt-BR" w:bidi="ar-SA"/>
        </w:rPr>
        <w:t>Lei.</w:t>
      </w:r>
    </w:p>
    <w:p w14:paraId="46BF8B33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3D4C048F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FE6514">
        <w:rPr>
          <w:rFonts w:ascii="Arial" w:eastAsia="Calibri" w:hAnsi="Arial" w:cs="Arial"/>
          <w:bCs/>
          <w:kern w:val="0"/>
          <w:lang w:eastAsia="pt-BR" w:bidi="ar-SA"/>
        </w:rPr>
        <w:t>Art. 4º O Poder Executivo deverá promover ações específicas de capacitação profissional, orientação vocacional e intermediação de mão de obra, voltadas para as mulheres contempladas pelo Programa 45+, com vistas a aumentar suas chances de ingresso ou recolocação no mercado de trabalho.</w:t>
      </w:r>
    </w:p>
    <w:p w14:paraId="2857C468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4A16972F" w14:textId="17E834CB" w:rsid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FE6514">
        <w:rPr>
          <w:rFonts w:ascii="Arial" w:eastAsia="Calibri" w:hAnsi="Arial" w:cs="Arial"/>
          <w:bCs/>
          <w:kern w:val="0"/>
          <w:lang w:eastAsia="pt-BR" w:bidi="ar-SA"/>
        </w:rPr>
        <w:t>Art. 5º As empresas que contratarem mulheres com idade entre 45 e 59 anos, no âmbito do Programa, poderão usufruir de incentivos fiscais e ou tributários, conforme regulamentação a ser estabelecida pelo Poder Executivo.</w:t>
      </w:r>
    </w:p>
    <w:p w14:paraId="423DFFC6" w14:textId="0EE29894" w:rsidR="006D524C" w:rsidRDefault="006D524C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26040D24" w14:textId="77777777" w:rsidR="006D524C" w:rsidRPr="00FE6514" w:rsidRDefault="006D524C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5FB2B1E6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655FBDDD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FE6514">
        <w:rPr>
          <w:rFonts w:ascii="Arial" w:eastAsia="Calibri" w:hAnsi="Arial" w:cs="Arial"/>
          <w:bCs/>
          <w:kern w:val="0"/>
          <w:lang w:eastAsia="pt-BR" w:bidi="ar-SA"/>
        </w:rPr>
        <w:lastRenderedPageBreak/>
        <w:t>Art. 6º O Poder Executivo poderá regulamentar a presente Lei no que couber.</w:t>
      </w:r>
    </w:p>
    <w:p w14:paraId="2503A40C" w14:textId="77777777" w:rsidR="00FE6514" w:rsidRPr="00FE6514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43BB4FAA" w14:textId="7E0B45BE" w:rsidR="004166A8" w:rsidRPr="004166A8" w:rsidRDefault="00FE6514" w:rsidP="00FE6514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  <w:r w:rsidRPr="00FE6514">
        <w:rPr>
          <w:rFonts w:ascii="Arial" w:eastAsia="Calibri" w:hAnsi="Arial" w:cs="Arial"/>
          <w:bCs/>
          <w:kern w:val="0"/>
          <w:lang w:eastAsia="pt-BR" w:bidi="ar-SA"/>
        </w:rPr>
        <w:t>Art. 7º Esta Lei entra em vigor na data da sua publicação.</w:t>
      </w:r>
    </w:p>
    <w:p w14:paraId="03EC0D7F" w14:textId="77777777" w:rsidR="004166A8" w:rsidRPr="004166A8" w:rsidRDefault="004166A8" w:rsidP="004166A8">
      <w:pPr>
        <w:pStyle w:val="Standard"/>
        <w:spacing w:line="360" w:lineRule="auto"/>
        <w:jc w:val="both"/>
        <w:rPr>
          <w:rFonts w:ascii="Arial" w:eastAsia="Calibri" w:hAnsi="Arial" w:cs="Arial"/>
          <w:bCs/>
          <w:kern w:val="0"/>
          <w:lang w:eastAsia="pt-BR" w:bidi="ar-SA"/>
        </w:rPr>
      </w:pPr>
    </w:p>
    <w:p w14:paraId="1A78B73F" w14:textId="1FCEFD98" w:rsidR="004166A8" w:rsidRPr="004166A8" w:rsidRDefault="0017768A" w:rsidP="004166A8">
      <w:pPr>
        <w:pStyle w:val="Standard"/>
        <w:spacing w:line="360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>
        <w:rPr>
          <w:rFonts w:ascii="Arial" w:eastAsia="Calibri" w:hAnsi="Arial" w:cs="Arial"/>
          <w:kern w:val="0"/>
          <w:lang w:eastAsia="pt-BR" w:bidi="ar-SA"/>
        </w:rPr>
        <w:t>S</w:t>
      </w:r>
      <w:r w:rsidRPr="004166A8">
        <w:rPr>
          <w:rFonts w:ascii="Arial" w:eastAsia="Calibri" w:hAnsi="Arial" w:cs="Arial"/>
          <w:kern w:val="0"/>
          <w:lang w:eastAsia="pt-BR" w:bidi="ar-SA"/>
        </w:rPr>
        <w:t xml:space="preserve">ala das </w:t>
      </w:r>
      <w:r>
        <w:rPr>
          <w:rFonts w:ascii="Arial" w:eastAsia="Calibri" w:hAnsi="Arial" w:cs="Arial"/>
          <w:kern w:val="0"/>
          <w:lang w:eastAsia="pt-BR" w:bidi="ar-SA"/>
        </w:rPr>
        <w:t>s</w:t>
      </w:r>
      <w:r w:rsidRPr="004166A8">
        <w:rPr>
          <w:rFonts w:ascii="Arial" w:eastAsia="Calibri" w:hAnsi="Arial" w:cs="Arial"/>
          <w:kern w:val="0"/>
          <w:lang w:eastAsia="pt-BR" w:bidi="ar-SA"/>
        </w:rPr>
        <w:t>essões</w:t>
      </w:r>
      <w:r w:rsidR="004166A8" w:rsidRPr="004166A8">
        <w:rPr>
          <w:rFonts w:ascii="Arial" w:eastAsia="Calibri" w:hAnsi="Arial" w:cs="Arial"/>
          <w:kern w:val="0"/>
          <w:lang w:eastAsia="pt-BR" w:bidi="ar-SA"/>
        </w:rPr>
        <w:t xml:space="preserve">, em </w:t>
      </w:r>
      <w:r w:rsidR="00A2336D">
        <w:rPr>
          <w:rFonts w:ascii="Arial" w:eastAsia="Calibri" w:hAnsi="Arial" w:cs="Arial"/>
          <w:kern w:val="0"/>
          <w:lang w:eastAsia="pt-BR" w:bidi="ar-SA"/>
        </w:rPr>
        <w:t>27</w:t>
      </w:r>
      <w:r w:rsidR="004166A8" w:rsidRPr="004166A8">
        <w:rPr>
          <w:rFonts w:ascii="Arial" w:eastAsia="Calibri" w:hAnsi="Arial" w:cs="Arial"/>
          <w:kern w:val="0"/>
          <w:lang w:eastAsia="pt-BR" w:bidi="ar-SA"/>
        </w:rPr>
        <w:t xml:space="preserve"> de maio de 2024.</w:t>
      </w:r>
    </w:p>
    <w:p w14:paraId="241AA68F" w14:textId="38089446" w:rsidR="004166A8" w:rsidRPr="004166A8" w:rsidRDefault="004166A8" w:rsidP="004166A8">
      <w:pPr>
        <w:pStyle w:val="Standard"/>
        <w:spacing w:line="360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4166A8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3EF6A1B4" wp14:editId="2D29FA47">
            <wp:simplePos x="0" y="0"/>
            <wp:positionH relativeFrom="column">
              <wp:posOffset>1800225</wp:posOffset>
            </wp:positionH>
            <wp:positionV relativeFrom="paragraph">
              <wp:posOffset>193040</wp:posOffset>
            </wp:positionV>
            <wp:extent cx="2505075" cy="1057910"/>
            <wp:effectExtent l="0" t="0" r="9525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74E0A" w14:textId="4DBBC886" w:rsidR="004166A8" w:rsidRPr="004166A8" w:rsidRDefault="004166A8" w:rsidP="004166A8">
      <w:pPr>
        <w:spacing w:before="60" w:after="60" w:line="360" w:lineRule="auto"/>
        <w:rPr>
          <w:rFonts w:eastAsia="DejaVu Sans"/>
          <w:b/>
          <w:sz w:val="24"/>
          <w:szCs w:val="24"/>
          <w:lang w:eastAsia="ar-SA"/>
        </w:rPr>
      </w:pPr>
    </w:p>
    <w:p w14:paraId="1E9F980D" w14:textId="77777777" w:rsidR="004166A8" w:rsidRPr="004166A8" w:rsidRDefault="004166A8" w:rsidP="004166A8">
      <w:pPr>
        <w:spacing w:before="60" w:after="60" w:line="360" w:lineRule="auto"/>
        <w:rPr>
          <w:rFonts w:eastAsia="DejaVu Sans"/>
          <w:b/>
          <w:sz w:val="24"/>
          <w:szCs w:val="24"/>
        </w:rPr>
      </w:pPr>
    </w:p>
    <w:p w14:paraId="6B98E11E" w14:textId="69895765" w:rsidR="004166A8" w:rsidRPr="004166A8" w:rsidRDefault="004166A8" w:rsidP="004166A8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4166A8">
        <w:rPr>
          <w:rFonts w:eastAsia="DejaVu Sans"/>
          <w:b/>
          <w:sz w:val="24"/>
          <w:szCs w:val="24"/>
        </w:rPr>
        <w:t>Roney Geraldo Gomes</w:t>
      </w:r>
      <w:r w:rsidRPr="004166A8">
        <w:rPr>
          <w:rFonts w:eastAsia="DejaVu Sans"/>
          <w:b/>
          <w:sz w:val="24"/>
          <w:szCs w:val="24"/>
        </w:rPr>
        <w:br/>
        <w:t>Vereador</w:t>
      </w:r>
    </w:p>
    <w:p w14:paraId="51134744" w14:textId="77777777" w:rsidR="00907C29" w:rsidRPr="004166A8" w:rsidRDefault="00907C29" w:rsidP="004166A8">
      <w:pPr>
        <w:spacing w:after="200" w:line="360" w:lineRule="auto"/>
        <w:rPr>
          <w:color w:val="000000"/>
          <w:sz w:val="24"/>
          <w:szCs w:val="24"/>
        </w:rPr>
      </w:pPr>
    </w:p>
    <w:p w14:paraId="6BA1CDF9" w14:textId="61A04699" w:rsidR="00CA67ED" w:rsidRDefault="00CA67ED" w:rsidP="004166A8">
      <w:pPr>
        <w:spacing w:after="200" w:line="360" w:lineRule="auto"/>
        <w:rPr>
          <w:color w:val="000000"/>
          <w:sz w:val="24"/>
          <w:szCs w:val="24"/>
        </w:rPr>
      </w:pPr>
    </w:p>
    <w:p w14:paraId="5CC14D9F" w14:textId="77777777" w:rsidR="004166A8" w:rsidRPr="004166A8" w:rsidRDefault="004166A8" w:rsidP="004166A8">
      <w:pPr>
        <w:spacing w:after="200" w:line="360" w:lineRule="auto"/>
        <w:rPr>
          <w:color w:val="000000"/>
          <w:sz w:val="24"/>
          <w:szCs w:val="24"/>
        </w:rPr>
      </w:pPr>
    </w:p>
    <w:p w14:paraId="3967B43B" w14:textId="05DC91F7" w:rsidR="00907C29" w:rsidRPr="004166A8" w:rsidRDefault="00907C29" w:rsidP="004166A8">
      <w:pPr>
        <w:spacing w:after="200" w:line="360" w:lineRule="auto"/>
        <w:rPr>
          <w:color w:val="000000"/>
          <w:sz w:val="24"/>
          <w:szCs w:val="24"/>
        </w:rPr>
      </w:pPr>
    </w:p>
    <w:p w14:paraId="79D86301" w14:textId="5D48C534" w:rsidR="00955885" w:rsidRDefault="00955885" w:rsidP="004166A8">
      <w:pPr>
        <w:spacing w:after="200" w:line="360" w:lineRule="auto"/>
        <w:rPr>
          <w:color w:val="000000"/>
          <w:sz w:val="24"/>
          <w:szCs w:val="24"/>
        </w:rPr>
      </w:pPr>
    </w:p>
    <w:p w14:paraId="4BC25007" w14:textId="78850B35" w:rsidR="0017768A" w:rsidRDefault="0017768A" w:rsidP="004166A8">
      <w:pPr>
        <w:spacing w:after="200" w:line="360" w:lineRule="auto"/>
        <w:rPr>
          <w:color w:val="000000"/>
          <w:sz w:val="24"/>
          <w:szCs w:val="24"/>
        </w:rPr>
      </w:pPr>
    </w:p>
    <w:p w14:paraId="230BFB53" w14:textId="1DB5576D" w:rsidR="0017768A" w:rsidRDefault="0017768A" w:rsidP="004166A8">
      <w:pPr>
        <w:spacing w:after="200" w:line="360" w:lineRule="auto"/>
        <w:rPr>
          <w:color w:val="000000"/>
          <w:sz w:val="24"/>
          <w:szCs w:val="24"/>
        </w:rPr>
      </w:pPr>
    </w:p>
    <w:p w14:paraId="50E7B3E2" w14:textId="63ECC349" w:rsidR="0017768A" w:rsidRDefault="0017768A" w:rsidP="004166A8">
      <w:pPr>
        <w:spacing w:after="200" w:line="360" w:lineRule="auto"/>
        <w:rPr>
          <w:color w:val="000000"/>
          <w:sz w:val="24"/>
          <w:szCs w:val="24"/>
        </w:rPr>
      </w:pPr>
    </w:p>
    <w:p w14:paraId="0D0CADBA" w14:textId="643E36A2" w:rsidR="0017768A" w:rsidRDefault="0017768A" w:rsidP="004166A8">
      <w:pPr>
        <w:spacing w:after="200" w:line="360" w:lineRule="auto"/>
        <w:rPr>
          <w:color w:val="000000"/>
          <w:sz w:val="24"/>
          <w:szCs w:val="24"/>
        </w:rPr>
      </w:pPr>
    </w:p>
    <w:p w14:paraId="41C2D58B" w14:textId="6A871687" w:rsidR="006D524C" w:rsidRDefault="006D524C" w:rsidP="004166A8">
      <w:pPr>
        <w:spacing w:after="200" w:line="360" w:lineRule="auto"/>
        <w:rPr>
          <w:color w:val="000000"/>
          <w:sz w:val="24"/>
          <w:szCs w:val="24"/>
        </w:rPr>
      </w:pPr>
    </w:p>
    <w:p w14:paraId="5B781B7F" w14:textId="29C3CAE7" w:rsidR="006D524C" w:rsidRDefault="006D524C" w:rsidP="004166A8">
      <w:pPr>
        <w:spacing w:after="200" w:line="360" w:lineRule="auto"/>
        <w:rPr>
          <w:color w:val="000000"/>
          <w:sz w:val="24"/>
          <w:szCs w:val="24"/>
        </w:rPr>
      </w:pPr>
    </w:p>
    <w:p w14:paraId="574BCBBF" w14:textId="11D43156" w:rsidR="006D524C" w:rsidRDefault="006D524C" w:rsidP="004166A8">
      <w:pPr>
        <w:spacing w:after="200" w:line="360" w:lineRule="auto"/>
        <w:rPr>
          <w:color w:val="000000"/>
          <w:sz w:val="24"/>
          <w:szCs w:val="24"/>
        </w:rPr>
      </w:pPr>
    </w:p>
    <w:p w14:paraId="147566A5" w14:textId="76EF7678" w:rsidR="006D524C" w:rsidRDefault="006D524C" w:rsidP="004166A8">
      <w:pPr>
        <w:spacing w:after="200" w:line="360" w:lineRule="auto"/>
        <w:rPr>
          <w:color w:val="000000"/>
          <w:sz w:val="24"/>
          <w:szCs w:val="24"/>
        </w:rPr>
      </w:pPr>
    </w:p>
    <w:p w14:paraId="5BA0D214" w14:textId="43A8261A" w:rsidR="006D524C" w:rsidRDefault="006D524C" w:rsidP="004166A8">
      <w:pPr>
        <w:spacing w:after="200" w:line="360" w:lineRule="auto"/>
        <w:rPr>
          <w:color w:val="000000"/>
          <w:sz w:val="24"/>
          <w:szCs w:val="24"/>
        </w:rPr>
      </w:pPr>
    </w:p>
    <w:p w14:paraId="6EDC32A2" w14:textId="212BDEE2" w:rsidR="00367C41" w:rsidRPr="004166A8" w:rsidRDefault="00330A14" w:rsidP="004166A8">
      <w:pPr>
        <w:pStyle w:val="NormalWeb"/>
        <w:shd w:val="clear" w:color="auto" w:fill="FFFFFF"/>
        <w:spacing w:before="60" w:beforeAutospacing="0" w:after="60" w:afterAutospacing="0" w:line="360" w:lineRule="auto"/>
        <w:jc w:val="center"/>
        <w:rPr>
          <w:rFonts w:ascii="Arial" w:eastAsia="DejaVu Sans" w:hAnsi="Arial" w:cs="Arial"/>
          <w:b/>
        </w:rPr>
      </w:pPr>
      <w:r>
        <w:rPr>
          <w:rFonts w:ascii="Arial" w:eastAsia="DejaVu Sans" w:hAnsi="Arial" w:cs="Arial"/>
          <w:b/>
        </w:rPr>
        <w:lastRenderedPageBreak/>
        <w:t>JUSTIFICATIVA</w:t>
      </w:r>
    </w:p>
    <w:p w14:paraId="08C92A51" w14:textId="77777777" w:rsidR="00367C41" w:rsidRPr="004166A8" w:rsidRDefault="00367C41" w:rsidP="004166A8">
      <w:pPr>
        <w:pStyle w:val="NormalWeb"/>
        <w:shd w:val="clear" w:color="auto" w:fill="FFFFFF"/>
        <w:spacing w:before="60" w:beforeAutospacing="0" w:after="60" w:afterAutospacing="0" w:line="360" w:lineRule="auto"/>
        <w:jc w:val="center"/>
        <w:rPr>
          <w:rFonts w:ascii="Arial" w:eastAsia="DejaVu Sans" w:hAnsi="Arial" w:cs="Arial"/>
          <w:b/>
        </w:rPr>
      </w:pPr>
    </w:p>
    <w:p w14:paraId="228C3932" w14:textId="77777777" w:rsidR="006D524C" w:rsidRPr="006D524C" w:rsidRDefault="006D524C" w:rsidP="006D524C">
      <w:pPr>
        <w:spacing w:before="60" w:after="60" w:line="360" w:lineRule="auto"/>
        <w:jc w:val="both"/>
        <w:rPr>
          <w:sz w:val="24"/>
          <w:szCs w:val="24"/>
        </w:rPr>
      </w:pPr>
      <w:r w:rsidRPr="006D524C">
        <w:rPr>
          <w:sz w:val="24"/>
          <w:szCs w:val="24"/>
        </w:rPr>
        <w:t>Em Sete Lagoas, como em muitas outras partes do país, mulheres entre 45 e 59 anos enfrentam desafios consideráveis no mercado de trabalho. Discriminação por idade e gênero, falta de atualização profissional e dificuldades em conciliar responsabilidades familiares com o trabalho remunerado são apenas alguns dos obstáculos que elas enfrentam. Reconhecer e abordar essas questões é fundamental para promover a igualdade de oportunidades e valorizar as habilidades e experiências das mulheres nessa faixa etária.</w:t>
      </w:r>
    </w:p>
    <w:p w14:paraId="787B0043" w14:textId="77777777" w:rsidR="006D524C" w:rsidRPr="006D524C" w:rsidRDefault="006D524C" w:rsidP="006D524C">
      <w:pPr>
        <w:spacing w:before="60" w:after="60" w:line="360" w:lineRule="auto"/>
        <w:jc w:val="both"/>
        <w:rPr>
          <w:sz w:val="24"/>
          <w:szCs w:val="24"/>
        </w:rPr>
      </w:pPr>
    </w:p>
    <w:p w14:paraId="21C60706" w14:textId="7210F762" w:rsidR="006D524C" w:rsidRPr="006D524C" w:rsidRDefault="006D524C" w:rsidP="006D524C">
      <w:pPr>
        <w:spacing w:before="60" w:after="60" w:line="360" w:lineRule="auto"/>
        <w:ind w:firstLine="720"/>
        <w:jc w:val="both"/>
        <w:rPr>
          <w:sz w:val="24"/>
          <w:szCs w:val="24"/>
        </w:rPr>
      </w:pPr>
      <w:r w:rsidRPr="006D524C">
        <w:rPr>
          <w:sz w:val="24"/>
          <w:szCs w:val="24"/>
        </w:rPr>
        <w:t xml:space="preserve">Portanto, o </w:t>
      </w:r>
      <w:r>
        <w:rPr>
          <w:sz w:val="24"/>
          <w:szCs w:val="24"/>
        </w:rPr>
        <w:t xml:space="preserve">Anteprojeto de </w:t>
      </w:r>
      <w:r w:rsidRPr="006D524C">
        <w:rPr>
          <w:sz w:val="24"/>
          <w:szCs w:val="24"/>
        </w:rPr>
        <w:t>Lei em discussão busca estabelecer mecanismos para facilitar a entrada e a permanência delas no mercado de trabalho em Sete Lagoas. A proposta inclui medidas como capacitação, intermediação de mão de obra e incentivos fiscais para empresas, visando criar um ambiente mais inclusivo e favorável à participação das mulheres nessa faixa etária na força de trabalho local.</w:t>
      </w:r>
    </w:p>
    <w:p w14:paraId="45082E3F" w14:textId="77777777" w:rsidR="006D524C" w:rsidRPr="006D524C" w:rsidRDefault="006D524C" w:rsidP="006D524C">
      <w:pPr>
        <w:spacing w:before="60" w:after="60" w:line="360" w:lineRule="auto"/>
        <w:jc w:val="both"/>
        <w:rPr>
          <w:sz w:val="24"/>
          <w:szCs w:val="24"/>
        </w:rPr>
      </w:pPr>
    </w:p>
    <w:p w14:paraId="48994CD6" w14:textId="016221B6" w:rsidR="006D524C" w:rsidRDefault="006D524C" w:rsidP="006D524C">
      <w:pPr>
        <w:spacing w:before="60" w:after="60" w:line="360" w:lineRule="auto"/>
        <w:ind w:firstLine="720"/>
        <w:jc w:val="both"/>
        <w:rPr>
          <w:sz w:val="24"/>
          <w:szCs w:val="24"/>
        </w:rPr>
      </w:pPr>
      <w:r w:rsidRPr="006D524C">
        <w:rPr>
          <w:sz w:val="24"/>
          <w:szCs w:val="24"/>
        </w:rPr>
        <w:t>A aprovação deste projeto é essencial não apenas para essas mulheres, mas também para o desenvolvimento econômico e social de Sete Lagoas como um todo. Ao garantir que todas as parcelas da população tenham acesso igualitário às oportunidades de trabalho, estamos contribuindo para uma comunidade mais justa e próspera.</w:t>
      </w:r>
    </w:p>
    <w:p w14:paraId="2CB3F59F" w14:textId="77777777" w:rsidR="006D524C" w:rsidRPr="004166A8" w:rsidRDefault="006D524C" w:rsidP="006D524C">
      <w:pPr>
        <w:spacing w:before="60" w:after="60" w:line="360" w:lineRule="auto"/>
        <w:ind w:firstLine="720"/>
        <w:jc w:val="both"/>
        <w:rPr>
          <w:sz w:val="24"/>
          <w:szCs w:val="24"/>
        </w:rPr>
      </w:pPr>
    </w:p>
    <w:p w14:paraId="6024FD78" w14:textId="77777777" w:rsidR="00A2336D" w:rsidRDefault="00367C41" w:rsidP="004166A8">
      <w:pPr>
        <w:spacing w:before="60" w:after="60" w:line="360" w:lineRule="auto"/>
        <w:jc w:val="center"/>
        <w:rPr>
          <w:sz w:val="24"/>
          <w:szCs w:val="24"/>
        </w:rPr>
      </w:pPr>
      <w:r w:rsidRPr="004166A8">
        <w:rPr>
          <w:sz w:val="24"/>
          <w:szCs w:val="24"/>
        </w:rPr>
        <w:t xml:space="preserve">Sete Lagoas/MG, dia </w:t>
      </w:r>
      <w:r w:rsidR="00A2336D">
        <w:rPr>
          <w:sz w:val="24"/>
          <w:szCs w:val="24"/>
        </w:rPr>
        <w:t>27</w:t>
      </w:r>
      <w:r w:rsidRPr="004166A8">
        <w:rPr>
          <w:sz w:val="24"/>
          <w:szCs w:val="24"/>
        </w:rPr>
        <w:t xml:space="preserve"> de </w:t>
      </w:r>
      <w:r w:rsidR="004166A8">
        <w:rPr>
          <w:sz w:val="24"/>
          <w:szCs w:val="24"/>
        </w:rPr>
        <w:t>maio</w:t>
      </w:r>
      <w:r w:rsidRPr="004166A8">
        <w:rPr>
          <w:sz w:val="24"/>
          <w:szCs w:val="24"/>
        </w:rPr>
        <w:t xml:space="preserve"> de 2024.</w:t>
      </w:r>
    </w:p>
    <w:p w14:paraId="0738460B" w14:textId="1CFAE4B7" w:rsidR="00A34096" w:rsidRPr="004166A8" w:rsidRDefault="00A34096" w:rsidP="004166A8">
      <w:pPr>
        <w:spacing w:before="60" w:after="60" w:line="360" w:lineRule="auto"/>
        <w:jc w:val="center"/>
        <w:rPr>
          <w:rFonts w:eastAsia="DejaVu Sans"/>
          <w:sz w:val="24"/>
          <w:szCs w:val="24"/>
        </w:rPr>
      </w:pPr>
      <w:r w:rsidRPr="004166A8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55D6E9" wp14:editId="27A59428">
            <wp:simplePos x="0" y="0"/>
            <wp:positionH relativeFrom="column">
              <wp:posOffset>1672590</wp:posOffset>
            </wp:positionH>
            <wp:positionV relativeFrom="paragraph">
              <wp:posOffset>135255</wp:posOffset>
            </wp:positionV>
            <wp:extent cx="2847975" cy="1202055"/>
            <wp:effectExtent l="0" t="0" r="952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3CB12" w14:textId="77777777" w:rsidR="000930BC" w:rsidRPr="004166A8" w:rsidRDefault="000930BC" w:rsidP="004166A8">
      <w:pPr>
        <w:spacing w:line="360" w:lineRule="auto"/>
        <w:jc w:val="center"/>
        <w:rPr>
          <w:rFonts w:eastAsia="DejaVu Sans"/>
          <w:b/>
          <w:sz w:val="24"/>
          <w:szCs w:val="24"/>
        </w:rPr>
      </w:pPr>
    </w:p>
    <w:p w14:paraId="01F2386D" w14:textId="77777777" w:rsidR="000930BC" w:rsidRPr="004166A8" w:rsidRDefault="000930BC" w:rsidP="004166A8">
      <w:pPr>
        <w:spacing w:before="60" w:after="60" w:line="360" w:lineRule="auto"/>
        <w:rPr>
          <w:rFonts w:eastAsia="DejaVu Sans"/>
          <w:sz w:val="24"/>
          <w:szCs w:val="24"/>
        </w:rPr>
      </w:pPr>
    </w:p>
    <w:p w14:paraId="50D44A09" w14:textId="77777777" w:rsidR="00367C41" w:rsidRPr="004166A8" w:rsidRDefault="00367C41" w:rsidP="004166A8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4166A8">
        <w:rPr>
          <w:rFonts w:eastAsia="DejaVu Sans"/>
          <w:b/>
          <w:sz w:val="24"/>
          <w:szCs w:val="24"/>
        </w:rPr>
        <w:t>Roney Geraldo Gomes</w:t>
      </w:r>
    </w:p>
    <w:p w14:paraId="6580B2B2" w14:textId="77777777" w:rsidR="005E59E3" w:rsidRPr="004166A8" w:rsidRDefault="000930BC" w:rsidP="004166A8">
      <w:pPr>
        <w:spacing w:before="60" w:after="60" w:line="360" w:lineRule="auto"/>
        <w:jc w:val="center"/>
        <w:rPr>
          <w:rFonts w:eastAsia="DejaVu Sans"/>
          <w:b/>
          <w:sz w:val="24"/>
          <w:szCs w:val="24"/>
        </w:rPr>
      </w:pPr>
      <w:r w:rsidRPr="004166A8">
        <w:rPr>
          <w:rFonts w:eastAsia="DejaVu Sans"/>
          <w:b/>
          <w:sz w:val="24"/>
          <w:szCs w:val="24"/>
        </w:rPr>
        <w:t>Vereador</w:t>
      </w:r>
    </w:p>
    <w:sectPr w:rsidR="005E59E3" w:rsidRPr="004166A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07E6" w14:textId="77777777" w:rsidR="0051165A" w:rsidRDefault="0051165A">
      <w:pPr>
        <w:spacing w:line="240" w:lineRule="auto"/>
      </w:pPr>
      <w:r>
        <w:separator/>
      </w:r>
    </w:p>
  </w:endnote>
  <w:endnote w:type="continuationSeparator" w:id="0">
    <w:p w14:paraId="19D8FE5F" w14:textId="77777777" w:rsidR="0051165A" w:rsidRDefault="00511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WenQuanYi Micro Hei">
    <w:altName w:val="MS Mincho"/>
    <w:charset w:val="00"/>
    <w:family w:val="auto"/>
    <w:pitch w:val="variable"/>
  </w:font>
  <w:font w:name="Lohit Hindi">
    <w:altName w:val="MS Mincho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C22C" w14:textId="08C0A827"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7B0BAAB4" wp14:editId="09A0B694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0DD56B" w14:textId="77777777"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3A59" w14:textId="77777777" w:rsidR="0051165A" w:rsidRDefault="0051165A">
      <w:pPr>
        <w:spacing w:line="240" w:lineRule="auto"/>
      </w:pPr>
      <w:r>
        <w:separator/>
      </w:r>
    </w:p>
  </w:footnote>
  <w:footnote w:type="continuationSeparator" w:id="0">
    <w:p w14:paraId="61C22145" w14:textId="77777777" w:rsidR="0051165A" w:rsidRDefault="005116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F0B" w14:textId="61FF8C4D"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30j0zll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A770217" wp14:editId="42982FA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3681651" wp14:editId="2B2D11AC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619C8B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7BF4846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1" w:name="_1fob9te" w:colFirst="0" w:colLast="0"/>
    <w:bookmarkEnd w:id="1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3044A615" w14:textId="77777777"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54A448BF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3D87AE6A" w14:textId="77777777"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169C1"/>
    <w:rsid w:val="00032402"/>
    <w:rsid w:val="000776B8"/>
    <w:rsid w:val="000930BC"/>
    <w:rsid w:val="000F6834"/>
    <w:rsid w:val="001063CC"/>
    <w:rsid w:val="00122C71"/>
    <w:rsid w:val="00136190"/>
    <w:rsid w:val="0017768A"/>
    <w:rsid w:val="001B1B28"/>
    <w:rsid w:val="001B2533"/>
    <w:rsid w:val="001D0C2C"/>
    <w:rsid w:val="001E6D0C"/>
    <w:rsid w:val="00262DD7"/>
    <w:rsid w:val="002A6B73"/>
    <w:rsid w:val="002B74FD"/>
    <w:rsid w:val="002C3D97"/>
    <w:rsid w:val="002F5D39"/>
    <w:rsid w:val="00330A14"/>
    <w:rsid w:val="00367C41"/>
    <w:rsid w:val="003B1741"/>
    <w:rsid w:val="003D24A5"/>
    <w:rsid w:val="00405FA1"/>
    <w:rsid w:val="004166A8"/>
    <w:rsid w:val="004275B8"/>
    <w:rsid w:val="00444466"/>
    <w:rsid w:val="00491842"/>
    <w:rsid w:val="004A371C"/>
    <w:rsid w:val="004E38F9"/>
    <w:rsid w:val="0051165A"/>
    <w:rsid w:val="00594F0F"/>
    <w:rsid w:val="005A5C8D"/>
    <w:rsid w:val="005D36D2"/>
    <w:rsid w:val="005E59E3"/>
    <w:rsid w:val="00616E8B"/>
    <w:rsid w:val="00655B32"/>
    <w:rsid w:val="00666804"/>
    <w:rsid w:val="00687B3C"/>
    <w:rsid w:val="006D524C"/>
    <w:rsid w:val="006D71EB"/>
    <w:rsid w:val="00712CC2"/>
    <w:rsid w:val="007415C8"/>
    <w:rsid w:val="00760EB2"/>
    <w:rsid w:val="00784E01"/>
    <w:rsid w:val="007A1FCD"/>
    <w:rsid w:val="00835C91"/>
    <w:rsid w:val="00861C1D"/>
    <w:rsid w:val="0086382C"/>
    <w:rsid w:val="00907C29"/>
    <w:rsid w:val="0094295D"/>
    <w:rsid w:val="00955885"/>
    <w:rsid w:val="009717A9"/>
    <w:rsid w:val="009729B4"/>
    <w:rsid w:val="009D4AC3"/>
    <w:rsid w:val="00A2336D"/>
    <w:rsid w:val="00A27279"/>
    <w:rsid w:val="00A34096"/>
    <w:rsid w:val="00A40565"/>
    <w:rsid w:val="00A712E2"/>
    <w:rsid w:val="00AC5509"/>
    <w:rsid w:val="00AD4C0C"/>
    <w:rsid w:val="00B6680D"/>
    <w:rsid w:val="00BC153B"/>
    <w:rsid w:val="00BC5CC2"/>
    <w:rsid w:val="00BE44A0"/>
    <w:rsid w:val="00BE6A73"/>
    <w:rsid w:val="00C11E23"/>
    <w:rsid w:val="00CA67ED"/>
    <w:rsid w:val="00CB6D52"/>
    <w:rsid w:val="00CF4CDB"/>
    <w:rsid w:val="00D60656"/>
    <w:rsid w:val="00DD6001"/>
    <w:rsid w:val="00DE2BEF"/>
    <w:rsid w:val="00E035D8"/>
    <w:rsid w:val="00F0262D"/>
    <w:rsid w:val="00FA1F3A"/>
    <w:rsid w:val="00FC78E7"/>
    <w:rsid w:val="00FD4ECA"/>
    <w:rsid w:val="00FD6CCA"/>
    <w:rsid w:val="00FE6514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588C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RONEI MULTIMIDIA</dc:creator>
  <cp:lastModifiedBy>Ikaro Mateus Ferreira de Souza</cp:lastModifiedBy>
  <cp:revision>10</cp:revision>
  <cp:lastPrinted>2024-03-07T14:02:00Z</cp:lastPrinted>
  <dcterms:created xsi:type="dcterms:W3CDTF">2024-05-06T11:20:00Z</dcterms:created>
  <dcterms:modified xsi:type="dcterms:W3CDTF">2024-05-27T18:28:00Z</dcterms:modified>
</cp:coreProperties>
</file>