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FD09" w14:textId="77777777" w:rsidR="000F77EB" w:rsidRPr="00C236FF" w:rsidRDefault="000F77EB" w:rsidP="000F77EB">
      <w:pPr>
        <w:jc w:val="center"/>
        <w:rPr>
          <w:rFonts w:cs="Times New Roman"/>
          <w:b/>
        </w:rPr>
      </w:pPr>
      <w:bookmarkStart w:id="0" w:name="_Hlk132785089"/>
      <w:r w:rsidRPr="00C236FF">
        <w:rPr>
          <w:rFonts w:cs="Times New Roman"/>
          <w:b/>
        </w:rPr>
        <w:t>PROJETO DE LEI Nº_____/202</w:t>
      </w:r>
      <w:r>
        <w:rPr>
          <w:rFonts w:cs="Times New Roman"/>
          <w:b/>
        </w:rPr>
        <w:t>4</w:t>
      </w:r>
    </w:p>
    <w:p w14:paraId="681BE7F5" w14:textId="77777777" w:rsidR="000F77EB" w:rsidRPr="00C236FF" w:rsidRDefault="000F77EB" w:rsidP="000F77EB">
      <w:pPr>
        <w:jc w:val="both"/>
        <w:rPr>
          <w:rFonts w:cs="Times New Roman"/>
        </w:rPr>
      </w:pPr>
    </w:p>
    <w:p w14:paraId="119E89DC" w14:textId="77777777" w:rsidR="000F77EB" w:rsidRPr="00C236FF" w:rsidRDefault="000F77EB" w:rsidP="000F77EB">
      <w:pPr>
        <w:pStyle w:val="Standard"/>
        <w:ind w:left="4111"/>
        <w:jc w:val="both"/>
        <w:rPr>
          <w:rFonts w:eastAsia="Times New Roman" w:cs="Times New Roman"/>
          <w:bCs/>
        </w:rPr>
      </w:pPr>
    </w:p>
    <w:p w14:paraId="0A1B66F6" w14:textId="77777777" w:rsidR="000F77EB" w:rsidRDefault="000F77EB" w:rsidP="000F77EB">
      <w:pPr>
        <w:pStyle w:val="Standard"/>
        <w:spacing w:before="120" w:line="360" w:lineRule="auto"/>
        <w:ind w:firstLine="708"/>
        <w:jc w:val="right"/>
        <w:rPr>
          <w:rFonts w:eastAsia="DejaVu Sans" w:cs="Times New Roman"/>
          <w:b/>
          <w:bCs/>
          <w:iCs/>
          <w:lang w:eastAsia="hi-IN" w:bidi="hi-IN"/>
        </w:rPr>
      </w:pPr>
      <w:r>
        <w:rPr>
          <w:rFonts w:eastAsia="DejaVu Sans" w:cs="Times New Roman"/>
          <w:b/>
          <w:bCs/>
          <w:iCs/>
          <w:lang w:eastAsia="hi-IN" w:bidi="hi-IN"/>
        </w:rPr>
        <w:t>“</w:t>
      </w:r>
      <w:r w:rsidRPr="00C236FF">
        <w:rPr>
          <w:rFonts w:eastAsia="DejaVu Sans" w:cs="Times New Roman"/>
          <w:b/>
          <w:bCs/>
          <w:iCs/>
          <w:lang w:eastAsia="hi-IN" w:bidi="hi-IN"/>
        </w:rPr>
        <w:t>DENOMINA LOGRADOURO PÚBLICO</w:t>
      </w:r>
    </w:p>
    <w:p w14:paraId="58499B05" w14:textId="4A1655DB" w:rsidR="000F77EB" w:rsidRDefault="000F77EB" w:rsidP="000F77EB">
      <w:pPr>
        <w:pStyle w:val="Standard"/>
        <w:spacing w:before="120" w:line="360" w:lineRule="auto"/>
        <w:ind w:firstLine="708"/>
        <w:jc w:val="right"/>
        <w:rPr>
          <w:b/>
        </w:rPr>
      </w:pPr>
      <w:r w:rsidRPr="00C236FF">
        <w:rPr>
          <w:rFonts w:eastAsia="DejaVu Sans" w:cs="Times New Roman"/>
          <w:b/>
          <w:bCs/>
          <w:iCs/>
          <w:lang w:eastAsia="hi-IN" w:bidi="hi-IN"/>
        </w:rPr>
        <w:t xml:space="preserve"> RUA </w:t>
      </w:r>
      <w:r>
        <w:rPr>
          <w:rFonts w:eastAsia="DejaVu Sans" w:cs="Times New Roman"/>
          <w:b/>
          <w:bCs/>
          <w:iCs/>
          <w:lang w:eastAsia="hi-IN" w:bidi="hi-IN"/>
        </w:rPr>
        <w:t>“</w:t>
      </w:r>
      <w:r>
        <w:rPr>
          <w:b/>
        </w:rPr>
        <w:t>RITA DE MOURA GOULART”</w:t>
      </w:r>
    </w:p>
    <w:p w14:paraId="1ACCFCBD" w14:textId="77777777" w:rsidR="000F77EB" w:rsidRDefault="000F77EB" w:rsidP="000F77EB">
      <w:pPr>
        <w:pStyle w:val="Standard"/>
        <w:spacing w:before="120" w:line="360" w:lineRule="auto"/>
        <w:ind w:firstLine="708"/>
        <w:jc w:val="right"/>
        <w:rPr>
          <w:rFonts w:eastAsia="DejaVu Sans" w:cs="Times New Roman"/>
          <w:lang w:eastAsia="hi-IN"/>
        </w:rPr>
      </w:pPr>
    </w:p>
    <w:p w14:paraId="4508A40B" w14:textId="77777777" w:rsidR="000F77EB" w:rsidRPr="00C236FF" w:rsidRDefault="000F77EB" w:rsidP="000F77EB">
      <w:pPr>
        <w:pStyle w:val="Standard"/>
        <w:spacing w:before="120" w:line="360" w:lineRule="auto"/>
        <w:ind w:firstLine="708"/>
        <w:jc w:val="right"/>
        <w:rPr>
          <w:rFonts w:eastAsia="DejaVu Sans" w:cs="Times New Roman"/>
          <w:lang w:eastAsia="hi-IN"/>
        </w:rPr>
      </w:pPr>
    </w:p>
    <w:p w14:paraId="778A1B7A" w14:textId="3716DA36" w:rsidR="000F77EB" w:rsidRDefault="000F77EB" w:rsidP="000F77EB">
      <w:pPr>
        <w:jc w:val="both"/>
        <w:rPr>
          <w:rFonts w:eastAsia="DejaVu Sans" w:cs="Times New Roman"/>
          <w:lang w:eastAsia="hi-IN"/>
        </w:rPr>
      </w:pPr>
      <w:r w:rsidRPr="00C236FF">
        <w:rPr>
          <w:rFonts w:eastAsia="DejaVu Sans" w:cs="Times New Roman"/>
          <w:lang w:eastAsia="hi-IN"/>
        </w:rPr>
        <w:t>Art. 1º – Passa a denominar “</w:t>
      </w:r>
      <w:r>
        <w:rPr>
          <w:rFonts w:eastAsia="DejaVu Sans" w:cs="Times New Roman"/>
          <w:b/>
          <w:bCs/>
          <w:iCs/>
          <w:lang w:eastAsia="hi-IN"/>
        </w:rPr>
        <w:t xml:space="preserve">RUA </w:t>
      </w:r>
      <w:r>
        <w:rPr>
          <w:b/>
        </w:rPr>
        <w:t>RITA DE MOURA GOULART</w:t>
      </w:r>
      <w:r w:rsidRPr="00C236FF">
        <w:rPr>
          <w:rFonts w:eastAsia="DejaVu Sans" w:cs="Times New Roman"/>
          <w:lang w:eastAsia="hi-IN"/>
        </w:rPr>
        <w:t xml:space="preserve">”, a Rua </w:t>
      </w:r>
      <w:r>
        <w:rPr>
          <w:rFonts w:eastAsia="DejaVu Sans" w:cs="Times New Roman"/>
          <w:lang w:eastAsia="hi-IN"/>
        </w:rPr>
        <w:t>Praça rotatória</w:t>
      </w:r>
      <w:r w:rsidRPr="00C236FF">
        <w:rPr>
          <w:rFonts w:eastAsia="DejaVu Sans" w:cs="Times New Roman"/>
          <w:lang w:eastAsia="hi-IN"/>
        </w:rPr>
        <w:t xml:space="preserve">, ainda sem denominação oficial, situada no bairro </w:t>
      </w:r>
      <w:r>
        <w:rPr>
          <w:rFonts w:eastAsia="DejaVu Sans" w:cs="Times New Roman"/>
          <w:lang w:eastAsia="hi-IN"/>
        </w:rPr>
        <w:t>Estância Jardim das Américas</w:t>
      </w:r>
      <w:r w:rsidRPr="00C236FF">
        <w:rPr>
          <w:rFonts w:eastAsia="DejaVu Sans" w:cs="Times New Roman"/>
          <w:lang w:eastAsia="hi-IN"/>
        </w:rPr>
        <w:t xml:space="preserve">, o logradouro inicia-se </w:t>
      </w:r>
      <w:r>
        <w:rPr>
          <w:rFonts w:eastAsia="DejaVu Sans" w:cs="Times New Roman"/>
          <w:lang w:eastAsia="hi-IN"/>
        </w:rPr>
        <w:t>à praça localiza-se entre as quadras 08 e 09 do bairro do bairro Estância Jardim das Américas e bairro Flórida (terreno de quem de direito).</w:t>
      </w:r>
    </w:p>
    <w:p w14:paraId="084CFD3A" w14:textId="77777777" w:rsidR="000F77EB" w:rsidRDefault="000F77EB" w:rsidP="000F77EB">
      <w:pPr>
        <w:jc w:val="both"/>
        <w:rPr>
          <w:rFonts w:eastAsia="DejaVu Sans" w:cs="Times New Roman"/>
          <w:lang w:eastAsia="hi-IN"/>
        </w:rPr>
      </w:pPr>
      <w:r w:rsidRPr="00C236FF">
        <w:rPr>
          <w:rFonts w:eastAsia="DejaVu Sans" w:cs="Times New Roman"/>
          <w:lang w:eastAsia="hi-IN"/>
        </w:rPr>
        <w:t>Art. 2º - Esta Lei entra em vigor na data de sua publicação.</w:t>
      </w:r>
    </w:p>
    <w:p w14:paraId="0C9B4EC0" w14:textId="77777777" w:rsidR="000F77EB" w:rsidRDefault="000F77EB" w:rsidP="000F77EB">
      <w:pPr>
        <w:jc w:val="both"/>
        <w:rPr>
          <w:rFonts w:eastAsia="DejaVu Sans" w:cs="Times New Roman"/>
          <w:lang w:eastAsia="hi-IN"/>
        </w:rPr>
      </w:pPr>
    </w:p>
    <w:p w14:paraId="3D28C376" w14:textId="58A85884" w:rsidR="000F77EB" w:rsidRDefault="000F77EB" w:rsidP="000F77EB">
      <w:pPr>
        <w:spacing w:line="360" w:lineRule="auto"/>
        <w:jc w:val="right"/>
        <w:rPr>
          <w:rFonts w:cs="Times New Roman"/>
        </w:rPr>
      </w:pPr>
      <w:r w:rsidRPr="00C236FF">
        <w:rPr>
          <w:rFonts w:cs="Times New Roman"/>
        </w:rPr>
        <w:t>Sete Lagoas</w:t>
      </w:r>
      <w:r>
        <w:rPr>
          <w:rFonts w:cs="Times New Roman"/>
        </w:rPr>
        <w:t>/MG</w:t>
      </w:r>
      <w:r w:rsidRPr="00C236FF">
        <w:rPr>
          <w:rFonts w:cs="Times New Roman"/>
        </w:rPr>
        <w:t xml:space="preserve">, </w:t>
      </w:r>
      <w:r w:rsidR="00A37180">
        <w:rPr>
          <w:rFonts w:cs="Times New Roman"/>
        </w:rPr>
        <w:t>29</w:t>
      </w:r>
      <w:r>
        <w:rPr>
          <w:rFonts w:cs="Times New Roman"/>
        </w:rPr>
        <w:t xml:space="preserve"> de fevereiro de 2024</w:t>
      </w:r>
    </w:p>
    <w:p w14:paraId="5FDF6A0B" w14:textId="77777777" w:rsidR="000F77EB" w:rsidRDefault="000F77EB" w:rsidP="000F77EB">
      <w:pPr>
        <w:jc w:val="both"/>
        <w:rPr>
          <w:rFonts w:eastAsia="DejaVu Sans" w:cs="Times New Roman"/>
          <w:lang w:eastAsia="hi-IN"/>
        </w:rPr>
      </w:pPr>
    </w:p>
    <w:p w14:paraId="18F42295" w14:textId="77777777" w:rsidR="000F77EB" w:rsidRDefault="000F77EB" w:rsidP="000F77EB">
      <w:pPr>
        <w:jc w:val="both"/>
        <w:rPr>
          <w:rFonts w:eastAsia="DejaVu Sans" w:cs="Times New Roman"/>
          <w:lang w:eastAsia="hi-IN"/>
        </w:rPr>
      </w:pPr>
    </w:p>
    <w:p w14:paraId="68DF67E5" w14:textId="77777777" w:rsidR="000F77EB" w:rsidRPr="00C236FF" w:rsidRDefault="000F77EB" w:rsidP="000F77EB">
      <w:pPr>
        <w:jc w:val="both"/>
        <w:rPr>
          <w:rFonts w:eastAsia="DejaVu Sans" w:cs="Times New Roman"/>
          <w:lang w:eastAsia="hi-IN"/>
        </w:rPr>
      </w:pPr>
    </w:p>
    <w:p w14:paraId="5DA1BE1E" w14:textId="77777777" w:rsidR="000F77EB" w:rsidRPr="00C236FF" w:rsidRDefault="000F77EB" w:rsidP="000F77EB">
      <w:pPr>
        <w:jc w:val="center"/>
        <w:rPr>
          <w:rFonts w:cs="Times New Roman"/>
        </w:rPr>
      </w:pPr>
    </w:p>
    <w:p w14:paraId="21075D64" w14:textId="77777777" w:rsidR="000F77EB" w:rsidRDefault="000F77EB" w:rsidP="000F77EB">
      <w:pPr>
        <w:jc w:val="center"/>
        <w:rPr>
          <w:rFonts w:cs="Times New Roman"/>
        </w:rPr>
      </w:pPr>
      <w:r w:rsidRPr="005401DB">
        <w:rPr>
          <w:rFonts w:eastAsia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1090E49" wp14:editId="5375A8D6">
            <wp:extent cx="2017337" cy="769323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49" cy="79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8CA9" w14:textId="77777777" w:rsidR="000F77EB" w:rsidRDefault="000F77EB" w:rsidP="000F77EB">
      <w:pPr>
        <w:jc w:val="center"/>
        <w:rPr>
          <w:rFonts w:cs="Times New Roman"/>
        </w:rPr>
      </w:pPr>
    </w:p>
    <w:p w14:paraId="549F063C" w14:textId="77777777" w:rsidR="000F77EB" w:rsidRDefault="000F77EB" w:rsidP="000F77EB">
      <w:pPr>
        <w:jc w:val="center"/>
        <w:rPr>
          <w:rFonts w:cs="Times New Roman"/>
        </w:rPr>
      </w:pPr>
    </w:p>
    <w:p w14:paraId="73BF19A4" w14:textId="77777777" w:rsidR="000F77EB" w:rsidRPr="00C236FF" w:rsidRDefault="000F77EB" w:rsidP="000F77EB">
      <w:pPr>
        <w:jc w:val="center"/>
        <w:rPr>
          <w:rFonts w:cs="Times New Roman"/>
        </w:rPr>
      </w:pPr>
    </w:p>
    <w:p w14:paraId="05478D5C" w14:textId="77777777" w:rsidR="000F77EB" w:rsidRPr="006C4B63" w:rsidRDefault="000F77EB" w:rsidP="000F77EB">
      <w:pPr>
        <w:pStyle w:val="SemEspaamento"/>
        <w:jc w:val="center"/>
        <w:rPr>
          <w:b/>
        </w:rPr>
      </w:pPr>
      <w:r w:rsidRPr="006C4B63">
        <w:rPr>
          <w:rFonts w:cs="Times New Roman"/>
          <w:b/>
        </w:rPr>
        <w:t>BIOGRAFIA:</w:t>
      </w:r>
    </w:p>
    <w:p w14:paraId="2506C1BD" w14:textId="77777777" w:rsidR="000F77EB" w:rsidRDefault="000F77EB" w:rsidP="000F77EB">
      <w:pPr>
        <w:pStyle w:val="SemEspaamento"/>
        <w:jc w:val="both"/>
      </w:pPr>
    </w:p>
    <w:p w14:paraId="4994BCFC" w14:textId="5111666F" w:rsidR="003F5F0F" w:rsidRDefault="000F77EB" w:rsidP="000F77EB">
      <w:pPr>
        <w:spacing w:line="360" w:lineRule="auto"/>
        <w:jc w:val="both"/>
        <w:rPr>
          <w:rFonts w:cs="Times New Roman"/>
        </w:rPr>
      </w:pPr>
      <w:r w:rsidRPr="00C236FF">
        <w:rPr>
          <w:rFonts w:cs="Times New Roman"/>
        </w:rPr>
        <w:t xml:space="preserve">                                          </w:t>
      </w:r>
      <w:bookmarkEnd w:id="0"/>
    </w:p>
    <w:p w14:paraId="1E2C3E20" w14:textId="376D2F57" w:rsidR="000555C7" w:rsidRDefault="00F072CA" w:rsidP="00F072CA">
      <w:pPr>
        <w:pStyle w:val="SemEspaamento"/>
        <w:jc w:val="both"/>
      </w:pPr>
      <w:r>
        <w:t xml:space="preserve">Rita de Moura Goulart, nasceu e cresceu na região do Riacho de Barro, município de Santana de </w:t>
      </w:r>
      <w:proofErr w:type="spellStart"/>
      <w:r>
        <w:t>Pirapama</w:t>
      </w:r>
      <w:proofErr w:type="spellEnd"/>
      <w:r w:rsidR="00C90F06">
        <w:t xml:space="preserve">. </w:t>
      </w:r>
      <w:r w:rsidR="0094407E">
        <w:t>M</w:t>
      </w:r>
      <w:r>
        <w:t>ãe de 9 filhos</w:t>
      </w:r>
      <w:r w:rsidR="00C90F06">
        <w:t xml:space="preserve">, </w:t>
      </w:r>
      <w:r w:rsidR="0094407E">
        <w:t>A</w:t>
      </w:r>
      <w:r>
        <w:t>vó de 1</w:t>
      </w:r>
      <w:r w:rsidR="00DE1E75">
        <w:t>7</w:t>
      </w:r>
      <w:r>
        <w:t xml:space="preserve"> netos</w:t>
      </w:r>
      <w:r w:rsidR="00C90F06">
        <w:t xml:space="preserve"> e </w:t>
      </w:r>
      <w:r w:rsidR="0094407E">
        <w:t>B</w:t>
      </w:r>
      <w:r w:rsidR="00DE1E75">
        <w:t>isavó de 5</w:t>
      </w:r>
      <w:r w:rsidR="00C90F06">
        <w:t>.</w:t>
      </w:r>
    </w:p>
    <w:p w14:paraId="3CE5B442" w14:textId="77777777" w:rsidR="00C90F06" w:rsidRDefault="000555C7" w:rsidP="00F072CA">
      <w:pPr>
        <w:pStyle w:val="SemEspaamento"/>
        <w:jc w:val="both"/>
      </w:pPr>
      <w:r>
        <w:t>S</w:t>
      </w:r>
      <w:r w:rsidR="00F072CA" w:rsidRPr="00AF229A">
        <w:t>empre esteve ligad</w:t>
      </w:r>
      <w:r w:rsidR="00F072CA">
        <w:t>a</w:t>
      </w:r>
      <w:r w:rsidR="00F072CA" w:rsidRPr="00AF229A">
        <w:t xml:space="preserve"> aos movimentos sociais </w:t>
      </w:r>
      <w:r w:rsidR="00F072CA">
        <w:t xml:space="preserve">e políticos </w:t>
      </w:r>
      <w:r w:rsidR="00F072CA" w:rsidRPr="00AF229A">
        <w:t>da nossa cidade</w:t>
      </w:r>
      <w:r w:rsidR="00F072CA">
        <w:t>.</w:t>
      </w:r>
      <w:r w:rsidR="0094407E">
        <w:t xml:space="preserve"> </w:t>
      </w:r>
      <w:r w:rsidR="00F072CA">
        <w:t xml:space="preserve">Viúva aos 33 anos, nunca se abateu, sempre criou seus filhos com sua fé inabalável em Deus, </w:t>
      </w:r>
      <w:r w:rsidR="00C90F06">
        <w:t xml:space="preserve">era </w:t>
      </w:r>
      <w:r w:rsidR="00F072CA">
        <w:t xml:space="preserve">membra da Igreja </w:t>
      </w:r>
      <w:r w:rsidR="00DE1E75">
        <w:t xml:space="preserve">Congregação </w:t>
      </w:r>
      <w:r w:rsidR="00F072CA">
        <w:t>Cristã do Brasil em Sete Lagoas MG.</w:t>
      </w:r>
      <w:r w:rsidR="0094407E">
        <w:t xml:space="preserve"> </w:t>
      </w:r>
    </w:p>
    <w:p w14:paraId="23A0485B" w14:textId="573239F1" w:rsidR="00F072CA" w:rsidRDefault="00F072CA" w:rsidP="00F072CA">
      <w:pPr>
        <w:pStyle w:val="SemEspaamento"/>
        <w:jc w:val="both"/>
      </w:pPr>
      <w:r>
        <w:t xml:space="preserve">Faleceu em 17/09/2018, deixando </w:t>
      </w:r>
      <w:proofErr w:type="spellStart"/>
      <w:proofErr w:type="gramStart"/>
      <w:r>
        <w:t>muita</w:t>
      </w:r>
      <w:proofErr w:type="spellEnd"/>
      <w:r>
        <w:t xml:space="preserve"> saudades</w:t>
      </w:r>
      <w:proofErr w:type="gramEnd"/>
      <w:r>
        <w:t xml:space="preserve"> aos amigos e parentes. </w:t>
      </w:r>
    </w:p>
    <w:p w14:paraId="57048DD2" w14:textId="77777777" w:rsidR="00F072CA" w:rsidRDefault="00F072CA" w:rsidP="00F072CA">
      <w:pPr>
        <w:pStyle w:val="SemEspaamento"/>
        <w:jc w:val="both"/>
      </w:pPr>
    </w:p>
    <w:p w14:paraId="64C1850F" w14:textId="77777777" w:rsidR="00F072CA" w:rsidRDefault="00F072CA" w:rsidP="00F072CA">
      <w:pPr>
        <w:pStyle w:val="SemEspaamento"/>
        <w:jc w:val="both"/>
        <w:rPr>
          <w:rFonts w:cs="Times New Roman"/>
        </w:rPr>
      </w:pPr>
      <w:r w:rsidRPr="00C236FF">
        <w:rPr>
          <w:rFonts w:cs="Times New Roman"/>
        </w:rPr>
        <w:t xml:space="preserve">                                   </w:t>
      </w:r>
    </w:p>
    <w:p w14:paraId="2393910F" w14:textId="77777777" w:rsidR="006A18DD" w:rsidRDefault="006A18DD" w:rsidP="000F77EB">
      <w:pPr>
        <w:spacing w:line="360" w:lineRule="auto"/>
        <w:jc w:val="both"/>
      </w:pPr>
    </w:p>
    <w:sectPr w:rsidR="006A18DD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DAEE" w14:textId="77777777" w:rsidR="0031231B" w:rsidRDefault="00A47D8B">
      <w:r>
        <w:separator/>
      </w:r>
    </w:p>
  </w:endnote>
  <w:endnote w:type="continuationSeparator" w:id="0">
    <w:p w14:paraId="15440D10" w14:textId="77777777" w:rsidR="0031231B" w:rsidRDefault="00A4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181A" w14:textId="77777777" w:rsidR="0031231B" w:rsidRDefault="00A47D8B">
      <w:r>
        <w:separator/>
      </w:r>
    </w:p>
  </w:footnote>
  <w:footnote w:type="continuationSeparator" w:id="0">
    <w:p w14:paraId="4E56096D" w14:textId="77777777" w:rsidR="0031231B" w:rsidRDefault="00A4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FAEC" w14:textId="77777777" w:rsidR="0004688E" w:rsidRPr="00C41566" w:rsidRDefault="001C4E14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7D966DB1" wp14:editId="0EFB0D9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50456871" wp14:editId="11C4AA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14:paraId="62D92B97" w14:textId="77777777" w:rsidR="0004688E" w:rsidRPr="00C41566" w:rsidRDefault="001C4E14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14:paraId="406A235C" w14:textId="77777777" w:rsidR="0004688E" w:rsidRPr="00C41566" w:rsidRDefault="001C4E14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14:paraId="42DB62A7" w14:textId="77777777" w:rsidR="00963EEE" w:rsidRPr="008D6C3E" w:rsidRDefault="001C4E14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 xml:space="preserve">(31) 3779-6323 </w:t>
    </w:r>
    <w:hyperlink r:id="rId3" w:history="1">
      <w:r w:rsidRPr="007A2D67">
        <w:rPr>
          <w:rStyle w:val="Hyperlink"/>
          <w:sz w:val="18"/>
          <w:szCs w:val="18"/>
        </w:rPr>
        <w:t>vereador.ismaelsoares@camarasete.mg.gov.br</w:t>
      </w:r>
    </w:hyperlink>
  </w:p>
  <w:p w14:paraId="75647F86" w14:textId="77777777" w:rsidR="00963EEE" w:rsidRDefault="00C90F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B"/>
    <w:rsid w:val="000555C7"/>
    <w:rsid w:val="000F77EB"/>
    <w:rsid w:val="001C4E14"/>
    <w:rsid w:val="0031231B"/>
    <w:rsid w:val="0033005F"/>
    <w:rsid w:val="003F1CB2"/>
    <w:rsid w:val="003F5F0F"/>
    <w:rsid w:val="006A18DD"/>
    <w:rsid w:val="0094407E"/>
    <w:rsid w:val="00A37180"/>
    <w:rsid w:val="00A47D8B"/>
    <w:rsid w:val="00C90F06"/>
    <w:rsid w:val="00DE1E75"/>
    <w:rsid w:val="00E43537"/>
    <w:rsid w:val="00F072CA"/>
    <w:rsid w:val="00F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4345"/>
  <w15:chartTrackingRefBased/>
  <w15:docId w15:val="{377B9062-8B2B-4706-B4D6-2B1307F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E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7E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F77EB"/>
    <w:rPr>
      <w:color w:val="0000FF"/>
      <w:u w:val="single"/>
    </w:rPr>
  </w:style>
  <w:style w:type="paragraph" w:customStyle="1" w:styleId="Standard">
    <w:name w:val="Standard"/>
    <w:rsid w:val="000F77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0F77E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14</cp:revision>
  <cp:lastPrinted>2024-03-11T16:46:00Z</cp:lastPrinted>
  <dcterms:created xsi:type="dcterms:W3CDTF">2024-02-29T16:41:00Z</dcterms:created>
  <dcterms:modified xsi:type="dcterms:W3CDTF">2024-03-11T16:47:00Z</dcterms:modified>
</cp:coreProperties>
</file>