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BB3" w:rsidRDefault="00D10BB3" w:rsidP="00D10BB3">
      <w:pPr>
        <w:pStyle w:val="Cabealho"/>
        <w:spacing w:line="200" w:lineRule="atLeas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  <w:t xml:space="preserve">    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D10BB3" w:rsidRDefault="00D10BB3" w:rsidP="00D10BB3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D10BB3" w:rsidRDefault="00D10BB3" w:rsidP="00D10BB3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D10BB3" w:rsidRDefault="00D10BB3" w:rsidP="00D10BB3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D10BB3" w:rsidRPr="00EA3D70" w:rsidRDefault="00D10BB3" w:rsidP="00D10BB3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D10BB3" w:rsidRDefault="00D10BB3" w:rsidP="00D10BB3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Excelentíssimos Vereadores,</w:t>
      </w:r>
    </w:p>
    <w:p w:rsidR="00D10BB3" w:rsidRPr="00EA3D70" w:rsidRDefault="00D10BB3" w:rsidP="00D10BB3">
      <w:pPr>
        <w:rPr>
          <w:rFonts w:ascii="Arial" w:eastAsia="Times New Roman" w:hAnsi="Arial" w:cs="Arial"/>
          <w:sz w:val="24"/>
          <w:szCs w:val="24"/>
        </w:rPr>
      </w:pPr>
    </w:p>
    <w:p w:rsidR="00D10BB3" w:rsidRPr="006245F8" w:rsidRDefault="00D10BB3" w:rsidP="00D10BB3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bCs/>
          <w:lang w:bidi="ar-SA"/>
        </w:rPr>
      </w:pPr>
      <w:r w:rsidRPr="00EA3D70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EA3D70">
        <w:rPr>
          <w:rFonts w:ascii="Arial" w:hAnsi="Arial" w:cs="Arial"/>
        </w:rPr>
        <w:t>competente</w:t>
      </w:r>
      <w:r w:rsidRPr="00EA3D70">
        <w:rPr>
          <w:rFonts w:ascii="Arial" w:hAnsi="Arial" w:cs="Arial"/>
          <w:b/>
        </w:rPr>
        <w:t xml:space="preserve">, </w:t>
      </w:r>
      <w:bookmarkStart w:id="0" w:name="_GoBack"/>
      <w:r w:rsidRPr="006245F8">
        <w:rPr>
          <w:rFonts w:ascii="Arial" w:eastAsia="Times New Roman" w:hAnsi="Arial" w:cs="Arial"/>
          <w:b/>
          <w:bCs/>
          <w:lang w:bidi="ar-SA"/>
        </w:rPr>
        <w:t>PARA EFETUAR PINTURA NOS POSTES IDENTIFICANDO O NOME DAS RUAS DO BAIRRO ITAPUÃ II.</w:t>
      </w:r>
    </w:p>
    <w:p w:rsidR="00D10BB3" w:rsidRPr="006245F8" w:rsidRDefault="00D10BB3" w:rsidP="00D10BB3">
      <w:pPr>
        <w:pStyle w:val="Standard"/>
        <w:spacing w:before="120" w:line="360" w:lineRule="auto"/>
        <w:jc w:val="both"/>
        <w:rPr>
          <w:rFonts w:eastAsia="Times New Roman" w:cs="Times New Roman"/>
          <w:sz w:val="28"/>
          <w:szCs w:val="28"/>
          <w:lang w:bidi="ar-SA"/>
        </w:rPr>
      </w:pPr>
    </w:p>
    <w:bookmarkEnd w:id="0"/>
    <w:p w:rsidR="00D10BB3" w:rsidRDefault="00D10BB3" w:rsidP="00D10BB3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  <w:r w:rsidRPr="00115291">
        <w:rPr>
          <w:rFonts w:ascii="Arial" w:eastAsia="Times New Roman" w:hAnsi="Arial" w:cs="Arial"/>
          <w:b/>
          <w:lang w:bidi="ar-SA"/>
        </w:rPr>
        <w:t>JUSTIFICATIVA</w:t>
      </w:r>
    </w:p>
    <w:p w:rsidR="00D10BB3" w:rsidRDefault="00D10BB3" w:rsidP="00D10BB3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</w:p>
    <w:p w:rsidR="00D10BB3" w:rsidRPr="00115291" w:rsidRDefault="00D10BB3" w:rsidP="00D10BB3">
      <w:pPr>
        <w:pStyle w:val="Standard"/>
        <w:spacing w:before="120" w:line="360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se faz necessária para dar maior visibilidade aos cidadãos que precisam localizar as ruas nos bairros.</w:t>
      </w:r>
    </w:p>
    <w:p w:rsidR="00D10BB3" w:rsidRDefault="00D10BB3" w:rsidP="00D10BB3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10BB3" w:rsidRDefault="00D10BB3" w:rsidP="00D10BB3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10BB3" w:rsidRPr="00EA3D70" w:rsidRDefault="00D10BB3" w:rsidP="00D10BB3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10BB3" w:rsidRPr="00EA3D70" w:rsidRDefault="00D10BB3" w:rsidP="00D10BB3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Sala das Sessões,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20</w:t>
      </w: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fevereiro de 2024.</w:t>
      </w:r>
    </w:p>
    <w:p w:rsidR="00D10BB3" w:rsidRPr="00EA3D70" w:rsidRDefault="00D10BB3" w:rsidP="00D10BB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D3F2BA" wp14:editId="21138E5B">
            <wp:extent cx="2152650" cy="1095375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BB3" w:rsidRDefault="00D10BB3" w:rsidP="00D10BB3">
      <w:pPr>
        <w:rPr>
          <w:rFonts w:ascii="Arial" w:hAnsi="Arial" w:cs="Arial"/>
          <w:b/>
          <w:sz w:val="24"/>
          <w:szCs w:val="24"/>
        </w:rPr>
      </w:pPr>
    </w:p>
    <w:p w:rsidR="00D10BB3" w:rsidRDefault="00D10BB3" w:rsidP="00D10BB3">
      <w:pPr>
        <w:rPr>
          <w:rFonts w:ascii="Arial" w:hAnsi="Arial" w:cs="Arial"/>
          <w:b/>
          <w:sz w:val="24"/>
          <w:szCs w:val="24"/>
        </w:rPr>
      </w:pPr>
    </w:p>
    <w:p w:rsidR="00D10BB3" w:rsidRDefault="00D10BB3"/>
    <w:sectPr w:rsidR="00D10BB3" w:rsidSect="005231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B92" w:rsidRDefault="00233B92">
      <w:pPr>
        <w:spacing w:after="0" w:line="240" w:lineRule="auto"/>
      </w:pPr>
      <w:r>
        <w:separator/>
      </w:r>
    </w:p>
  </w:endnote>
  <w:endnote w:type="continuationSeparator" w:id="0">
    <w:p w:rsidR="00233B92" w:rsidRDefault="0023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D10BB3" w:rsidP="0052311D">
    <w:pPr>
      <w:pStyle w:val="Rodap"/>
      <w:jc w:val="center"/>
    </w:pPr>
    <w:r>
      <w:rPr>
        <w:noProof/>
      </w:rPr>
      <w:drawing>
        <wp:inline distT="0" distB="0" distL="0" distR="0" wp14:anchorId="271783D5" wp14:editId="4C2939FA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B92" w:rsidRDefault="00233B92">
      <w:pPr>
        <w:spacing w:after="0" w:line="240" w:lineRule="auto"/>
      </w:pPr>
      <w:r>
        <w:separator/>
      </w:r>
    </w:p>
  </w:footnote>
  <w:footnote w:type="continuationSeparator" w:id="0">
    <w:p w:rsidR="00233B92" w:rsidRDefault="00233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33B9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10BB3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6C1B451" wp14:editId="302F713A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233B9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33B9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BB3"/>
    <w:rsid w:val="00233B92"/>
    <w:rsid w:val="006245F8"/>
    <w:rsid w:val="00D1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C7733E3-B1E8-400A-B5AC-87748977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0BB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10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BB3"/>
  </w:style>
  <w:style w:type="paragraph" w:styleId="Rodap">
    <w:name w:val="footer"/>
    <w:basedOn w:val="Normal"/>
    <w:link w:val="RodapChar"/>
    <w:uiPriority w:val="99"/>
    <w:unhideWhenUsed/>
    <w:rsid w:val="00D10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BB3"/>
  </w:style>
  <w:style w:type="paragraph" w:customStyle="1" w:styleId="Standard">
    <w:name w:val="Standard"/>
    <w:rsid w:val="00D10BB3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2024-02-20T16:22:00Z</dcterms:created>
  <dcterms:modified xsi:type="dcterms:W3CDTF">2024-02-20T17:41:00Z</dcterms:modified>
</cp:coreProperties>
</file>