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42B50" w14:textId="77777777" w:rsidR="00243C61" w:rsidRPr="00F33822" w:rsidRDefault="00243C61" w:rsidP="00F33822">
      <w:pPr>
        <w:spacing w:after="120" w:line="240" w:lineRule="auto"/>
        <w:ind w:firstLine="1418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223E645F" w14:textId="6296808C" w:rsidR="00AF258A" w:rsidRPr="008B6A95" w:rsidRDefault="00243C61" w:rsidP="00F33822">
      <w:pPr>
        <w:spacing w:after="120" w:line="240" w:lineRule="auto"/>
        <w:ind w:left="2835"/>
        <w:jc w:val="both"/>
        <w:rPr>
          <w:rFonts w:cstheme="minorHAnsi"/>
          <w:sz w:val="30"/>
          <w:szCs w:val="30"/>
        </w:rPr>
      </w:pPr>
      <w:r w:rsidRPr="008B6A95">
        <w:rPr>
          <w:rFonts w:cstheme="minorHAnsi"/>
          <w:b/>
          <w:sz w:val="30"/>
          <w:szCs w:val="30"/>
        </w:rPr>
        <w:t>PROJETO DE RESOLUÇÃO</w:t>
      </w:r>
      <w:r w:rsidR="00AF258A" w:rsidRPr="008B6A95">
        <w:rPr>
          <w:rFonts w:cstheme="minorHAnsi"/>
          <w:b/>
          <w:sz w:val="30"/>
          <w:szCs w:val="30"/>
        </w:rPr>
        <w:t xml:space="preserve"> Nº </w:t>
      </w:r>
      <w:r w:rsidRPr="008B6A95">
        <w:rPr>
          <w:rFonts w:cstheme="minorHAnsi"/>
          <w:b/>
          <w:sz w:val="30"/>
          <w:szCs w:val="30"/>
        </w:rPr>
        <w:t>__</w:t>
      </w:r>
      <w:r w:rsidR="00C6652F">
        <w:rPr>
          <w:rFonts w:cstheme="minorHAnsi"/>
          <w:b/>
          <w:sz w:val="30"/>
          <w:szCs w:val="30"/>
        </w:rPr>
        <w:t>_</w:t>
      </w:r>
      <w:r w:rsidR="00AF258A" w:rsidRPr="008B6A95">
        <w:rPr>
          <w:rFonts w:cstheme="minorHAnsi"/>
          <w:b/>
          <w:sz w:val="30"/>
          <w:szCs w:val="30"/>
        </w:rPr>
        <w:t>/2023</w:t>
      </w:r>
    </w:p>
    <w:p w14:paraId="4E9D4EDA" w14:textId="77777777" w:rsidR="00243C61" w:rsidRPr="00F33822" w:rsidRDefault="00243C61" w:rsidP="00F33822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01420353" w14:textId="03CCCB0E" w:rsidR="008B6A95" w:rsidRPr="008B6A95" w:rsidRDefault="008B6A95" w:rsidP="008B6A95">
      <w:pPr>
        <w:spacing w:after="120" w:line="240" w:lineRule="auto"/>
        <w:ind w:left="2835"/>
        <w:jc w:val="both"/>
        <w:rPr>
          <w:rFonts w:cstheme="minorHAnsi"/>
          <w:sz w:val="24"/>
          <w:szCs w:val="24"/>
        </w:rPr>
      </w:pPr>
      <w:r w:rsidRPr="008B6A95">
        <w:rPr>
          <w:rFonts w:cstheme="minorHAnsi"/>
          <w:sz w:val="24"/>
          <w:szCs w:val="24"/>
        </w:rPr>
        <w:t>ALTERA OS ARTIGOS 152</w:t>
      </w:r>
      <w:r w:rsidR="00C6652F">
        <w:rPr>
          <w:rFonts w:cstheme="minorHAnsi"/>
          <w:sz w:val="24"/>
          <w:szCs w:val="24"/>
        </w:rPr>
        <w:t>,</w:t>
      </w:r>
      <w:r w:rsidRPr="008B6A95">
        <w:rPr>
          <w:rFonts w:cstheme="minorHAnsi"/>
          <w:sz w:val="24"/>
          <w:szCs w:val="24"/>
        </w:rPr>
        <w:t xml:space="preserve"> 199 </w:t>
      </w:r>
      <w:r w:rsidR="00C6652F">
        <w:rPr>
          <w:rFonts w:cstheme="minorHAnsi"/>
          <w:sz w:val="24"/>
          <w:szCs w:val="24"/>
        </w:rPr>
        <w:t xml:space="preserve">E 262 </w:t>
      </w:r>
      <w:r w:rsidRPr="008B6A95">
        <w:rPr>
          <w:rFonts w:cstheme="minorHAnsi"/>
          <w:sz w:val="24"/>
          <w:szCs w:val="24"/>
        </w:rPr>
        <w:t>DA RESOLUÇÃO 810, DE 05 DE JULHO DE 1995, QUE “DISPÕE SOBRE O REGIMENTO INTERNO DA CÂMARA MUNICIPAL DE SETE LAGOAS/MG”.</w:t>
      </w:r>
    </w:p>
    <w:p w14:paraId="5C864A49" w14:textId="77777777" w:rsidR="008B6A95" w:rsidRPr="008B6A95" w:rsidRDefault="008B6A95" w:rsidP="008B6A95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26DCC922" w14:textId="30810A08" w:rsidR="008B6A95" w:rsidRPr="008B6A95" w:rsidRDefault="008B6A95" w:rsidP="008B6A95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8B6A95">
        <w:rPr>
          <w:rFonts w:cstheme="minorHAnsi"/>
          <w:b/>
          <w:bCs/>
          <w:sz w:val="24"/>
          <w:szCs w:val="24"/>
        </w:rPr>
        <w:t>Art. 1º</w:t>
      </w:r>
      <w:r w:rsidRPr="008B6A95">
        <w:rPr>
          <w:rFonts w:cstheme="minorHAnsi"/>
          <w:sz w:val="24"/>
          <w:szCs w:val="24"/>
        </w:rPr>
        <w:t xml:space="preserve"> Altera-se o artigo 152 do Regimento Interno da Câmara Municipal, que passa a vigorar com a seguinte redação:</w:t>
      </w:r>
    </w:p>
    <w:p w14:paraId="7F1CF0E5" w14:textId="77777777" w:rsidR="008B6A95" w:rsidRPr="008B6A95" w:rsidRDefault="008B6A95" w:rsidP="008B6A95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68663129" w14:textId="046684C0" w:rsidR="00D40884" w:rsidRDefault="008B6A95" w:rsidP="008B6A95">
      <w:pPr>
        <w:spacing w:after="120" w:line="240" w:lineRule="auto"/>
        <w:ind w:left="2835"/>
        <w:jc w:val="both"/>
        <w:rPr>
          <w:rFonts w:cstheme="minorHAnsi"/>
          <w:i/>
          <w:iCs/>
          <w:sz w:val="24"/>
          <w:szCs w:val="24"/>
        </w:rPr>
      </w:pPr>
      <w:r w:rsidRPr="008B6A95">
        <w:rPr>
          <w:rFonts w:cstheme="minorHAnsi"/>
          <w:i/>
          <w:iCs/>
          <w:sz w:val="24"/>
          <w:szCs w:val="24"/>
        </w:rPr>
        <w:t xml:space="preserve">Art. </w:t>
      </w:r>
      <w:r w:rsidR="00D40884" w:rsidRPr="008B6A95">
        <w:rPr>
          <w:rFonts w:cstheme="minorHAnsi"/>
          <w:i/>
          <w:iCs/>
          <w:sz w:val="24"/>
          <w:szCs w:val="24"/>
        </w:rPr>
        <w:t>152 As</w:t>
      </w:r>
      <w:r w:rsidRPr="008B6A95">
        <w:rPr>
          <w:rFonts w:cstheme="minorHAnsi"/>
          <w:i/>
          <w:iCs/>
          <w:sz w:val="24"/>
          <w:szCs w:val="24"/>
        </w:rPr>
        <w:t xml:space="preserve"> proposiç</w:t>
      </w:r>
      <w:r w:rsidR="00D40884">
        <w:rPr>
          <w:rFonts w:cstheme="minorHAnsi"/>
          <w:i/>
          <w:iCs/>
          <w:sz w:val="24"/>
          <w:szCs w:val="24"/>
        </w:rPr>
        <w:t>ões</w:t>
      </w:r>
      <w:r w:rsidRPr="008B6A95">
        <w:rPr>
          <w:rFonts w:cstheme="minorHAnsi"/>
          <w:i/>
          <w:iCs/>
          <w:sz w:val="24"/>
          <w:szCs w:val="24"/>
        </w:rPr>
        <w:t xml:space="preserve"> </w:t>
      </w:r>
      <w:r w:rsidR="00E81527">
        <w:rPr>
          <w:rFonts w:cstheme="minorHAnsi"/>
          <w:i/>
          <w:iCs/>
          <w:sz w:val="24"/>
          <w:szCs w:val="24"/>
        </w:rPr>
        <w:t xml:space="preserve">do mesmo tipo, </w:t>
      </w:r>
      <w:r w:rsidR="00E81527" w:rsidRPr="008B6A95">
        <w:rPr>
          <w:rFonts w:cstheme="minorHAnsi"/>
          <w:i/>
          <w:iCs/>
          <w:sz w:val="24"/>
          <w:szCs w:val="24"/>
        </w:rPr>
        <w:t>que</w:t>
      </w:r>
      <w:r w:rsidRPr="008B6A95">
        <w:rPr>
          <w:rFonts w:cstheme="minorHAnsi"/>
          <w:i/>
          <w:iCs/>
          <w:sz w:val="24"/>
          <w:szCs w:val="24"/>
        </w:rPr>
        <w:t xml:space="preserve"> trate</w:t>
      </w:r>
      <w:r w:rsidR="00D40884">
        <w:rPr>
          <w:rFonts w:cstheme="minorHAnsi"/>
          <w:i/>
          <w:iCs/>
          <w:sz w:val="24"/>
          <w:szCs w:val="24"/>
        </w:rPr>
        <w:t>m</w:t>
      </w:r>
      <w:r w:rsidRPr="008B6A95">
        <w:rPr>
          <w:rFonts w:cstheme="minorHAnsi"/>
          <w:i/>
          <w:iCs/>
          <w:sz w:val="24"/>
          <w:szCs w:val="24"/>
        </w:rPr>
        <w:t xml:space="preserve"> de matéria semelhante a outra</w:t>
      </w:r>
      <w:r w:rsidR="00E81527">
        <w:rPr>
          <w:rFonts w:cstheme="minorHAnsi"/>
          <w:i/>
          <w:iCs/>
          <w:sz w:val="24"/>
          <w:szCs w:val="24"/>
        </w:rPr>
        <w:t xml:space="preserve"> em tramitação</w:t>
      </w:r>
      <w:r w:rsidR="00922F9A">
        <w:rPr>
          <w:rFonts w:cstheme="minorHAnsi"/>
          <w:i/>
          <w:iCs/>
          <w:sz w:val="24"/>
          <w:szCs w:val="24"/>
        </w:rPr>
        <w:t>,</w:t>
      </w:r>
      <w:r w:rsidRPr="008B6A95">
        <w:rPr>
          <w:rFonts w:cstheme="minorHAnsi"/>
          <w:i/>
          <w:iCs/>
          <w:sz w:val="24"/>
          <w:szCs w:val="24"/>
        </w:rPr>
        <w:t xml:space="preserve"> </w:t>
      </w:r>
      <w:r w:rsidR="00E81527">
        <w:rPr>
          <w:rFonts w:cstheme="minorHAnsi"/>
          <w:i/>
          <w:iCs/>
          <w:sz w:val="24"/>
          <w:szCs w:val="24"/>
        </w:rPr>
        <w:t>ser</w:t>
      </w:r>
      <w:r w:rsidR="00D40884">
        <w:rPr>
          <w:rFonts w:cstheme="minorHAnsi"/>
          <w:i/>
          <w:iCs/>
          <w:sz w:val="24"/>
          <w:szCs w:val="24"/>
        </w:rPr>
        <w:t>ão</w:t>
      </w:r>
      <w:r w:rsidR="00E81527">
        <w:rPr>
          <w:rFonts w:cstheme="minorHAnsi"/>
          <w:i/>
          <w:iCs/>
          <w:sz w:val="24"/>
          <w:szCs w:val="24"/>
        </w:rPr>
        <w:t xml:space="preserve"> distribuída</w:t>
      </w:r>
      <w:r w:rsidR="00D40884">
        <w:rPr>
          <w:rFonts w:cstheme="minorHAnsi"/>
          <w:i/>
          <w:iCs/>
          <w:sz w:val="24"/>
          <w:szCs w:val="24"/>
        </w:rPr>
        <w:t>s</w:t>
      </w:r>
      <w:r w:rsidR="00E81527">
        <w:rPr>
          <w:rFonts w:cstheme="minorHAnsi"/>
          <w:i/>
          <w:iCs/>
          <w:sz w:val="24"/>
          <w:szCs w:val="24"/>
        </w:rPr>
        <w:t xml:space="preserve"> por dependência </w:t>
      </w:r>
      <w:r w:rsidR="00D40884">
        <w:rPr>
          <w:rFonts w:cstheme="minorHAnsi"/>
          <w:i/>
          <w:iCs/>
          <w:sz w:val="24"/>
          <w:szCs w:val="24"/>
        </w:rPr>
        <w:t xml:space="preserve">e apensadas para apreciação conjunta, observando-se o seguinte: </w:t>
      </w:r>
    </w:p>
    <w:p w14:paraId="1BA8DDA4" w14:textId="6E9F21ED" w:rsidR="00D40884" w:rsidRDefault="00922F9A" w:rsidP="00D40884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</w:t>
      </w:r>
      <w:r w:rsidR="00D40884">
        <w:rPr>
          <w:rFonts w:cstheme="minorHAnsi"/>
          <w:i/>
          <w:iCs/>
          <w:sz w:val="24"/>
          <w:szCs w:val="24"/>
        </w:rPr>
        <w:t xml:space="preserve">erá precedência a mais antiga sobre a mais recente das proposições em tramitação; </w:t>
      </w:r>
    </w:p>
    <w:p w14:paraId="3AC9C442" w14:textId="229E8FBE" w:rsidR="00D40884" w:rsidRDefault="00922F9A" w:rsidP="00D40884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</w:t>
      </w:r>
      <w:r w:rsidR="00D40884">
        <w:rPr>
          <w:rFonts w:cstheme="minorHAnsi"/>
          <w:i/>
          <w:iCs/>
          <w:sz w:val="24"/>
          <w:szCs w:val="24"/>
        </w:rPr>
        <w:t xml:space="preserve">o processo que tiver precedência serão apensos, sem incorporação, os demais; </w:t>
      </w:r>
    </w:p>
    <w:p w14:paraId="1F3DCCA9" w14:textId="065A8FE8" w:rsidR="00D40884" w:rsidRDefault="00922F9A" w:rsidP="00D40884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</w:t>
      </w:r>
      <w:r w:rsidR="00D40884">
        <w:rPr>
          <w:rFonts w:cstheme="minorHAnsi"/>
          <w:i/>
          <w:iCs/>
          <w:sz w:val="24"/>
          <w:szCs w:val="24"/>
        </w:rPr>
        <w:t xml:space="preserve"> regime especial de uma delas se estenderá às demais que lhe sejam apensas. </w:t>
      </w:r>
    </w:p>
    <w:p w14:paraId="4F6C4CFF" w14:textId="10A58751" w:rsidR="00D40884" w:rsidRDefault="00922F9A" w:rsidP="00D40884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n</w:t>
      </w:r>
      <w:r w:rsidR="00D40884">
        <w:rPr>
          <w:rFonts w:cstheme="minorHAnsi"/>
          <w:i/>
          <w:iCs/>
          <w:sz w:val="24"/>
          <w:szCs w:val="24"/>
        </w:rPr>
        <w:t xml:space="preserve">ão poderá ocorrer o apensamento, tramitando as proposições em separado, nas hipóteses em que, por equívoco não verificado até a manifestação da primeira comissão sobre a proposição, </w:t>
      </w:r>
      <w:r w:rsidR="00A32078">
        <w:rPr>
          <w:rFonts w:cstheme="minorHAnsi"/>
          <w:i/>
          <w:iCs/>
          <w:sz w:val="24"/>
          <w:szCs w:val="24"/>
        </w:rPr>
        <w:t xml:space="preserve">quanto às já apresentadas até aquela data, ou que sejam apresentadas após a manifestação. </w:t>
      </w:r>
    </w:p>
    <w:p w14:paraId="04A76955" w14:textId="22590F91" w:rsidR="00A32078" w:rsidRDefault="00922F9A" w:rsidP="00D40884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s</w:t>
      </w:r>
      <w:r w:rsidR="00A32078">
        <w:rPr>
          <w:rFonts w:cstheme="minorHAnsi"/>
          <w:i/>
          <w:iCs/>
          <w:sz w:val="24"/>
          <w:szCs w:val="24"/>
        </w:rPr>
        <w:t xml:space="preserve">obre as proposições apensadas cada comissão responsável pela análise apresentarão um único parecer, analisando-as conjuntamente; </w:t>
      </w:r>
    </w:p>
    <w:p w14:paraId="53667949" w14:textId="505F6EA8" w:rsidR="00A32078" w:rsidRDefault="00A32078" w:rsidP="00A32078">
      <w:pPr>
        <w:spacing w:after="120" w:line="240" w:lineRule="auto"/>
        <w:ind w:left="2835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§ 1º A distribuição por dependência ocorrerá de forma automática, por deliberação da presidência ou a requerimento fundamentado de qualquer vereador que verificar ter ocorrido equívoco na distribuição por dependência; </w:t>
      </w:r>
    </w:p>
    <w:p w14:paraId="3DFA4934" w14:textId="4E46876B" w:rsidR="00A32078" w:rsidRDefault="00A32078" w:rsidP="00A32078">
      <w:pPr>
        <w:spacing w:after="120" w:line="240" w:lineRule="auto"/>
        <w:ind w:left="2835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§ 2º Eventual equívoco na distribuição que comine na tramitação em separado das proposições semelhantes não constituirá razão de nulidade de tramitação, ressalvadas as hipóteses em que o autor da proposição ou qualquer interessado tenha apontado o equívoco antes da manifestação da primeira comissão sobre a proposição. </w:t>
      </w:r>
    </w:p>
    <w:p w14:paraId="7D0C7E7F" w14:textId="3D2015F4" w:rsidR="00A32078" w:rsidRPr="00A32078" w:rsidRDefault="00A32078" w:rsidP="00A32078">
      <w:pPr>
        <w:spacing w:after="120" w:line="240" w:lineRule="auto"/>
        <w:ind w:left="2835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lastRenderedPageBreak/>
        <w:t xml:space="preserve">§ 3º Poderão ter sua tramitação rejeitada, de plano, por despacho da presidência, quando se verificarem as hipóteses de prejudicialidade, cabendo recurso ao plenário da decisão do presidente, nos termos deste regimento.  </w:t>
      </w:r>
    </w:p>
    <w:p w14:paraId="0A0D75A3" w14:textId="6AF8C849" w:rsidR="008B6A95" w:rsidRPr="008B6A95" w:rsidRDefault="00A32078" w:rsidP="008B6A95">
      <w:pPr>
        <w:spacing w:after="120" w:line="240" w:lineRule="auto"/>
        <w:ind w:left="2835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§ 4º Não se submetem a distribuição por dependência e apensamento a</w:t>
      </w:r>
      <w:r w:rsidR="008B6A95" w:rsidRPr="008B6A95">
        <w:rPr>
          <w:rFonts w:cstheme="minorHAnsi"/>
          <w:i/>
          <w:iCs/>
          <w:sz w:val="24"/>
          <w:szCs w:val="24"/>
        </w:rPr>
        <w:t>s proposições por extensão, previstas no parágrafo único do art. 144 deste Regimento Interno.</w:t>
      </w:r>
    </w:p>
    <w:p w14:paraId="41669DCB" w14:textId="77777777" w:rsidR="008B6A95" w:rsidRPr="008B6A95" w:rsidRDefault="008B6A95" w:rsidP="008B6A95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18C05BB3" w14:textId="62DC351E" w:rsidR="008B6A95" w:rsidRPr="008B6A95" w:rsidRDefault="008B6A95" w:rsidP="008B6A95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8B6A95">
        <w:rPr>
          <w:rFonts w:cstheme="minorHAnsi"/>
          <w:b/>
          <w:bCs/>
          <w:sz w:val="24"/>
          <w:szCs w:val="24"/>
        </w:rPr>
        <w:t>Art. 2º</w:t>
      </w:r>
      <w:r w:rsidRPr="008B6A95">
        <w:rPr>
          <w:rFonts w:cstheme="minorHAnsi"/>
          <w:sz w:val="24"/>
          <w:szCs w:val="24"/>
        </w:rPr>
        <w:t xml:space="preserve"> Acrescenta-se o parágrafo único ao artigo 199 do Regimento Interno da Câmara Municipal, com o seguinte texto:</w:t>
      </w:r>
    </w:p>
    <w:p w14:paraId="268AAB89" w14:textId="77777777" w:rsidR="008B6A95" w:rsidRPr="008B6A95" w:rsidRDefault="008B6A95" w:rsidP="008B6A95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30E36184" w14:textId="77777777" w:rsidR="008B6A95" w:rsidRPr="008B6A95" w:rsidRDefault="008B6A95" w:rsidP="008B6A95">
      <w:pPr>
        <w:spacing w:after="120" w:line="240" w:lineRule="auto"/>
        <w:ind w:left="2835"/>
        <w:jc w:val="both"/>
        <w:rPr>
          <w:rFonts w:cstheme="minorHAnsi"/>
          <w:i/>
          <w:iCs/>
          <w:sz w:val="24"/>
          <w:szCs w:val="24"/>
        </w:rPr>
      </w:pPr>
      <w:r w:rsidRPr="008B6A95">
        <w:rPr>
          <w:rFonts w:cstheme="minorHAnsi"/>
          <w:i/>
          <w:iCs/>
          <w:sz w:val="24"/>
          <w:szCs w:val="24"/>
        </w:rPr>
        <w:t>Art. 199 – [...]</w:t>
      </w:r>
    </w:p>
    <w:p w14:paraId="1E20C804" w14:textId="31860305" w:rsidR="008B6A95" w:rsidRPr="008B6A95" w:rsidRDefault="008B6A95" w:rsidP="008B6A95">
      <w:pPr>
        <w:spacing w:after="120" w:line="240" w:lineRule="auto"/>
        <w:ind w:left="2835"/>
        <w:jc w:val="both"/>
        <w:rPr>
          <w:rFonts w:cstheme="minorHAnsi"/>
          <w:i/>
          <w:iCs/>
          <w:sz w:val="24"/>
          <w:szCs w:val="24"/>
        </w:rPr>
      </w:pPr>
      <w:r w:rsidRPr="008B6A95">
        <w:rPr>
          <w:rFonts w:cstheme="minorHAnsi"/>
          <w:i/>
          <w:iCs/>
          <w:sz w:val="24"/>
          <w:szCs w:val="24"/>
        </w:rPr>
        <w:t xml:space="preserve">Parágrafo único – As decisões ou respostas dos requerimentos de autoria de Vereador ou </w:t>
      </w:r>
      <w:r>
        <w:rPr>
          <w:rFonts w:cstheme="minorHAnsi"/>
          <w:i/>
          <w:iCs/>
          <w:sz w:val="24"/>
          <w:szCs w:val="24"/>
        </w:rPr>
        <w:t>c</w:t>
      </w:r>
      <w:r w:rsidRPr="008B6A95">
        <w:rPr>
          <w:rFonts w:cstheme="minorHAnsi"/>
          <w:i/>
          <w:iCs/>
          <w:sz w:val="24"/>
          <w:szCs w:val="24"/>
        </w:rPr>
        <w:t xml:space="preserve">omissão serão recebidos pela Secretaria Geral da Câmara Municipal e disponibilizados como </w:t>
      </w:r>
      <w:r>
        <w:rPr>
          <w:rFonts w:cstheme="minorHAnsi"/>
          <w:i/>
          <w:iCs/>
          <w:sz w:val="24"/>
          <w:szCs w:val="24"/>
        </w:rPr>
        <w:t>d</w:t>
      </w:r>
      <w:r w:rsidRPr="008B6A95">
        <w:rPr>
          <w:rFonts w:cstheme="minorHAnsi"/>
          <w:i/>
          <w:iCs/>
          <w:sz w:val="24"/>
          <w:szCs w:val="24"/>
        </w:rPr>
        <w:t xml:space="preserve">ocumento </w:t>
      </w:r>
      <w:r>
        <w:rPr>
          <w:rFonts w:cstheme="minorHAnsi"/>
          <w:i/>
          <w:iCs/>
          <w:sz w:val="24"/>
          <w:szCs w:val="24"/>
        </w:rPr>
        <w:t>a</w:t>
      </w:r>
      <w:r w:rsidRPr="008B6A95">
        <w:rPr>
          <w:rFonts w:cstheme="minorHAnsi"/>
          <w:i/>
          <w:iCs/>
          <w:sz w:val="24"/>
          <w:szCs w:val="24"/>
        </w:rPr>
        <w:t>ssessório da respectiva proposição</w:t>
      </w:r>
      <w:r w:rsidR="0032507D">
        <w:rPr>
          <w:rFonts w:cstheme="minorHAnsi"/>
          <w:i/>
          <w:iCs/>
          <w:sz w:val="24"/>
          <w:szCs w:val="24"/>
        </w:rPr>
        <w:t xml:space="preserve">, assim como seus respectivos anexos. </w:t>
      </w:r>
    </w:p>
    <w:p w14:paraId="6AA60ABB" w14:textId="77777777" w:rsidR="008B6A95" w:rsidRPr="008B6A95" w:rsidRDefault="008B6A95" w:rsidP="008B6A95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279CBB2D" w14:textId="10F42D04" w:rsidR="008B6A95" w:rsidRDefault="008B6A95" w:rsidP="008B6A95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8B6A95">
        <w:rPr>
          <w:rFonts w:cstheme="minorHAnsi"/>
          <w:b/>
          <w:bCs/>
          <w:sz w:val="24"/>
          <w:szCs w:val="24"/>
        </w:rPr>
        <w:t>Art. 3º</w:t>
      </w:r>
      <w:r w:rsidRPr="008B6A95">
        <w:rPr>
          <w:rFonts w:cstheme="minorHAnsi"/>
          <w:sz w:val="24"/>
          <w:szCs w:val="24"/>
        </w:rPr>
        <w:t xml:space="preserve"> </w:t>
      </w:r>
      <w:r w:rsidR="0032507D">
        <w:rPr>
          <w:rFonts w:cstheme="minorHAnsi"/>
          <w:sz w:val="24"/>
          <w:szCs w:val="24"/>
        </w:rPr>
        <w:t xml:space="preserve">O </w:t>
      </w:r>
      <w:r w:rsidRPr="008B6A95">
        <w:rPr>
          <w:rFonts w:cstheme="minorHAnsi"/>
          <w:sz w:val="24"/>
          <w:szCs w:val="24"/>
        </w:rPr>
        <w:t xml:space="preserve">artigo </w:t>
      </w:r>
      <w:r>
        <w:rPr>
          <w:rFonts w:cstheme="minorHAnsi"/>
          <w:sz w:val="24"/>
          <w:szCs w:val="24"/>
        </w:rPr>
        <w:t>26</w:t>
      </w:r>
      <w:r w:rsidRPr="008B6A95">
        <w:rPr>
          <w:rFonts w:cstheme="minorHAnsi"/>
          <w:sz w:val="24"/>
          <w:szCs w:val="24"/>
        </w:rPr>
        <w:t>2 do Regimento Interno da Câmara Municipal</w:t>
      </w:r>
      <w:r w:rsidR="0032507D">
        <w:rPr>
          <w:rFonts w:cstheme="minorHAnsi"/>
          <w:sz w:val="24"/>
          <w:szCs w:val="24"/>
        </w:rPr>
        <w:t xml:space="preserve"> passa a vigorar com a seguinte redação: </w:t>
      </w:r>
    </w:p>
    <w:p w14:paraId="43DB12C3" w14:textId="77777777" w:rsidR="00C6652F" w:rsidRPr="008B6A95" w:rsidRDefault="00C6652F" w:rsidP="008B6A95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0BB2074C" w14:textId="77777777" w:rsidR="00C6652F" w:rsidRPr="00C6652F" w:rsidRDefault="00C6652F" w:rsidP="00C6652F">
      <w:pPr>
        <w:spacing w:after="120" w:line="240" w:lineRule="auto"/>
        <w:ind w:left="2835"/>
        <w:jc w:val="both"/>
        <w:rPr>
          <w:rFonts w:cstheme="minorHAnsi"/>
          <w:i/>
          <w:iCs/>
          <w:sz w:val="24"/>
          <w:szCs w:val="24"/>
        </w:rPr>
      </w:pPr>
      <w:r w:rsidRPr="00C6652F">
        <w:rPr>
          <w:rFonts w:cstheme="minorHAnsi"/>
          <w:i/>
          <w:iCs/>
          <w:sz w:val="24"/>
          <w:szCs w:val="24"/>
        </w:rPr>
        <w:t>Art. 262 - Consideram-se prejudicados:</w:t>
      </w:r>
    </w:p>
    <w:p w14:paraId="47CEAD66" w14:textId="1ED5C5ED" w:rsidR="00C6652F" w:rsidRPr="00C6652F" w:rsidRDefault="00C6652F" w:rsidP="00C6652F">
      <w:pPr>
        <w:spacing w:after="120" w:line="240" w:lineRule="auto"/>
        <w:ind w:left="2835"/>
        <w:jc w:val="both"/>
        <w:rPr>
          <w:rFonts w:cstheme="minorHAnsi"/>
          <w:i/>
          <w:iCs/>
          <w:sz w:val="24"/>
          <w:szCs w:val="24"/>
        </w:rPr>
      </w:pPr>
      <w:r w:rsidRPr="00C6652F">
        <w:rPr>
          <w:rFonts w:cstheme="minorHAnsi"/>
          <w:i/>
          <w:iCs/>
          <w:sz w:val="24"/>
          <w:szCs w:val="24"/>
        </w:rPr>
        <w:t xml:space="preserve">I </w:t>
      </w:r>
      <w:r w:rsidR="008153EA">
        <w:rPr>
          <w:rFonts w:cstheme="minorHAnsi"/>
          <w:i/>
          <w:iCs/>
          <w:sz w:val="24"/>
          <w:szCs w:val="24"/>
        </w:rPr>
        <w:t xml:space="preserve">- </w:t>
      </w:r>
      <w:proofErr w:type="gramStart"/>
      <w:r w:rsidR="008153EA">
        <w:rPr>
          <w:rFonts w:cstheme="minorHAnsi"/>
          <w:i/>
          <w:iCs/>
          <w:sz w:val="24"/>
          <w:szCs w:val="24"/>
        </w:rPr>
        <w:t>a</w:t>
      </w:r>
      <w:proofErr w:type="gramEnd"/>
      <w:r w:rsidRPr="00C6652F">
        <w:rPr>
          <w:rFonts w:cstheme="minorHAnsi"/>
          <w:i/>
          <w:iCs/>
          <w:sz w:val="24"/>
          <w:szCs w:val="24"/>
        </w:rPr>
        <w:t xml:space="preserve"> discussão ou a votação de proposição idêntica a outra que tenha sido aprovada, ou rejeitada na mesma </w:t>
      </w:r>
      <w:r>
        <w:rPr>
          <w:rFonts w:cstheme="minorHAnsi"/>
          <w:i/>
          <w:iCs/>
          <w:sz w:val="24"/>
          <w:szCs w:val="24"/>
        </w:rPr>
        <w:t>Legislatura</w:t>
      </w:r>
      <w:r w:rsidRPr="00C6652F">
        <w:rPr>
          <w:rFonts w:cstheme="minorHAnsi"/>
          <w:i/>
          <w:iCs/>
          <w:sz w:val="24"/>
          <w:szCs w:val="24"/>
        </w:rPr>
        <w:t>;</w:t>
      </w:r>
    </w:p>
    <w:p w14:paraId="7EF69A7F" w14:textId="36A07FF9" w:rsidR="008B6A95" w:rsidRDefault="00C6652F" w:rsidP="00C6652F">
      <w:pPr>
        <w:spacing w:after="120" w:line="240" w:lineRule="auto"/>
        <w:ind w:left="2835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[...]</w:t>
      </w:r>
    </w:p>
    <w:p w14:paraId="10826A08" w14:textId="3C3D7818" w:rsidR="0032507D" w:rsidRDefault="0032507D" w:rsidP="00C6652F">
      <w:pPr>
        <w:spacing w:after="120" w:line="240" w:lineRule="auto"/>
        <w:ind w:left="2835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III </w:t>
      </w:r>
      <w:r w:rsidR="008153EA">
        <w:rPr>
          <w:rFonts w:cstheme="minorHAnsi"/>
          <w:i/>
          <w:iCs/>
          <w:sz w:val="24"/>
          <w:szCs w:val="24"/>
        </w:rPr>
        <w:t>- a</w:t>
      </w:r>
      <w:r>
        <w:rPr>
          <w:rFonts w:cstheme="minorHAnsi"/>
          <w:i/>
          <w:iCs/>
          <w:sz w:val="24"/>
          <w:szCs w:val="24"/>
        </w:rPr>
        <w:t xml:space="preserve"> discussão ou votação de proposição apensa quando a precedente aprovada for idêntica ou de finalidade oposta ou incompatível à apensada. </w:t>
      </w:r>
    </w:p>
    <w:p w14:paraId="74E78113" w14:textId="29DD2EE2" w:rsidR="0032507D" w:rsidRDefault="0032507D" w:rsidP="00C6652F">
      <w:pPr>
        <w:spacing w:after="120" w:line="240" w:lineRule="auto"/>
        <w:ind w:left="2835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IV </w:t>
      </w:r>
      <w:r w:rsidR="008153EA">
        <w:rPr>
          <w:rFonts w:cstheme="minorHAnsi"/>
          <w:i/>
          <w:iCs/>
          <w:sz w:val="24"/>
          <w:szCs w:val="24"/>
        </w:rPr>
        <w:t xml:space="preserve">- </w:t>
      </w:r>
      <w:proofErr w:type="gramStart"/>
      <w:r w:rsidR="008153EA">
        <w:rPr>
          <w:rFonts w:cstheme="minorHAnsi"/>
          <w:i/>
          <w:iCs/>
          <w:sz w:val="24"/>
          <w:szCs w:val="24"/>
        </w:rPr>
        <w:t>a</w:t>
      </w:r>
      <w:proofErr w:type="gramEnd"/>
      <w:r>
        <w:rPr>
          <w:rFonts w:cstheme="minorHAnsi"/>
          <w:i/>
          <w:iCs/>
          <w:sz w:val="24"/>
          <w:szCs w:val="24"/>
        </w:rPr>
        <w:t xml:space="preserve"> discussão ou votação de proposição apensa quando a precedente rejeitada for idêntica à apensada. </w:t>
      </w:r>
    </w:p>
    <w:p w14:paraId="60BD49C3" w14:textId="2E01C9AD" w:rsidR="0032507D" w:rsidRDefault="0032507D" w:rsidP="00C6652F">
      <w:pPr>
        <w:spacing w:after="120" w:line="240" w:lineRule="auto"/>
        <w:ind w:left="2835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V </w:t>
      </w:r>
      <w:r w:rsidR="008153EA">
        <w:rPr>
          <w:rFonts w:cstheme="minorHAnsi"/>
          <w:i/>
          <w:iCs/>
          <w:sz w:val="24"/>
          <w:szCs w:val="24"/>
        </w:rPr>
        <w:t xml:space="preserve">- </w:t>
      </w:r>
      <w:proofErr w:type="gramStart"/>
      <w:r w:rsidR="008153EA">
        <w:rPr>
          <w:rFonts w:cstheme="minorHAnsi"/>
          <w:i/>
          <w:iCs/>
          <w:sz w:val="24"/>
          <w:szCs w:val="24"/>
        </w:rPr>
        <w:t>a</w:t>
      </w:r>
      <w:proofErr w:type="gramEnd"/>
      <w:r>
        <w:rPr>
          <w:rFonts w:cstheme="minorHAnsi"/>
          <w:i/>
          <w:iCs/>
          <w:sz w:val="24"/>
          <w:szCs w:val="24"/>
        </w:rPr>
        <w:t xml:space="preserve"> proposição com as respectivas emendas que tiver substitutivo aprovado, ressalvados os destaques. </w:t>
      </w:r>
    </w:p>
    <w:p w14:paraId="2C0B1BD2" w14:textId="4465312C" w:rsidR="0032507D" w:rsidRDefault="0032507D" w:rsidP="00C6652F">
      <w:pPr>
        <w:spacing w:after="120" w:line="240" w:lineRule="auto"/>
        <w:ind w:left="2835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VI </w:t>
      </w:r>
      <w:r w:rsidR="008153EA">
        <w:rPr>
          <w:rFonts w:cstheme="minorHAnsi"/>
          <w:i/>
          <w:iCs/>
          <w:sz w:val="24"/>
          <w:szCs w:val="24"/>
        </w:rPr>
        <w:t xml:space="preserve">- </w:t>
      </w:r>
      <w:proofErr w:type="gramStart"/>
      <w:r w:rsidR="008153EA">
        <w:rPr>
          <w:rFonts w:cstheme="minorHAnsi"/>
          <w:i/>
          <w:iCs/>
          <w:sz w:val="24"/>
          <w:szCs w:val="24"/>
        </w:rPr>
        <w:t>a</w:t>
      </w:r>
      <w:proofErr w:type="gramEnd"/>
      <w:r>
        <w:rPr>
          <w:rFonts w:cstheme="minorHAnsi"/>
          <w:i/>
          <w:iCs/>
          <w:sz w:val="24"/>
          <w:szCs w:val="24"/>
        </w:rPr>
        <w:t xml:space="preserve"> e</w:t>
      </w:r>
      <w:r w:rsidR="00550435">
        <w:rPr>
          <w:rFonts w:cstheme="minorHAnsi"/>
          <w:i/>
          <w:iCs/>
          <w:sz w:val="24"/>
          <w:szCs w:val="24"/>
        </w:rPr>
        <w:t xml:space="preserve">menda ou a subemenda de matéria idêntica à de outra aprovada ou rejeitada; </w:t>
      </w:r>
    </w:p>
    <w:p w14:paraId="2C77577C" w14:textId="4AB18130" w:rsidR="00550435" w:rsidRDefault="00550435" w:rsidP="00C6652F">
      <w:pPr>
        <w:spacing w:after="120" w:line="240" w:lineRule="auto"/>
        <w:ind w:left="2835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VII </w:t>
      </w:r>
      <w:r w:rsidR="008153EA">
        <w:rPr>
          <w:rFonts w:cstheme="minorHAnsi"/>
          <w:i/>
          <w:iCs/>
          <w:sz w:val="24"/>
          <w:szCs w:val="24"/>
        </w:rPr>
        <w:t xml:space="preserve">- </w:t>
      </w:r>
      <w:r>
        <w:rPr>
          <w:rFonts w:cstheme="minorHAnsi"/>
          <w:i/>
          <w:iCs/>
          <w:sz w:val="24"/>
          <w:szCs w:val="24"/>
        </w:rPr>
        <w:t xml:space="preserve">a emenda ou subemenda de sentido contrário ao de outra de dispositivo aprovado. </w:t>
      </w:r>
    </w:p>
    <w:p w14:paraId="747CC035" w14:textId="24CC39FD" w:rsidR="00550435" w:rsidRDefault="00550435" w:rsidP="00C6652F">
      <w:pPr>
        <w:spacing w:after="120" w:line="240" w:lineRule="auto"/>
        <w:ind w:left="2835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lastRenderedPageBreak/>
        <w:t>VIII</w:t>
      </w:r>
      <w:r w:rsidR="008153EA">
        <w:rPr>
          <w:rFonts w:cstheme="minorHAnsi"/>
          <w:i/>
          <w:iCs/>
          <w:sz w:val="24"/>
          <w:szCs w:val="24"/>
        </w:rPr>
        <w:t xml:space="preserve"> - o</w:t>
      </w:r>
      <w:r>
        <w:rPr>
          <w:rFonts w:cstheme="minorHAnsi"/>
          <w:i/>
          <w:iCs/>
          <w:sz w:val="24"/>
          <w:szCs w:val="24"/>
        </w:rPr>
        <w:t xml:space="preserve"> requerimento com a mesma finalidade ou finalidade oposta ao de outro aprovado.</w:t>
      </w:r>
    </w:p>
    <w:p w14:paraId="3926A97F" w14:textId="65064B25" w:rsidR="00550435" w:rsidRDefault="00550435" w:rsidP="00C6652F">
      <w:pPr>
        <w:spacing w:after="120" w:line="240" w:lineRule="auto"/>
        <w:ind w:left="2835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IX </w:t>
      </w:r>
      <w:r w:rsidR="008153EA">
        <w:rPr>
          <w:rFonts w:cstheme="minorHAnsi"/>
          <w:i/>
          <w:iCs/>
          <w:sz w:val="24"/>
          <w:szCs w:val="24"/>
        </w:rPr>
        <w:t xml:space="preserve">- </w:t>
      </w:r>
      <w:proofErr w:type="gramStart"/>
      <w:r w:rsidR="008153EA">
        <w:rPr>
          <w:rFonts w:cstheme="minorHAnsi"/>
          <w:i/>
          <w:iCs/>
          <w:sz w:val="24"/>
          <w:szCs w:val="24"/>
        </w:rPr>
        <w:t>a</w:t>
      </w:r>
      <w:proofErr w:type="gramEnd"/>
      <w:r>
        <w:rPr>
          <w:rFonts w:cstheme="minorHAnsi"/>
          <w:i/>
          <w:iCs/>
          <w:sz w:val="24"/>
          <w:szCs w:val="24"/>
        </w:rPr>
        <w:t xml:space="preserve"> emenda ou parte de proposição incompatível com matéria aprovada em votação destacada. </w:t>
      </w:r>
    </w:p>
    <w:p w14:paraId="1F3592A5" w14:textId="4DB6F2C2" w:rsidR="00C6652F" w:rsidRPr="008B6A95" w:rsidRDefault="00C6652F" w:rsidP="00C6652F">
      <w:pPr>
        <w:spacing w:after="120" w:line="240" w:lineRule="auto"/>
        <w:ind w:left="2835"/>
        <w:jc w:val="both"/>
        <w:rPr>
          <w:rFonts w:cstheme="minorHAnsi"/>
          <w:i/>
          <w:iCs/>
          <w:sz w:val="24"/>
          <w:szCs w:val="24"/>
        </w:rPr>
      </w:pPr>
      <w:r w:rsidRPr="008B6A95">
        <w:rPr>
          <w:rFonts w:cstheme="minorHAnsi"/>
          <w:i/>
          <w:iCs/>
          <w:sz w:val="24"/>
          <w:szCs w:val="24"/>
        </w:rPr>
        <w:t xml:space="preserve">Parágrafo único – </w:t>
      </w:r>
      <w:r>
        <w:rPr>
          <w:rFonts w:cstheme="minorHAnsi"/>
          <w:i/>
          <w:iCs/>
          <w:sz w:val="24"/>
          <w:szCs w:val="24"/>
        </w:rPr>
        <w:t xml:space="preserve">Consideram-se idênticas as proposições </w:t>
      </w:r>
      <w:r w:rsidR="00550435">
        <w:rPr>
          <w:rFonts w:cstheme="minorHAnsi"/>
          <w:i/>
          <w:iCs/>
          <w:sz w:val="24"/>
          <w:szCs w:val="24"/>
        </w:rPr>
        <w:t>do mesmo tipo, natureza e objeto</w:t>
      </w:r>
      <w:r w:rsidR="00922F9A">
        <w:rPr>
          <w:rFonts w:cstheme="minorHAnsi"/>
          <w:i/>
          <w:iCs/>
          <w:sz w:val="24"/>
          <w:szCs w:val="24"/>
        </w:rPr>
        <w:t>,</w:t>
      </w:r>
      <w:r w:rsidR="00550435"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 xml:space="preserve">e semelhantes as proposições </w:t>
      </w:r>
      <w:r w:rsidR="00027C48">
        <w:rPr>
          <w:rFonts w:cstheme="minorHAnsi"/>
          <w:i/>
          <w:iCs/>
          <w:sz w:val="24"/>
          <w:szCs w:val="24"/>
        </w:rPr>
        <w:t xml:space="preserve">de </w:t>
      </w:r>
      <w:r w:rsidR="00550435">
        <w:rPr>
          <w:rFonts w:cstheme="minorHAnsi"/>
          <w:i/>
          <w:iCs/>
          <w:sz w:val="24"/>
          <w:szCs w:val="24"/>
        </w:rPr>
        <w:t xml:space="preserve">mesmo tipo cujo objeto e matéria sejam semelhantes, todavia não idênticas. </w:t>
      </w:r>
    </w:p>
    <w:p w14:paraId="195D0341" w14:textId="2052A700" w:rsidR="008B6A95" w:rsidRDefault="008B6A95" w:rsidP="008B6A95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51B901D5" w14:textId="1D01B23A" w:rsidR="008B6A95" w:rsidRPr="008B6A95" w:rsidRDefault="008B6A95" w:rsidP="008B6A95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8B6A95">
        <w:rPr>
          <w:rFonts w:cstheme="minorHAnsi"/>
          <w:b/>
          <w:bCs/>
          <w:sz w:val="24"/>
          <w:szCs w:val="24"/>
        </w:rPr>
        <w:t xml:space="preserve">Art. </w:t>
      </w:r>
      <w:r>
        <w:rPr>
          <w:rFonts w:cstheme="minorHAnsi"/>
          <w:b/>
          <w:bCs/>
          <w:sz w:val="24"/>
          <w:szCs w:val="24"/>
        </w:rPr>
        <w:t>4</w:t>
      </w:r>
      <w:r w:rsidRPr="008B6A95">
        <w:rPr>
          <w:rFonts w:cstheme="minorHAnsi"/>
          <w:b/>
          <w:bCs/>
          <w:sz w:val="24"/>
          <w:szCs w:val="24"/>
        </w:rPr>
        <w:t>º</w:t>
      </w:r>
      <w:r w:rsidRPr="008B6A95">
        <w:rPr>
          <w:rFonts w:cstheme="minorHAnsi"/>
          <w:sz w:val="24"/>
          <w:szCs w:val="24"/>
        </w:rPr>
        <w:t xml:space="preserve"> Esta Resolução entra em vigor na data de sua publicação.</w:t>
      </w:r>
    </w:p>
    <w:p w14:paraId="1DDD66AF" w14:textId="77777777" w:rsidR="008B6A95" w:rsidRPr="008B6A95" w:rsidRDefault="008B6A95" w:rsidP="008B6A95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5AAE1F41" w14:textId="1419B81A" w:rsidR="008B6A95" w:rsidRPr="008B6A95" w:rsidRDefault="005E0C6B" w:rsidP="008B6A95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Câmara Municipal</w:t>
      </w:r>
      <w:r w:rsidR="008B6A95" w:rsidRPr="008B6A95">
        <w:rPr>
          <w:rFonts w:cstheme="minorHAnsi"/>
          <w:sz w:val="24"/>
          <w:szCs w:val="24"/>
        </w:rPr>
        <w:t xml:space="preserve"> de Sete Lagoas, </w:t>
      </w:r>
      <w:r w:rsidR="00C6652F">
        <w:rPr>
          <w:rFonts w:cstheme="minorHAnsi"/>
          <w:sz w:val="24"/>
          <w:szCs w:val="24"/>
        </w:rPr>
        <w:t>26</w:t>
      </w:r>
      <w:r w:rsidR="008B6A95" w:rsidRPr="008B6A95">
        <w:rPr>
          <w:rFonts w:cstheme="minorHAnsi"/>
          <w:sz w:val="24"/>
          <w:szCs w:val="24"/>
        </w:rPr>
        <w:t xml:space="preserve"> de </w:t>
      </w:r>
      <w:r w:rsidR="00C6652F">
        <w:rPr>
          <w:rFonts w:cstheme="minorHAnsi"/>
          <w:sz w:val="24"/>
          <w:szCs w:val="24"/>
        </w:rPr>
        <w:t>outubro</w:t>
      </w:r>
      <w:r w:rsidR="008B6A95" w:rsidRPr="008B6A95">
        <w:rPr>
          <w:rFonts w:cstheme="minorHAnsi"/>
          <w:sz w:val="24"/>
          <w:szCs w:val="24"/>
        </w:rPr>
        <w:t xml:space="preserve"> de </w:t>
      </w:r>
      <w:r w:rsidR="00C6652F">
        <w:rPr>
          <w:rFonts w:cstheme="minorHAnsi"/>
          <w:sz w:val="24"/>
          <w:szCs w:val="24"/>
        </w:rPr>
        <w:t>2023</w:t>
      </w:r>
      <w:r w:rsidR="008B6A95" w:rsidRPr="008B6A95">
        <w:rPr>
          <w:rFonts w:cstheme="minorHAnsi"/>
          <w:sz w:val="24"/>
          <w:szCs w:val="24"/>
        </w:rPr>
        <w:t>.</w:t>
      </w:r>
    </w:p>
    <w:p w14:paraId="26CE78CA" w14:textId="49562907" w:rsidR="00243C61" w:rsidRDefault="00243C61" w:rsidP="00F33822">
      <w:pPr>
        <w:spacing w:after="120" w:line="240" w:lineRule="auto"/>
        <w:ind w:firstLine="1418"/>
        <w:jc w:val="both"/>
        <w:rPr>
          <w:rFonts w:cstheme="minorHAnsi"/>
          <w:b/>
          <w:sz w:val="24"/>
          <w:szCs w:val="24"/>
        </w:rPr>
      </w:pPr>
    </w:p>
    <w:p w14:paraId="0970C52B" w14:textId="77777777" w:rsidR="00C6652F" w:rsidRPr="00F33822" w:rsidRDefault="00C6652F" w:rsidP="00F33822">
      <w:pPr>
        <w:spacing w:after="120" w:line="240" w:lineRule="auto"/>
        <w:ind w:firstLine="1418"/>
        <w:jc w:val="both"/>
        <w:rPr>
          <w:rFonts w:cstheme="minorHAnsi"/>
          <w:b/>
          <w:sz w:val="24"/>
          <w:szCs w:val="24"/>
        </w:rPr>
      </w:pPr>
    </w:p>
    <w:p w14:paraId="59FC9F78" w14:textId="77777777" w:rsidR="0006504D" w:rsidRPr="00F33822" w:rsidRDefault="0006504D" w:rsidP="00F33822">
      <w:pPr>
        <w:spacing w:after="120" w:line="240" w:lineRule="auto"/>
        <w:ind w:firstLine="1418"/>
        <w:jc w:val="both"/>
        <w:rPr>
          <w:rFonts w:cstheme="minorHAnsi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57EB7" w:rsidRPr="00F33822" w14:paraId="21BD0770" w14:textId="77777777" w:rsidTr="00F33822">
        <w:tc>
          <w:tcPr>
            <w:tcW w:w="8494" w:type="dxa"/>
            <w:gridSpan w:val="2"/>
            <w:vAlign w:val="center"/>
          </w:tcPr>
          <w:p w14:paraId="4B7EA060" w14:textId="77777777" w:rsidR="00357EB7" w:rsidRPr="00F33822" w:rsidRDefault="00357EB7" w:rsidP="00F33822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3822">
              <w:rPr>
                <w:rFonts w:cstheme="minorHAnsi"/>
                <w:b/>
                <w:bCs/>
                <w:sz w:val="24"/>
                <w:szCs w:val="24"/>
              </w:rPr>
              <w:t>CAIO LUCIUS VALACE DE OLIVEIRA SILVA</w:t>
            </w:r>
          </w:p>
          <w:p w14:paraId="53DB5E49" w14:textId="77777777" w:rsidR="00357EB7" w:rsidRPr="00F33822" w:rsidRDefault="00357EB7" w:rsidP="00F33822">
            <w:pPr>
              <w:spacing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33822">
              <w:rPr>
                <w:rFonts w:cstheme="minorHAnsi"/>
                <w:bCs/>
                <w:sz w:val="24"/>
                <w:szCs w:val="24"/>
              </w:rPr>
              <w:t>Presidente</w:t>
            </w:r>
          </w:p>
        </w:tc>
      </w:tr>
      <w:tr w:rsidR="00357EB7" w:rsidRPr="00F33822" w14:paraId="4902109D" w14:textId="77777777" w:rsidTr="00F33822">
        <w:tc>
          <w:tcPr>
            <w:tcW w:w="4247" w:type="dxa"/>
            <w:vAlign w:val="center"/>
          </w:tcPr>
          <w:p w14:paraId="6BD32342" w14:textId="77777777" w:rsidR="00357EB7" w:rsidRPr="00F33822" w:rsidRDefault="00357EB7" w:rsidP="00F33822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FC976F" w14:textId="77777777" w:rsidR="0006504D" w:rsidRPr="00F33822" w:rsidRDefault="0006504D" w:rsidP="00F33822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4A4BEC" w14:textId="77777777" w:rsidR="00357EB7" w:rsidRPr="00F33822" w:rsidRDefault="00357EB7" w:rsidP="00F33822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3822">
              <w:rPr>
                <w:rFonts w:cstheme="minorHAnsi"/>
                <w:b/>
                <w:bCs/>
                <w:sz w:val="24"/>
                <w:szCs w:val="24"/>
              </w:rPr>
              <w:t>RODRIGO BRAGA DA ROCHA</w:t>
            </w:r>
          </w:p>
          <w:p w14:paraId="034F8B55" w14:textId="77777777" w:rsidR="00357EB7" w:rsidRPr="00F33822" w:rsidRDefault="00357EB7" w:rsidP="00F33822">
            <w:pPr>
              <w:spacing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33822">
              <w:rPr>
                <w:rFonts w:cstheme="minorHAnsi"/>
                <w:bCs/>
                <w:sz w:val="24"/>
                <w:szCs w:val="24"/>
              </w:rPr>
              <w:t>1º Vice-Presidente</w:t>
            </w:r>
          </w:p>
        </w:tc>
        <w:tc>
          <w:tcPr>
            <w:tcW w:w="4247" w:type="dxa"/>
            <w:vAlign w:val="center"/>
          </w:tcPr>
          <w:p w14:paraId="1DA0F341" w14:textId="77777777" w:rsidR="00357EB7" w:rsidRPr="00F33822" w:rsidRDefault="00357EB7" w:rsidP="00F33822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A0C102" w14:textId="77777777" w:rsidR="0006504D" w:rsidRPr="00F33822" w:rsidRDefault="0006504D" w:rsidP="00F33822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1943A4" w14:textId="77777777" w:rsidR="00357EB7" w:rsidRPr="00F33822" w:rsidRDefault="00357EB7" w:rsidP="00F33822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3822">
              <w:rPr>
                <w:rFonts w:cstheme="minorHAnsi"/>
                <w:b/>
                <w:bCs/>
                <w:sz w:val="24"/>
                <w:szCs w:val="24"/>
              </w:rPr>
              <w:t>JANDERSON DE AVELAR OLIVEIRA</w:t>
            </w:r>
          </w:p>
          <w:p w14:paraId="6044C337" w14:textId="77777777" w:rsidR="00357EB7" w:rsidRPr="00F33822" w:rsidRDefault="00357EB7" w:rsidP="00F33822">
            <w:pPr>
              <w:spacing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33822">
              <w:rPr>
                <w:rFonts w:cstheme="minorHAnsi"/>
                <w:bCs/>
                <w:sz w:val="24"/>
                <w:szCs w:val="24"/>
              </w:rPr>
              <w:t>2º Vice-Presidente</w:t>
            </w:r>
          </w:p>
        </w:tc>
      </w:tr>
      <w:tr w:rsidR="00357EB7" w:rsidRPr="00F33822" w14:paraId="489BDBA0" w14:textId="77777777" w:rsidTr="00F33822">
        <w:tc>
          <w:tcPr>
            <w:tcW w:w="4247" w:type="dxa"/>
            <w:vAlign w:val="center"/>
          </w:tcPr>
          <w:p w14:paraId="6F4425A2" w14:textId="77777777" w:rsidR="00357EB7" w:rsidRPr="00F33822" w:rsidRDefault="00357EB7" w:rsidP="00F33822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64A673" w14:textId="77777777" w:rsidR="0006504D" w:rsidRPr="00F33822" w:rsidRDefault="0006504D" w:rsidP="00F33822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4524126" w14:textId="77777777" w:rsidR="00357EB7" w:rsidRPr="00F33822" w:rsidRDefault="00357EB7" w:rsidP="00F33822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3822">
              <w:rPr>
                <w:rFonts w:cstheme="minorHAnsi"/>
                <w:b/>
                <w:bCs/>
                <w:sz w:val="24"/>
                <w:szCs w:val="24"/>
              </w:rPr>
              <w:t>IVAN LUIZ DE SOUZA</w:t>
            </w:r>
          </w:p>
          <w:p w14:paraId="229A3190" w14:textId="77777777" w:rsidR="00357EB7" w:rsidRPr="00F33822" w:rsidRDefault="00357EB7" w:rsidP="00F33822">
            <w:pPr>
              <w:spacing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33822">
              <w:rPr>
                <w:rFonts w:cstheme="minorHAnsi"/>
                <w:bCs/>
                <w:sz w:val="24"/>
                <w:szCs w:val="24"/>
              </w:rPr>
              <w:t>1º Secretário</w:t>
            </w:r>
          </w:p>
        </w:tc>
        <w:tc>
          <w:tcPr>
            <w:tcW w:w="4247" w:type="dxa"/>
            <w:vAlign w:val="center"/>
          </w:tcPr>
          <w:p w14:paraId="106C243A" w14:textId="77777777" w:rsidR="00357EB7" w:rsidRPr="00F33822" w:rsidRDefault="00357EB7" w:rsidP="00F33822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FB6806A" w14:textId="77777777" w:rsidR="0006504D" w:rsidRPr="00F33822" w:rsidRDefault="0006504D" w:rsidP="00F33822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76936F4" w14:textId="77777777" w:rsidR="00357EB7" w:rsidRPr="00F33822" w:rsidRDefault="00357EB7" w:rsidP="00F33822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3822">
              <w:rPr>
                <w:rFonts w:cstheme="minorHAnsi"/>
                <w:b/>
                <w:bCs/>
                <w:sz w:val="24"/>
                <w:szCs w:val="24"/>
              </w:rPr>
              <w:t>MARLI APARECIDA BARBOSA</w:t>
            </w:r>
          </w:p>
          <w:p w14:paraId="5A6DFD50" w14:textId="77777777" w:rsidR="00357EB7" w:rsidRPr="00F33822" w:rsidRDefault="00357EB7" w:rsidP="00F33822">
            <w:pPr>
              <w:spacing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33822">
              <w:rPr>
                <w:rFonts w:cstheme="minorHAnsi"/>
                <w:bCs/>
                <w:sz w:val="24"/>
                <w:szCs w:val="24"/>
              </w:rPr>
              <w:t>2ª Secretária</w:t>
            </w:r>
          </w:p>
        </w:tc>
      </w:tr>
    </w:tbl>
    <w:p w14:paraId="65D7D29F" w14:textId="7A029AC0" w:rsidR="00C6652F" w:rsidRDefault="00C6652F" w:rsidP="00C6652F">
      <w:pPr>
        <w:ind w:firstLine="1418"/>
        <w:rPr>
          <w:rFonts w:cstheme="minorHAnsi"/>
          <w:sz w:val="24"/>
          <w:szCs w:val="24"/>
        </w:rPr>
      </w:pPr>
    </w:p>
    <w:p w14:paraId="50F7B135" w14:textId="77777777" w:rsidR="00C6652F" w:rsidRDefault="00C665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08283AF" w14:textId="77777777" w:rsidR="00C6652F" w:rsidRDefault="00C6652F" w:rsidP="00C6652F">
      <w:pPr>
        <w:ind w:firstLine="1418"/>
        <w:rPr>
          <w:rFonts w:cstheme="minorHAnsi"/>
          <w:sz w:val="24"/>
          <w:szCs w:val="24"/>
        </w:rPr>
      </w:pPr>
    </w:p>
    <w:p w14:paraId="5240D47E" w14:textId="46C6A6FA" w:rsidR="008B6A95" w:rsidRPr="008B6A95" w:rsidRDefault="008B6A95" w:rsidP="008B6A95">
      <w:pPr>
        <w:rPr>
          <w:rFonts w:cstheme="minorHAnsi"/>
          <w:b/>
          <w:bCs/>
          <w:sz w:val="24"/>
          <w:szCs w:val="24"/>
        </w:rPr>
      </w:pPr>
      <w:r w:rsidRPr="008B6A95">
        <w:rPr>
          <w:rFonts w:cstheme="minorHAnsi"/>
          <w:b/>
          <w:bCs/>
          <w:sz w:val="24"/>
          <w:szCs w:val="24"/>
        </w:rPr>
        <w:t>JUSTIFICATIVA</w:t>
      </w:r>
    </w:p>
    <w:p w14:paraId="1C24D4E5" w14:textId="77777777" w:rsidR="008B6A95" w:rsidRPr="008B6A95" w:rsidRDefault="008B6A95" w:rsidP="008B6A95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4C0816FA" w14:textId="39B87185" w:rsidR="008B6A95" w:rsidRPr="008B6A95" w:rsidRDefault="008B6A95" w:rsidP="008B6A95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8B6A95">
        <w:rPr>
          <w:rFonts w:cstheme="minorHAnsi"/>
          <w:sz w:val="24"/>
          <w:szCs w:val="24"/>
        </w:rPr>
        <w:t xml:space="preserve">As alterações que se propõe com o presente </w:t>
      </w:r>
      <w:r w:rsidR="00C6652F">
        <w:rPr>
          <w:rFonts w:cstheme="minorHAnsi"/>
          <w:sz w:val="24"/>
          <w:szCs w:val="24"/>
        </w:rPr>
        <w:t>Projeto de Resolução</w:t>
      </w:r>
      <w:r w:rsidRPr="008B6A95">
        <w:rPr>
          <w:rFonts w:cstheme="minorHAnsi"/>
          <w:sz w:val="24"/>
          <w:szCs w:val="24"/>
        </w:rPr>
        <w:t xml:space="preserve"> visam corrigir algumas inconsistências verificadas na Resolução 810, de 05 de julho de 1995, que “Dispõe sobre o Regimento Interno da Câmara Municipal de Sete Lagoas/MG”, mormente em relação ao artigo 152 que, da forma como está vigente, se configura como verdadeiro impeditivo ao exercício pleno da vereança, uma vez que limita a apresentação de proposições que simplesmente guardem identidade ou semelhança com outra em tramitação, sujeitando-se à subjetividade da interpretação ampla desses conceitos, limitando também, por consequência, o debate político.</w:t>
      </w:r>
    </w:p>
    <w:p w14:paraId="6D666117" w14:textId="214AC14C" w:rsidR="008B6A95" w:rsidRPr="00F33822" w:rsidRDefault="008B6A95" w:rsidP="008B6A95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8B6A95">
        <w:rPr>
          <w:rFonts w:cstheme="minorHAnsi"/>
          <w:sz w:val="24"/>
          <w:szCs w:val="24"/>
        </w:rPr>
        <w:t xml:space="preserve">Destaca-se ainda que </w:t>
      </w:r>
      <w:r w:rsidR="00C6652F">
        <w:rPr>
          <w:rFonts w:cstheme="minorHAnsi"/>
          <w:sz w:val="24"/>
          <w:szCs w:val="24"/>
        </w:rPr>
        <w:t xml:space="preserve">o novo texto </w:t>
      </w:r>
      <w:r w:rsidRPr="008B6A95">
        <w:rPr>
          <w:rFonts w:cstheme="minorHAnsi"/>
          <w:sz w:val="24"/>
          <w:szCs w:val="24"/>
        </w:rPr>
        <w:t xml:space="preserve">proposto </w:t>
      </w:r>
      <w:r w:rsidR="00C6652F">
        <w:rPr>
          <w:rFonts w:cstheme="minorHAnsi"/>
          <w:sz w:val="24"/>
          <w:szCs w:val="24"/>
        </w:rPr>
        <w:t>artigo 152 se alinha</w:t>
      </w:r>
      <w:r w:rsidRPr="008B6A95">
        <w:rPr>
          <w:rFonts w:cstheme="minorHAnsi"/>
          <w:sz w:val="24"/>
          <w:szCs w:val="24"/>
        </w:rPr>
        <w:t xml:space="preserve"> com as hipóteses de prejudicialidade objetivamente previstas no artigo 262 do Regimento Interno</w:t>
      </w:r>
      <w:r w:rsidR="00C6652F">
        <w:rPr>
          <w:rFonts w:cstheme="minorHAnsi"/>
          <w:sz w:val="24"/>
          <w:szCs w:val="24"/>
        </w:rPr>
        <w:t>, cujas alterações sugeridas objetivam elucidar eventuais conflitos interpretativos.</w:t>
      </w:r>
    </w:p>
    <w:sectPr w:rsidR="008B6A95" w:rsidRPr="00F33822" w:rsidSect="008B6A95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0C00C" w14:textId="77777777" w:rsidR="000825E3" w:rsidRDefault="000825E3" w:rsidP="003C34B0">
      <w:pPr>
        <w:spacing w:after="0" w:line="240" w:lineRule="auto"/>
      </w:pPr>
      <w:r>
        <w:separator/>
      </w:r>
    </w:p>
  </w:endnote>
  <w:endnote w:type="continuationSeparator" w:id="0">
    <w:p w14:paraId="487DE7A2" w14:textId="77777777" w:rsidR="000825E3" w:rsidRDefault="000825E3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561C9" w14:textId="77777777" w:rsidR="003C34B0" w:rsidRDefault="003C34B0">
    <w:pPr>
      <w:pStyle w:val="Rodap"/>
    </w:pPr>
  </w:p>
  <w:p w14:paraId="0945315E" w14:textId="77777777" w:rsidR="003C34B0" w:rsidRDefault="003C34B0">
    <w:pPr>
      <w:pStyle w:val="Rodap"/>
    </w:pPr>
  </w:p>
  <w:p w14:paraId="3E83925B" w14:textId="77777777" w:rsidR="003C34B0" w:rsidRDefault="003C34B0">
    <w:pPr>
      <w:pStyle w:val="Rodap"/>
    </w:pPr>
  </w:p>
  <w:p w14:paraId="5892712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CC76C" w14:textId="77777777" w:rsidR="000825E3" w:rsidRDefault="000825E3" w:rsidP="003C34B0">
      <w:pPr>
        <w:spacing w:after="0" w:line="240" w:lineRule="auto"/>
      </w:pPr>
      <w:r>
        <w:separator/>
      </w:r>
    </w:p>
  </w:footnote>
  <w:footnote w:type="continuationSeparator" w:id="0">
    <w:p w14:paraId="0871FDD7" w14:textId="77777777" w:rsidR="000825E3" w:rsidRDefault="000825E3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8BDA4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CB34A" wp14:editId="41C70176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AFEC89" w14:textId="77777777" w:rsidR="003C34B0" w:rsidRDefault="003C34B0">
    <w:pPr>
      <w:pStyle w:val="Cabealho"/>
    </w:pPr>
  </w:p>
  <w:p w14:paraId="601200D6" w14:textId="77777777" w:rsidR="003C34B0" w:rsidRDefault="003C34B0">
    <w:pPr>
      <w:pStyle w:val="Cabealho"/>
    </w:pPr>
  </w:p>
  <w:p w14:paraId="2DB6ED02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E49D6"/>
    <w:multiLevelType w:val="hybridMultilevel"/>
    <w:tmpl w:val="F0AEED40"/>
    <w:lvl w:ilvl="0" w:tplc="FC224462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27C48"/>
    <w:rsid w:val="00036BAC"/>
    <w:rsid w:val="0006504D"/>
    <w:rsid w:val="00071A98"/>
    <w:rsid w:val="000825E3"/>
    <w:rsid w:val="00083BA9"/>
    <w:rsid w:val="00151D4A"/>
    <w:rsid w:val="00163ABD"/>
    <w:rsid w:val="00204839"/>
    <w:rsid w:val="00234942"/>
    <w:rsid w:val="00235E8A"/>
    <w:rsid w:val="00236C87"/>
    <w:rsid w:val="00243C61"/>
    <w:rsid w:val="0032507D"/>
    <w:rsid w:val="003323F2"/>
    <w:rsid w:val="00357C3D"/>
    <w:rsid w:val="00357EB7"/>
    <w:rsid w:val="00366B81"/>
    <w:rsid w:val="003C34B0"/>
    <w:rsid w:val="003F7AAC"/>
    <w:rsid w:val="004576ED"/>
    <w:rsid w:val="004621E6"/>
    <w:rsid w:val="00480ACC"/>
    <w:rsid w:val="00481FA3"/>
    <w:rsid w:val="004846D8"/>
    <w:rsid w:val="004A1E1A"/>
    <w:rsid w:val="004C700D"/>
    <w:rsid w:val="004D52DB"/>
    <w:rsid w:val="004E5B09"/>
    <w:rsid w:val="00527E06"/>
    <w:rsid w:val="00543F8E"/>
    <w:rsid w:val="00550435"/>
    <w:rsid w:val="00555413"/>
    <w:rsid w:val="005E0C6B"/>
    <w:rsid w:val="005F169A"/>
    <w:rsid w:val="006142C3"/>
    <w:rsid w:val="00630620"/>
    <w:rsid w:val="006462ED"/>
    <w:rsid w:val="00784691"/>
    <w:rsid w:val="007C32F8"/>
    <w:rsid w:val="008153EA"/>
    <w:rsid w:val="00884965"/>
    <w:rsid w:val="008A0D0A"/>
    <w:rsid w:val="008B6A95"/>
    <w:rsid w:val="00922F9A"/>
    <w:rsid w:val="00987B80"/>
    <w:rsid w:val="0099679C"/>
    <w:rsid w:val="00A32078"/>
    <w:rsid w:val="00A72E03"/>
    <w:rsid w:val="00AB6010"/>
    <w:rsid w:val="00AD7D06"/>
    <w:rsid w:val="00AF258A"/>
    <w:rsid w:val="00B00A8A"/>
    <w:rsid w:val="00B37E6C"/>
    <w:rsid w:val="00B42251"/>
    <w:rsid w:val="00B442AC"/>
    <w:rsid w:val="00BC25AF"/>
    <w:rsid w:val="00C03D1D"/>
    <w:rsid w:val="00C40A48"/>
    <w:rsid w:val="00C6652F"/>
    <w:rsid w:val="00CA299F"/>
    <w:rsid w:val="00D315E0"/>
    <w:rsid w:val="00D40884"/>
    <w:rsid w:val="00E06D43"/>
    <w:rsid w:val="00E36C06"/>
    <w:rsid w:val="00E415AB"/>
    <w:rsid w:val="00E463F5"/>
    <w:rsid w:val="00E81527"/>
    <w:rsid w:val="00EC223D"/>
    <w:rsid w:val="00EE67CF"/>
    <w:rsid w:val="00EF7238"/>
    <w:rsid w:val="00F33822"/>
    <w:rsid w:val="00F41F66"/>
    <w:rsid w:val="00F5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967E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5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table" w:styleId="Tabelacomgrade">
    <w:name w:val="Table Grid"/>
    <w:basedOn w:val="Tabelanormal"/>
    <w:uiPriority w:val="39"/>
    <w:rsid w:val="0035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4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CE4A8-8D7E-48C6-BDC4-A3BAC96C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FLAVIO PIRES INCALADO</cp:lastModifiedBy>
  <cp:revision>2</cp:revision>
  <cp:lastPrinted>2023-10-26T14:19:00Z</cp:lastPrinted>
  <dcterms:created xsi:type="dcterms:W3CDTF">2023-12-19T10:53:00Z</dcterms:created>
  <dcterms:modified xsi:type="dcterms:W3CDTF">2023-12-19T10:53:00Z</dcterms:modified>
</cp:coreProperties>
</file>