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3BB" w:rsidRDefault="00A473BB" w:rsidP="00A473BB">
      <w:pPr>
        <w:pStyle w:val="Ttulo1"/>
      </w:pPr>
      <w:r>
        <w:t>anteprojeto de lei nº _________/2023</w:t>
      </w:r>
    </w:p>
    <w:p w:rsidR="00D64F2B" w:rsidRDefault="00D64F2B" w:rsidP="00D64F2B">
      <w:pPr>
        <w:pStyle w:val="Subttulo"/>
      </w:pPr>
      <w:r>
        <w:t>Cria o Pacto Municipal de Enfrentamento da Violência contra a Mulher</w:t>
      </w:r>
    </w:p>
    <w:p w:rsidR="00D64F2B" w:rsidRDefault="00D64F2B" w:rsidP="00D64F2B">
      <w:r>
        <w:t xml:space="preserve">Art. 1º Fica criado o Pacto Municipal de Enfrentamento da Violência contra a Mulher, que visa fortalecer e aprimorar os mecanismos de proteção e suporte às mulheres no Município de </w:t>
      </w:r>
      <w:r w:rsidR="00D915E8">
        <w:t>Sete Lagoas</w:t>
      </w:r>
      <w:r>
        <w:t>.</w:t>
      </w:r>
    </w:p>
    <w:p w:rsidR="00D64F2B" w:rsidRDefault="00D64F2B" w:rsidP="00D64F2B">
      <w:r>
        <w:t>Art. 2º O Pacto Municipal terá como princípios:</w:t>
      </w:r>
    </w:p>
    <w:p w:rsidR="00D64F2B" w:rsidRDefault="00D64F2B" w:rsidP="00D64F2B">
      <w:r>
        <w:t>I - Empenho na ampliação e consolidação da rede de serviços destinados às mulheres em situação de violência, promovendo um acolhimento abrangente e eficaz;</w:t>
      </w:r>
    </w:p>
    <w:p w:rsidR="00D64F2B" w:rsidRDefault="00D64F2B" w:rsidP="00D64F2B">
      <w:r>
        <w:t>II - Compromisso inabalável com a segurança e o acesso irrestrito à justiça para todas as mulheres;</w:t>
      </w:r>
    </w:p>
    <w:p w:rsidR="00D64F2B" w:rsidRDefault="00D64F2B" w:rsidP="00D64F2B">
      <w:r>
        <w:t>III - Dedicação à expansão dos direitos das mulheres, garantindo que cada uma possa desfrutar de sua cidadania plenamente, sem discriminação.</w:t>
      </w:r>
    </w:p>
    <w:p w:rsidR="00D64F2B" w:rsidRDefault="00D64F2B" w:rsidP="00D64F2B">
      <w:r>
        <w:t>Art. 3º O Pacto Municipal terá como metas e objetivos:</w:t>
      </w:r>
    </w:p>
    <w:p w:rsidR="00D64F2B" w:rsidRDefault="00D64F2B" w:rsidP="00D64F2B">
      <w:r>
        <w:t>I - Fortalecimento contínuo dos serviços especializados e aprimoramento da qualidade da rede de atendimento, assegurando que todas as mulheres tenham acesso a um suporte completo e digno;</w:t>
      </w:r>
    </w:p>
    <w:p w:rsidR="00D64F2B" w:rsidRDefault="00D64F2B" w:rsidP="00D64F2B">
      <w:r>
        <w:t>II - A proteção intransigente da segurança de todas as mulheres, para que possam viver suas vidas sem medo de violência ou ameaças;</w:t>
      </w:r>
    </w:p>
    <w:p w:rsidR="00D64F2B" w:rsidRDefault="00D64F2B" w:rsidP="00D64F2B">
      <w:r>
        <w:t>III - O acesso universal à justiça, de forma que cada mulher tenha acesso a serviços legais adequados e sensíveis às suas necessidades;</w:t>
      </w:r>
    </w:p>
    <w:p w:rsidR="00D64F2B" w:rsidRDefault="00D64F2B" w:rsidP="00D64F2B">
      <w:r>
        <w:t>IV - A promoção da inserção das mulheres em situação de violência nos programas sociais municipais, com o objetivo de fortalecer sua autonomia econômica e financeira.</w:t>
      </w:r>
    </w:p>
    <w:p w:rsidR="00D64F2B" w:rsidRDefault="00D64F2B" w:rsidP="00D64F2B">
      <w:r>
        <w:lastRenderedPageBreak/>
        <w:t>V - Estabelecer parcerias sólidas com instituições governamentais, organizações não governamentais e a comunidade em geral para coordenar esforços na prevenção, assistência e erradicação da violência contra a mulher.</w:t>
      </w:r>
    </w:p>
    <w:p w:rsidR="00D64F2B" w:rsidRDefault="00D64F2B" w:rsidP="00D64F2B">
      <w:r>
        <w:t>VI - Implementar a formação de profissionais das áreas de segurança pública, saúde, educação e assistência social, bem como de operadores de direito, na temática de violência contra as mulheres;</w:t>
      </w:r>
    </w:p>
    <w:p w:rsidR="00D64F2B" w:rsidRDefault="00D64F2B" w:rsidP="00D64F2B">
      <w:r>
        <w:t>VII - Expandir os serviços de apoio psicológico e social às mulheres vítimas de violência, oferecendo acompanhamento terapêutico, grupos de apoio e assistência social para ajudá-las a superar traumas e reconstruir suas vidas.</w:t>
      </w:r>
    </w:p>
    <w:p w:rsidR="00D64F2B" w:rsidRDefault="00D64F2B" w:rsidP="00D64F2B">
      <w:r>
        <w:t>Art. 4º Esta lei entra em vigor na data da sua publicação.</w:t>
      </w:r>
    </w:p>
    <w:p w:rsidR="00A473BB" w:rsidRDefault="00A473BB" w:rsidP="00A473BB">
      <w:bookmarkStart w:id="0" w:name="_Hlk142311013"/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FBE184B" wp14:editId="5AB6C318">
            <wp:simplePos x="0" y="0"/>
            <wp:positionH relativeFrom="column">
              <wp:posOffset>935421</wp:posOffset>
            </wp:positionH>
            <wp:positionV relativeFrom="paragraph">
              <wp:posOffset>178172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Sala das Sessões, 0</w:t>
      </w:r>
      <w:r w:rsidR="0084351A">
        <w:t>5</w:t>
      </w:r>
      <w:r>
        <w:t xml:space="preserve"> de outubro de 2023.</w:t>
      </w:r>
    </w:p>
    <w:p w:rsidR="00A473BB" w:rsidRDefault="00A473BB" w:rsidP="00A473BB"/>
    <w:bookmarkEnd w:id="0"/>
    <w:p w:rsidR="00A473BB" w:rsidRDefault="00A473BB" w:rsidP="00D64F2B"/>
    <w:p w:rsidR="00A473BB" w:rsidRDefault="00A473BB" w:rsidP="00D64F2B"/>
    <w:p w:rsidR="00A473BB" w:rsidRPr="00B417BF" w:rsidRDefault="00A473BB" w:rsidP="00A473BB">
      <w:pPr>
        <w:pStyle w:val="AssinaturadoVereador"/>
      </w:pPr>
      <w:bookmarkStart w:id="1" w:name="_Hlk142311036"/>
      <w:r w:rsidRPr="00B417BF">
        <w:t>RODRIGO BRAGA DA ROCHA</w:t>
      </w:r>
    </w:p>
    <w:p w:rsidR="00A473BB" w:rsidRDefault="00A473BB" w:rsidP="00A473BB">
      <w:pPr>
        <w:pStyle w:val="AssinaturadoVereador"/>
      </w:pPr>
      <w:r w:rsidRPr="00B417BF">
        <w:t>VEREADOR – PV</w:t>
      </w:r>
    </w:p>
    <w:p w:rsidR="00A473BB" w:rsidRDefault="00A473BB" w:rsidP="00A473BB">
      <w:r>
        <w:t xml:space="preserve"> </w:t>
      </w:r>
    </w:p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/>
    <w:p w:rsidR="00A473BB" w:rsidRDefault="00A473BB" w:rsidP="00A473BB">
      <w:pPr>
        <w:rPr>
          <w:b/>
        </w:rPr>
      </w:pPr>
      <w:r>
        <w:rPr>
          <w:b/>
        </w:rPr>
        <w:lastRenderedPageBreak/>
        <w:t xml:space="preserve">                                   </w:t>
      </w:r>
      <w:r w:rsidRPr="00A473BB">
        <w:rPr>
          <w:b/>
        </w:rPr>
        <w:t>JUSTIFICATIVA</w:t>
      </w:r>
    </w:p>
    <w:p w:rsidR="00A473BB" w:rsidRDefault="00A473BB" w:rsidP="00A473BB">
      <w:r>
        <w:t xml:space="preserve">Trata-se de anteprojeto de lei que pretende criar o Pacto Municipal de Enfrentamento da Violência contra a Mulher no município de </w:t>
      </w:r>
      <w:r w:rsidR="00D915E8">
        <w:t>Sete Lagoas</w:t>
      </w:r>
      <w:r>
        <w:t>.</w:t>
      </w:r>
    </w:p>
    <w:p w:rsidR="00A473BB" w:rsidRDefault="00A473BB" w:rsidP="00A473BB">
      <w:r>
        <w:t xml:space="preserve">A instituição do Pacto Municipal de Enfrentamento da Violência contra a Mulher é uma resposta urgente e indispensável diante dos alarmantes índices de violência </w:t>
      </w:r>
      <w:bookmarkStart w:id="2" w:name="_GoBack"/>
      <w:bookmarkEnd w:id="2"/>
      <w:r>
        <w:t>que persistem em nossa comunidade. Os fatos evidenciam a gravidade da situação.</w:t>
      </w:r>
    </w:p>
    <w:p w:rsidR="00A473BB" w:rsidRDefault="00A473BB" w:rsidP="00A473BB">
      <w:r>
        <w:t xml:space="preserve"> É fundamental lembrar que o Brasil é signatário de acordos internacionais que obrigam a adoção de tais medidas. Além disso, a Lei Maria da Penha estabelece diretrizes precisas para proteger as mulheres em situação de violência.</w:t>
      </w:r>
    </w:p>
    <w:p w:rsidR="00A473BB" w:rsidRDefault="00A473BB" w:rsidP="00A473BB">
      <w:r>
        <w:t>Portanto, o estabelecimento do Pacto Municipal não é apenas uma resposta à necessidade premente de proteger nossas cidadãs, mas também um compromisso com nossas obrigações legais e internacionais. Este pacto representa um passo importante em direção à construção de uma sociedade mais segura, igualitária e justa para todas as mulheres.</w:t>
      </w:r>
    </w:p>
    <w:p w:rsidR="00A473BB" w:rsidRDefault="00A473BB" w:rsidP="00A473BB">
      <w:r>
        <w:t>Nesse contexto, espero contar com o voto favorável dos estimados colegas para apoiar est</w:t>
      </w:r>
      <w:r w:rsidR="00D915E8">
        <w:t>e anteprojeto de le</w:t>
      </w:r>
      <w:r w:rsidR="0084351A">
        <w:t>i</w:t>
      </w:r>
      <w:r w:rsidR="00D915E8">
        <w:t>.</w:t>
      </w:r>
    </w:p>
    <w:bookmarkEnd w:id="1"/>
    <w:p w:rsidR="00A473BB" w:rsidRDefault="00A473BB" w:rsidP="00D64F2B"/>
    <w:sectPr w:rsidR="00A473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F2B" w:rsidRDefault="00D64F2B" w:rsidP="005F48BC">
      <w:pPr>
        <w:spacing w:line="240" w:lineRule="auto"/>
      </w:pPr>
      <w:r>
        <w:separator/>
      </w:r>
    </w:p>
  </w:endnote>
  <w:endnote w:type="continuationSeparator" w:id="0">
    <w:p w:rsidR="00D64F2B" w:rsidRDefault="00D64F2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F2B" w:rsidRDefault="00D64F2B" w:rsidP="005F48BC">
      <w:pPr>
        <w:spacing w:line="240" w:lineRule="auto"/>
      </w:pPr>
      <w:r>
        <w:separator/>
      </w:r>
    </w:p>
  </w:footnote>
  <w:footnote w:type="continuationSeparator" w:id="0">
    <w:p w:rsidR="00D64F2B" w:rsidRDefault="00D64F2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0E4B6C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F2B"/>
    <w:rsid w:val="00016CD2"/>
    <w:rsid w:val="000B3837"/>
    <w:rsid w:val="000B3A13"/>
    <w:rsid w:val="000E4B6C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4351A"/>
    <w:rsid w:val="00870D4C"/>
    <w:rsid w:val="00881E14"/>
    <w:rsid w:val="008A28BB"/>
    <w:rsid w:val="008A3D23"/>
    <w:rsid w:val="0093400D"/>
    <w:rsid w:val="0096484A"/>
    <w:rsid w:val="0097200D"/>
    <w:rsid w:val="00A25A21"/>
    <w:rsid w:val="00A473BB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64F2B"/>
    <w:rsid w:val="00D733AB"/>
    <w:rsid w:val="00D82EAF"/>
    <w:rsid w:val="00D915E8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357156"/>
  <w15:chartTrackingRefBased/>
  <w15:docId w15:val="{FC70602C-D654-42E2-8864-21E6A8FD8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24</TotalTime>
  <Pages>3</Pages>
  <Words>522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3</cp:revision>
  <cp:lastPrinted>2021-05-12T15:34:00Z</cp:lastPrinted>
  <dcterms:created xsi:type="dcterms:W3CDTF">2023-10-02T12:10:00Z</dcterms:created>
  <dcterms:modified xsi:type="dcterms:W3CDTF">2023-10-05T14:35:00Z</dcterms:modified>
</cp:coreProperties>
</file>