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6" w14:textId="77777777" w:rsidR="00C56AE2" w:rsidRDefault="00C56AE2" w:rsidP="00C56AE2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09B9E717" w:rsidR="00092F11" w:rsidRPr="00574170" w:rsidRDefault="00B6216A" w:rsidP="00C56AE2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PEDIDO DE PROVIDÊNCIA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>
        <w:rPr>
          <w:rFonts w:ascii="Calibri" w:hAnsi="Calibri" w:cs="Calibri"/>
          <w:b/>
          <w:bCs/>
        </w:rPr>
        <w:t>__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59295E">
        <w:rPr>
          <w:rFonts w:ascii="Calibri" w:hAnsi="Calibri" w:cs="Calibri"/>
          <w:b/>
          <w:bCs/>
        </w:rPr>
        <w:t>3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7D2C018" w14:textId="3643C878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Excelentíssimos Senhores Vereadores,</w:t>
      </w: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2981BB" w14:textId="6A097A6C" w:rsidR="00FE2138" w:rsidRDefault="00092F11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51E9E" w:rsidRPr="00651E9E">
        <w:rPr>
          <w:rFonts w:ascii="Calibri" w:hAnsi="Calibri" w:cs="Calibri"/>
        </w:rPr>
        <w:t xml:space="preserve">, após ouvido o Plenário desta e. Casa e cumpridos os tramites regimentais, seja </w:t>
      </w:r>
      <w:r w:rsidR="00AF6CCB">
        <w:rPr>
          <w:rFonts w:ascii="Calibri" w:hAnsi="Calibri" w:cs="Calibri"/>
        </w:rPr>
        <w:t>encaminhado</w:t>
      </w:r>
      <w:r w:rsidR="00665650">
        <w:rPr>
          <w:rFonts w:ascii="Calibri" w:hAnsi="Calibri" w:cs="Calibri"/>
        </w:rPr>
        <w:t xml:space="preserve"> este</w:t>
      </w:r>
      <w:r w:rsidR="00992EE5">
        <w:rPr>
          <w:rFonts w:ascii="Calibri" w:hAnsi="Calibri" w:cs="Calibri"/>
        </w:rPr>
        <w:t xml:space="preserve"> </w:t>
      </w:r>
      <w:r w:rsidR="00B6216A">
        <w:rPr>
          <w:rFonts w:ascii="Calibri" w:hAnsi="Calibri" w:cs="Calibri"/>
          <w:b/>
          <w:bCs/>
          <w:u w:val="single"/>
        </w:rPr>
        <w:t xml:space="preserve">PEDIDO DE </w:t>
      </w:r>
      <w:r w:rsidR="007339A4">
        <w:rPr>
          <w:rFonts w:ascii="Calibri" w:hAnsi="Calibri" w:cs="Calibri"/>
          <w:b/>
          <w:bCs/>
          <w:u w:val="single"/>
        </w:rPr>
        <w:t>PR</w:t>
      </w:r>
      <w:r w:rsidR="00665650">
        <w:rPr>
          <w:rFonts w:ascii="Calibri" w:hAnsi="Calibri" w:cs="Calibri"/>
          <w:b/>
          <w:bCs/>
          <w:u w:val="single"/>
        </w:rPr>
        <w:t>O</w:t>
      </w:r>
      <w:r w:rsidR="007339A4">
        <w:rPr>
          <w:rFonts w:ascii="Calibri" w:hAnsi="Calibri" w:cs="Calibri"/>
          <w:b/>
          <w:bCs/>
          <w:u w:val="single"/>
        </w:rPr>
        <w:t>VIDÊNCIA</w:t>
      </w:r>
      <w:r w:rsidR="00D00057">
        <w:rPr>
          <w:rFonts w:ascii="Calibri" w:hAnsi="Calibri" w:cs="Calibri"/>
        </w:rPr>
        <w:t xml:space="preserve"> </w:t>
      </w:r>
      <w:r w:rsidR="00992EE5">
        <w:rPr>
          <w:rFonts w:ascii="Calibri" w:hAnsi="Calibri" w:cs="Calibri"/>
        </w:rPr>
        <w:t>a</w:t>
      </w:r>
      <w:r w:rsidR="00B459EA">
        <w:rPr>
          <w:rFonts w:ascii="Calibri" w:hAnsi="Calibri" w:cs="Calibri"/>
        </w:rPr>
        <w:t>o Prefeito Municipal, Sr. Duílio de Castro Faria,</w:t>
      </w:r>
      <w:r w:rsidR="00992EE5">
        <w:rPr>
          <w:rFonts w:ascii="Calibri" w:hAnsi="Calibri" w:cs="Calibri"/>
        </w:rPr>
        <w:t xml:space="preserve"> </w:t>
      </w:r>
      <w:r w:rsidR="00665650">
        <w:rPr>
          <w:rFonts w:ascii="Calibri" w:hAnsi="Calibri" w:cs="Calibri"/>
        </w:rPr>
        <w:t xml:space="preserve">como se indicação fosse, para que </w:t>
      </w:r>
      <w:r w:rsidR="006721F6">
        <w:rPr>
          <w:rFonts w:ascii="Calibri" w:hAnsi="Calibri" w:cs="Calibri"/>
        </w:rPr>
        <w:t>tome as medidas cabíveis para</w:t>
      </w:r>
      <w:r w:rsidR="003B063B">
        <w:rPr>
          <w:rFonts w:ascii="Calibri" w:hAnsi="Calibri" w:cs="Calibri"/>
        </w:rPr>
        <w:t xml:space="preserve"> fazer estudos técnicos de</w:t>
      </w:r>
      <w:r w:rsidR="00AD6DB3">
        <w:rPr>
          <w:rFonts w:ascii="Calibri" w:hAnsi="Calibri" w:cs="Calibri"/>
        </w:rPr>
        <w:t xml:space="preserve"> possível</w:t>
      </w:r>
      <w:r w:rsidR="003B063B">
        <w:rPr>
          <w:rFonts w:ascii="Calibri" w:hAnsi="Calibri" w:cs="Calibri"/>
        </w:rPr>
        <w:t xml:space="preserve"> subsídio d</w:t>
      </w:r>
      <w:r w:rsidR="002E5C9E">
        <w:rPr>
          <w:rFonts w:ascii="Calibri" w:hAnsi="Calibri" w:cs="Calibri"/>
        </w:rPr>
        <w:t xml:space="preserve">o transporte </w:t>
      </w:r>
      <w:r w:rsidR="005F6566">
        <w:rPr>
          <w:rFonts w:ascii="Calibri" w:hAnsi="Calibri" w:cs="Calibri"/>
        </w:rPr>
        <w:t>P</w:t>
      </w:r>
      <w:r w:rsidR="002E5C9E">
        <w:rPr>
          <w:rFonts w:ascii="Calibri" w:hAnsi="Calibri" w:cs="Calibri"/>
        </w:rPr>
        <w:t xml:space="preserve">úblico </w:t>
      </w:r>
      <w:r w:rsidR="005F6566">
        <w:rPr>
          <w:rFonts w:ascii="Calibri" w:hAnsi="Calibri" w:cs="Calibri"/>
        </w:rPr>
        <w:t>C</w:t>
      </w:r>
      <w:r w:rsidR="002E5C9E">
        <w:rPr>
          <w:rFonts w:ascii="Calibri" w:hAnsi="Calibri" w:cs="Calibri"/>
        </w:rPr>
        <w:t xml:space="preserve">oletivo junto às </w:t>
      </w:r>
      <w:r w:rsidR="005F6566">
        <w:rPr>
          <w:rFonts w:ascii="Calibri" w:hAnsi="Calibri" w:cs="Calibri"/>
        </w:rPr>
        <w:t>C</w:t>
      </w:r>
      <w:r w:rsidR="002E5C9E">
        <w:rPr>
          <w:rFonts w:ascii="Calibri" w:hAnsi="Calibri" w:cs="Calibri"/>
        </w:rPr>
        <w:t>oncessionárias</w:t>
      </w:r>
      <w:r w:rsidR="005F6566">
        <w:rPr>
          <w:rFonts w:ascii="Calibri" w:hAnsi="Calibri" w:cs="Calibri"/>
        </w:rPr>
        <w:t xml:space="preserve"> e Permissionárias</w:t>
      </w:r>
      <w:r w:rsidR="002E5C9E">
        <w:rPr>
          <w:rFonts w:ascii="Calibri" w:hAnsi="Calibri" w:cs="Calibri"/>
        </w:rPr>
        <w:t xml:space="preserve">, a fim de evitar o colapso </w:t>
      </w:r>
      <w:r w:rsidR="00CC33B3">
        <w:rPr>
          <w:rFonts w:ascii="Calibri" w:hAnsi="Calibri" w:cs="Calibri"/>
        </w:rPr>
        <w:t>desse serviço</w:t>
      </w:r>
      <w:r w:rsidR="0066351A">
        <w:rPr>
          <w:rFonts w:ascii="Calibri" w:hAnsi="Calibri" w:cs="Calibri"/>
        </w:rPr>
        <w:t xml:space="preserve"> em decorrência da redução de passageiros</w:t>
      </w:r>
      <w:r w:rsidR="005F6566">
        <w:rPr>
          <w:rFonts w:ascii="Calibri" w:hAnsi="Calibri" w:cs="Calibri"/>
        </w:rPr>
        <w:t>,</w:t>
      </w:r>
      <w:r w:rsidR="0066351A">
        <w:rPr>
          <w:rFonts w:ascii="Calibri" w:hAnsi="Calibri" w:cs="Calibri"/>
        </w:rPr>
        <w:t xml:space="preserve"> em contraponto do previsto no contrato firmado entre o </w:t>
      </w:r>
      <w:r w:rsidR="005F6566">
        <w:rPr>
          <w:rFonts w:ascii="Calibri" w:hAnsi="Calibri" w:cs="Calibri"/>
        </w:rPr>
        <w:t>M</w:t>
      </w:r>
      <w:r w:rsidR="0066351A">
        <w:rPr>
          <w:rFonts w:ascii="Calibri" w:hAnsi="Calibri" w:cs="Calibri"/>
        </w:rPr>
        <w:t>unicípio e os operadores do sistema, visando a manutenção</w:t>
      </w:r>
      <w:r w:rsidR="00F4642D">
        <w:rPr>
          <w:rFonts w:ascii="Calibri" w:hAnsi="Calibri" w:cs="Calibri"/>
        </w:rPr>
        <w:t>, a acessibilidade dos cidadãos</w:t>
      </w:r>
      <w:r w:rsidR="0066351A">
        <w:rPr>
          <w:rFonts w:ascii="Calibri" w:hAnsi="Calibri" w:cs="Calibri"/>
        </w:rPr>
        <w:t xml:space="preserve"> e garantindo o funcionamento da </w:t>
      </w:r>
      <w:r w:rsidR="005F6566">
        <w:rPr>
          <w:rFonts w:ascii="Calibri" w:hAnsi="Calibri" w:cs="Calibri"/>
        </w:rPr>
        <w:t>Politica Municipal de Transporte Coletivo</w:t>
      </w:r>
      <w:r w:rsidR="006B09BA">
        <w:rPr>
          <w:rFonts w:ascii="Calibri" w:hAnsi="Calibri" w:cs="Calibri"/>
        </w:rPr>
        <w:t>.</w:t>
      </w:r>
    </w:p>
    <w:p w14:paraId="03BBAFEE" w14:textId="77777777" w:rsidR="00FE2138" w:rsidRDefault="00FE2138" w:rsidP="0033776F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30374769" w14:textId="15DE0CAA" w:rsidR="00E07B5B" w:rsidRDefault="00665650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objetivo do presente expediente é que </w:t>
      </w:r>
      <w:r w:rsidR="00D6511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Executivo Municipal </w:t>
      </w:r>
      <w:r w:rsidR="00D65115">
        <w:rPr>
          <w:rFonts w:ascii="Calibri" w:hAnsi="Calibri" w:cs="Calibri"/>
        </w:rPr>
        <w:t xml:space="preserve">tome providências </w:t>
      </w:r>
      <w:r w:rsidR="00CC33B3">
        <w:rPr>
          <w:rFonts w:ascii="Calibri" w:hAnsi="Calibri" w:cs="Calibri"/>
        </w:rPr>
        <w:t xml:space="preserve">para </w:t>
      </w:r>
      <w:r w:rsidR="0060075B">
        <w:rPr>
          <w:rFonts w:ascii="Calibri" w:hAnsi="Calibri" w:cs="Calibri"/>
        </w:rPr>
        <w:t xml:space="preserve">realizar estudos técnicos a fim de </w:t>
      </w:r>
      <w:r w:rsidR="00CC33B3">
        <w:rPr>
          <w:rFonts w:ascii="Calibri" w:hAnsi="Calibri" w:cs="Calibri"/>
        </w:rPr>
        <w:t>subsidiar o transporte coletivo</w:t>
      </w:r>
      <w:r w:rsidR="0016071E">
        <w:rPr>
          <w:rFonts w:ascii="Calibri" w:hAnsi="Calibri" w:cs="Calibri"/>
        </w:rPr>
        <w:t>, pois tal serviço está colapsando</w:t>
      </w:r>
      <w:r w:rsidR="005E4A0D">
        <w:rPr>
          <w:rFonts w:ascii="Calibri" w:hAnsi="Calibri" w:cs="Calibri"/>
        </w:rPr>
        <w:t xml:space="preserve"> em Sete Lagoas</w:t>
      </w:r>
      <w:r w:rsidR="002D0603">
        <w:rPr>
          <w:rFonts w:ascii="Calibri" w:hAnsi="Calibri" w:cs="Calibri"/>
        </w:rPr>
        <w:t>.</w:t>
      </w:r>
      <w:r w:rsidR="00212645">
        <w:rPr>
          <w:rFonts w:ascii="Calibri" w:hAnsi="Calibri" w:cs="Calibri"/>
        </w:rPr>
        <w:t xml:space="preserve"> </w:t>
      </w:r>
      <w:r w:rsidR="0016071E">
        <w:rPr>
          <w:rFonts w:ascii="Calibri" w:hAnsi="Calibri" w:cs="Calibri"/>
        </w:rPr>
        <w:t xml:space="preserve">Atualmente, </w:t>
      </w:r>
      <w:r w:rsidR="00F4642D">
        <w:rPr>
          <w:rFonts w:ascii="Calibri" w:hAnsi="Calibri" w:cs="Calibri"/>
        </w:rPr>
        <w:t xml:space="preserve">os modais de transporte foram ampliados e </w:t>
      </w:r>
      <w:r w:rsidR="0016071E">
        <w:rPr>
          <w:rFonts w:ascii="Calibri" w:hAnsi="Calibri" w:cs="Calibri"/>
        </w:rPr>
        <w:t xml:space="preserve">o cidadão </w:t>
      </w:r>
      <w:r w:rsidR="00513549">
        <w:rPr>
          <w:rFonts w:ascii="Calibri" w:hAnsi="Calibri" w:cs="Calibri"/>
        </w:rPr>
        <w:t>tem ao seu dispor</w:t>
      </w:r>
      <w:r w:rsidR="0016071E">
        <w:rPr>
          <w:rFonts w:ascii="Calibri" w:hAnsi="Calibri" w:cs="Calibri"/>
        </w:rPr>
        <w:t xml:space="preserve"> vários meios de transporte, como</w:t>
      </w:r>
      <w:r w:rsidR="0060075B">
        <w:rPr>
          <w:rFonts w:ascii="Calibri" w:hAnsi="Calibri" w:cs="Calibri"/>
        </w:rPr>
        <w:t>:</w:t>
      </w:r>
      <w:r w:rsidR="0016071E">
        <w:rPr>
          <w:rFonts w:ascii="Calibri" w:hAnsi="Calibri" w:cs="Calibri"/>
        </w:rPr>
        <w:t xml:space="preserve"> carro, motocicleta, bicicleta, aplicativos e outros</w:t>
      </w:r>
      <w:r w:rsidR="00212645">
        <w:rPr>
          <w:rFonts w:ascii="Calibri" w:hAnsi="Calibri" w:cs="Calibri"/>
        </w:rPr>
        <w:t>.</w:t>
      </w:r>
      <w:r w:rsidR="0016071E">
        <w:rPr>
          <w:rFonts w:ascii="Calibri" w:hAnsi="Calibri" w:cs="Calibri"/>
        </w:rPr>
        <w:t xml:space="preserve"> </w:t>
      </w:r>
    </w:p>
    <w:p w14:paraId="6C6C4CD8" w14:textId="47CF86DF" w:rsidR="002D0603" w:rsidRDefault="0016071E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 quadro concorrencial faz com que os recursos que eram destinados às empresas de transporte coletivo sejam pulverizados entre outros agentes.</w:t>
      </w:r>
      <w:r w:rsidR="0060075B">
        <w:rPr>
          <w:rFonts w:ascii="Calibri" w:hAnsi="Calibri" w:cs="Calibri"/>
        </w:rPr>
        <w:t xml:space="preserve"> Tais empresas precisam operar de forma contínua e devem manter as linhas funcionando mesmo que transportem apenas uma pessoa</w:t>
      </w:r>
      <w:r w:rsidR="00E07B5B">
        <w:rPr>
          <w:rFonts w:ascii="Calibri" w:hAnsi="Calibri" w:cs="Calibri"/>
        </w:rPr>
        <w:t xml:space="preserve">, pois se trata de </w:t>
      </w:r>
      <w:r w:rsidR="00440FF3">
        <w:rPr>
          <w:rFonts w:ascii="Calibri" w:hAnsi="Calibri" w:cs="Calibri"/>
        </w:rPr>
        <w:t>P</w:t>
      </w:r>
      <w:r w:rsidR="00E07B5B">
        <w:rPr>
          <w:rFonts w:ascii="Calibri" w:hAnsi="Calibri" w:cs="Calibri"/>
        </w:rPr>
        <w:t xml:space="preserve">olítica </w:t>
      </w:r>
      <w:r w:rsidR="00440FF3">
        <w:rPr>
          <w:rFonts w:ascii="Calibri" w:hAnsi="Calibri" w:cs="Calibri"/>
        </w:rPr>
        <w:t>P</w:t>
      </w:r>
      <w:r w:rsidR="00E07B5B">
        <w:rPr>
          <w:rFonts w:ascii="Calibri" w:hAnsi="Calibri" w:cs="Calibri"/>
        </w:rPr>
        <w:t xml:space="preserve">ública de </w:t>
      </w:r>
      <w:r w:rsidR="00440FF3">
        <w:rPr>
          <w:rFonts w:ascii="Calibri" w:hAnsi="Calibri" w:cs="Calibri"/>
        </w:rPr>
        <w:t>T</w:t>
      </w:r>
      <w:r w:rsidR="00E07B5B">
        <w:rPr>
          <w:rFonts w:ascii="Calibri" w:hAnsi="Calibri" w:cs="Calibri"/>
        </w:rPr>
        <w:t>ransporte.</w:t>
      </w:r>
    </w:p>
    <w:p w14:paraId="2D61DFA0" w14:textId="3BF1DBB7" w:rsidR="0016071E" w:rsidRDefault="003D47F0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Assim sendo, o Poder Público municipal precisa intervir em prol do transporte coletivo, </w:t>
      </w:r>
      <w:r w:rsidR="0060075B">
        <w:rPr>
          <w:rFonts w:ascii="Calibri" w:hAnsi="Calibri" w:cs="Calibri"/>
        </w:rPr>
        <w:t>e analisar a possibilidade técnica</w:t>
      </w:r>
      <w:r>
        <w:rPr>
          <w:rFonts w:ascii="Calibri" w:hAnsi="Calibri" w:cs="Calibri"/>
        </w:rPr>
        <w:t xml:space="preserve"> de subsidiar os custos da concessionária, quando ela tiver déficit na arrecadação, pois </w:t>
      </w:r>
      <w:r w:rsidR="00E07B5B">
        <w:rPr>
          <w:rFonts w:ascii="Calibri" w:hAnsi="Calibri" w:cs="Calibri"/>
        </w:rPr>
        <w:t>a manutenção das linhas de ônibus é</w:t>
      </w:r>
      <w:r>
        <w:rPr>
          <w:rFonts w:ascii="Calibri" w:hAnsi="Calibri" w:cs="Calibri"/>
        </w:rPr>
        <w:t xml:space="preserve"> de interesse público, especialmente dos</w:t>
      </w:r>
      <w:r w:rsidR="0060075B">
        <w:rPr>
          <w:rFonts w:ascii="Calibri" w:hAnsi="Calibri" w:cs="Calibri"/>
        </w:rPr>
        <w:t xml:space="preserve"> cidadãos</w:t>
      </w:r>
      <w:r>
        <w:rPr>
          <w:rFonts w:ascii="Calibri" w:hAnsi="Calibri" w:cs="Calibri"/>
        </w:rPr>
        <w:t xml:space="preserve"> </w:t>
      </w:r>
      <w:r w:rsidR="00320998">
        <w:rPr>
          <w:rFonts w:ascii="Calibri" w:hAnsi="Calibri" w:cs="Calibri"/>
        </w:rPr>
        <w:t>trabalhadores</w:t>
      </w:r>
      <w:r>
        <w:rPr>
          <w:rFonts w:ascii="Calibri" w:hAnsi="Calibri" w:cs="Calibri"/>
        </w:rPr>
        <w:t>, que não podem pagar outras modalidades de transporte.</w:t>
      </w:r>
    </w:p>
    <w:p w14:paraId="7EF87067" w14:textId="1D6B348C" w:rsidR="00D31232" w:rsidRDefault="00D31232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transporte é um direito social descrito no art. 6° da Constituição da República</w:t>
      </w:r>
      <w:r w:rsidR="00757B76">
        <w:rPr>
          <w:rFonts w:ascii="Calibri" w:hAnsi="Calibri" w:cs="Calibri"/>
        </w:rPr>
        <w:t xml:space="preserve">, sendo dever do Estado viabilizar meios para que tal direito seja exercido. O município tem o dever constitucional de organizar e prestar </w:t>
      </w:r>
      <w:r w:rsidR="00915DBD">
        <w:rPr>
          <w:rFonts w:ascii="Calibri" w:hAnsi="Calibri" w:cs="Calibri"/>
        </w:rPr>
        <w:t>os serviços públicos de interesse social, incluindo o transporte coletivo, que tem caráter essencial, conforme art. 30, V da Constituição Cidadã. Dessa forma, a intervenção no transporte público mostra-se vital para que o serviço seja satisfatoriamente prestado pelas concessionárias.</w:t>
      </w:r>
    </w:p>
    <w:p w14:paraId="34CB8E71" w14:textId="71709C3B" w:rsidR="00AD6DB3" w:rsidRDefault="00AD6DB3" w:rsidP="00B92D62">
      <w:pPr>
        <w:spacing w:after="120"/>
        <w:ind w:firstLine="1418"/>
        <w:jc w:val="both"/>
        <w:rPr>
          <w:rFonts w:ascii="Calibri" w:hAnsi="Calibri" w:cs="Calibri"/>
        </w:rPr>
      </w:pPr>
      <w:r w:rsidRPr="00AD6DB3">
        <w:rPr>
          <w:rFonts w:ascii="Calibri" w:hAnsi="Calibri" w:cs="Calibri"/>
        </w:rPr>
        <w:t xml:space="preserve">A tarifa do transporte influencia diretamente na renda das famílias. Segundo levantamento do Instituto Mobilize, os gastos com transporte representam mais de 10% do orçamento mensal </w:t>
      </w:r>
      <w:r w:rsidR="00320998">
        <w:rPr>
          <w:rFonts w:ascii="Calibri" w:hAnsi="Calibri" w:cs="Calibri"/>
        </w:rPr>
        <w:t>da população usuária</w:t>
      </w:r>
      <w:r w:rsidRPr="00AD6DB3">
        <w:rPr>
          <w:rFonts w:ascii="Calibri" w:hAnsi="Calibri" w:cs="Calibri"/>
        </w:rPr>
        <w:t>. Os usuários de Belo Horizonte, por exemplo, destinam 16,7% de sua renda para o transporte.</w:t>
      </w:r>
    </w:p>
    <w:p w14:paraId="07CD2C8F" w14:textId="0C03ADF1" w:rsidR="00915DBD" w:rsidRDefault="002130DC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Tal subsídio já foi implementado em outros municípios, como medida de amortizar o custo das famílias com o transporte. </w:t>
      </w:r>
      <w:r w:rsidR="00320998">
        <w:rPr>
          <w:rFonts w:ascii="Calibri" w:hAnsi="Calibri" w:cs="Calibri"/>
        </w:rPr>
        <w:t>Em Minas Gerais, cidades como Divinópolis, Governador Valadares, Juiz de Fora, Pará de Minas, Curvelo, Lafaiete, Matozinhos e Itabira já possuem instrumentos legais para subsidiar o transporte público coletivo.</w:t>
      </w:r>
    </w:p>
    <w:p w14:paraId="04349D71" w14:textId="0D3FFDEE" w:rsidR="00320998" w:rsidRDefault="00320998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 Sete Lagoas</w:t>
      </w:r>
      <w:r w:rsidR="000050DA">
        <w:rPr>
          <w:rFonts w:ascii="Calibri" w:hAnsi="Calibri" w:cs="Calibri"/>
        </w:rPr>
        <w:t xml:space="preserve"> a situação das empresas operadoras é deficitária, pois a tarifa técnica para eles operarem regularmente está orçada em R$ 5,82 por passageiro, mas a tarifa efetivamente cobrada do usuário, chamada de tarifa pública, está no valor de R$ 4,50. Essa diferença de R$ </w:t>
      </w:r>
      <w:r w:rsidR="00C11C75">
        <w:rPr>
          <w:rFonts w:ascii="Calibri" w:hAnsi="Calibri" w:cs="Calibri"/>
        </w:rPr>
        <w:t>1,32 traz um impacto na escala de passageiros transportados. Atualmente, são transportados cerca de 1.200.000 (um milhão e duzentos mil) passageiros, e desses passageiros os pagantes são cerca de 900.000, pois os demais são isentos. Essa situação faz com que as empresas operantes em Sete Lagoas recebam um prejuízo mensa</w:t>
      </w:r>
      <w:r w:rsidR="00167660">
        <w:rPr>
          <w:rFonts w:ascii="Calibri" w:hAnsi="Calibri" w:cs="Calibri"/>
        </w:rPr>
        <w:t>l</w:t>
      </w:r>
      <w:r w:rsidR="00C11C75">
        <w:rPr>
          <w:rFonts w:ascii="Calibri" w:hAnsi="Calibri" w:cs="Calibri"/>
        </w:rPr>
        <w:t xml:space="preserve"> de R</w:t>
      </w:r>
      <w:r w:rsidR="00167660">
        <w:rPr>
          <w:rFonts w:ascii="Calibri" w:hAnsi="Calibri" w:cs="Calibri"/>
        </w:rPr>
        <w:t>$ 1.180.000,00 (um milhão cento e oitenta mil reais).</w:t>
      </w:r>
    </w:p>
    <w:p w14:paraId="7F79447F" w14:textId="054FF28F" w:rsidR="00E07B5B" w:rsidRDefault="00167660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Portanto, é </w:t>
      </w:r>
      <w:r w:rsidR="007E32EC">
        <w:rPr>
          <w:rFonts w:ascii="Calibri" w:hAnsi="Calibri" w:cs="Calibri"/>
        </w:rPr>
        <w:t>imperioso que sejam somados os esforços do Poder Legislativo e Poder Executivo para adequação e funcionamento regular do Transporte Público do Município neste momento.</w:t>
      </w:r>
    </w:p>
    <w:p w14:paraId="2D593CF8" w14:textId="0583F1FE" w:rsidR="00117E44" w:rsidRPr="00B92D62" w:rsidRDefault="00117E44" w:rsidP="005E73DA">
      <w:pPr>
        <w:spacing w:after="120"/>
        <w:jc w:val="both"/>
        <w:rPr>
          <w:rFonts w:ascii="Calibri" w:hAnsi="Calibri" w:cs="Calibri"/>
        </w:rPr>
      </w:pPr>
    </w:p>
    <w:p w14:paraId="78AB716C" w14:textId="11FBA44B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6B09BA">
        <w:rPr>
          <w:rFonts w:ascii="Calibri" w:hAnsi="Calibri" w:cs="Calibri"/>
        </w:rPr>
        <w:t>2</w:t>
      </w:r>
      <w:r w:rsidR="00AD6DB3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 xml:space="preserve"> de </w:t>
      </w:r>
      <w:r w:rsidR="00014A59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202</w:t>
      </w:r>
      <w:r w:rsidR="0059295E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48B21F27" w14:textId="11AACC1B" w:rsidR="005F7218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064E7B9" w14:textId="77777777" w:rsidR="00926105" w:rsidRDefault="00926105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0CA6E4F9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______________</w:t>
      </w:r>
      <w:r w:rsidR="0059295E">
        <w:rPr>
          <w:rFonts w:ascii="Calibri" w:hAnsi="Calibri" w:cs="Calibri"/>
        </w:rPr>
        <w:t>________________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758F" w14:textId="77777777" w:rsidR="002F02F8" w:rsidRDefault="002F02F8" w:rsidP="00E52366">
      <w:r>
        <w:separator/>
      </w:r>
    </w:p>
  </w:endnote>
  <w:endnote w:type="continuationSeparator" w:id="0">
    <w:p w14:paraId="7D91BD0A" w14:textId="77777777" w:rsidR="002F02F8" w:rsidRDefault="002F02F8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0491" w14:textId="77777777" w:rsidR="002F02F8" w:rsidRDefault="002F02F8" w:rsidP="00E52366">
      <w:r>
        <w:separator/>
      </w:r>
    </w:p>
  </w:footnote>
  <w:footnote w:type="continuationSeparator" w:id="0">
    <w:p w14:paraId="1CCD49C6" w14:textId="77777777" w:rsidR="002F02F8" w:rsidRDefault="002F02F8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0FA0"/>
    <w:multiLevelType w:val="hybridMultilevel"/>
    <w:tmpl w:val="0478E6E2"/>
    <w:lvl w:ilvl="0" w:tplc="FA7E7794">
      <w:start w:val="1"/>
      <w:numFmt w:val="decimal"/>
      <w:lvlText w:val="%1-"/>
      <w:lvlJc w:val="left"/>
      <w:pPr>
        <w:ind w:left="1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02BED"/>
    <w:rsid w:val="000050DA"/>
    <w:rsid w:val="00014A59"/>
    <w:rsid w:val="00015907"/>
    <w:rsid w:val="00034E07"/>
    <w:rsid w:val="0005244C"/>
    <w:rsid w:val="0005318E"/>
    <w:rsid w:val="000630A2"/>
    <w:rsid w:val="00067F6A"/>
    <w:rsid w:val="00092F11"/>
    <w:rsid w:val="000A74A7"/>
    <w:rsid w:val="000B0AA5"/>
    <w:rsid w:val="000C0357"/>
    <w:rsid w:val="000E7A53"/>
    <w:rsid w:val="00104FE4"/>
    <w:rsid w:val="00117E44"/>
    <w:rsid w:val="001272E7"/>
    <w:rsid w:val="0016071E"/>
    <w:rsid w:val="00164A6E"/>
    <w:rsid w:val="00167660"/>
    <w:rsid w:val="001A31CC"/>
    <w:rsid w:val="001D0550"/>
    <w:rsid w:val="001D5C12"/>
    <w:rsid w:val="001F3212"/>
    <w:rsid w:val="00211199"/>
    <w:rsid w:val="00212645"/>
    <w:rsid w:val="002130DC"/>
    <w:rsid w:val="00215152"/>
    <w:rsid w:val="00236EB9"/>
    <w:rsid w:val="00254FB2"/>
    <w:rsid w:val="002740F0"/>
    <w:rsid w:val="0029428C"/>
    <w:rsid w:val="002D0603"/>
    <w:rsid w:val="002D4DBD"/>
    <w:rsid w:val="002D7111"/>
    <w:rsid w:val="002E406A"/>
    <w:rsid w:val="002E4F5A"/>
    <w:rsid w:val="002E5C9E"/>
    <w:rsid w:val="002F02F8"/>
    <w:rsid w:val="003029DC"/>
    <w:rsid w:val="00320998"/>
    <w:rsid w:val="0033776F"/>
    <w:rsid w:val="00337C32"/>
    <w:rsid w:val="00356B60"/>
    <w:rsid w:val="003703A5"/>
    <w:rsid w:val="003A0980"/>
    <w:rsid w:val="003B063B"/>
    <w:rsid w:val="003D47F0"/>
    <w:rsid w:val="003F5C6D"/>
    <w:rsid w:val="004117CA"/>
    <w:rsid w:val="00431668"/>
    <w:rsid w:val="00435584"/>
    <w:rsid w:val="00436985"/>
    <w:rsid w:val="00440FF3"/>
    <w:rsid w:val="00447B7C"/>
    <w:rsid w:val="00451500"/>
    <w:rsid w:val="004516BA"/>
    <w:rsid w:val="004C1C3D"/>
    <w:rsid w:val="005009DA"/>
    <w:rsid w:val="00513549"/>
    <w:rsid w:val="00550751"/>
    <w:rsid w:val="005537DD"/>
    <w:rsid w:val="00574170"/>
    <w:rsid w:val="0058539B"/>
    <w:rsid w:val="0059295E"/>
    <w:rsid w:val="005951F4"/>
    <w:rsid w:val="005C34F7"/>
    <w:rsid w:val="005E4A0D"/>
    <w:rsid w:val="005E4F0F"/>
    <w:rsid w:val="005E73DA"/>
    <w:rsid w:val="005F6566"/>
    <w:rsid w:val="005F7218"/>
    <w:rsid w:val="0060075B"/>
    <w:rsid w:val="00600C97"/>
    <w:rsid w:val="00620C60"/>
    <w:rsid w:val="006213D1"/>
    <w:rsid w:val="00635FBB"/>
    <w:rsid w:val="00636299"/>
    <w:rsid w:val="00641506"/>
    <w:rsid w:val="00651E9E"/>
    <w:rsid w:val="006522AD"/>
    <w:rsid w:val="0066351A"/>
    <w:rsid w:val="00665030"/>
    <w:rsid w:val="00665650"/>
    <w:rsid w:val="006721F6"/>
    <w:rsid w:val="0067339E"/>
    <w:rsid w:val="006B09BA"/>
    <w:rsid w:val="006B5071"/>
    <w:rsid w:val="006C5957"/>
    <w:rsid w:val="006E0FBC"/>
    <w:rsid w:val="006E7034"/>
    <w:rsid w:val="006F6DB2"/>
    <w:rsid w:val="00710CDC"/>
    <w:rsid w:val="00713C45"/>
    <w:rsid w:val="00714C43"/>
    <w:rsid w:val="00715487"/>
    <w:rsid w:val="007339A4"/>
    <w:rsid w:val="00741FF9"/>
    <w:rsid w:val="00745D5C"/>
    <w:rsid w:val="00757B76"/>
    <w:rsid w:val="00783F80"/>
    <w:rsid w:val="0078614C"/>
    <w:rsid w:val="00787131"/>
    <w:rsid w:val="007A1999"/>
    <w:rsid w:val="007C2F0D"/>
    <w:rsid w:val="007C6059"/>
    <w:rsid w:val="007D289F"/>
    <w:rsid w:val="007E32EC"/>
    <w:rsid w:val="00801968"/>
    <w:rsid w:val="00812E23"/>
    <w:rsid w:val="008346F4"/>
    <w:rsid w:val="00844F67"/>
    <w:rsid w:val="0085160F"/>
    <w:rsid w:val="00877D09"/>
    <w:rsid w:val="00882D48"/>
    <w:rsid w:val="00883E29"/>
    <w:rsid w:val="00887622"/>
    <w:rsid w:val="00892DDB"/>
    <w:rsid w:val="008C1263"/>
    <w:rsid w:val="008F1E0E"/>
    <w:rsid w:val="00910B98"/>
    <w:rsid w:val="00912973"/>
    <w:rsid w:val="00915DBD"/>
    <w:rsid w:val="00920F57"/>
    <w:rsid w:val="00926105"/>
    <w:rsid w:val="00936A1F"/>
    <w:rsid w:val="00942E19"/>
    <w:rsid w:val="00954A6F"/>
    <w:rsid w:val="00983C05"/>
    <w:rsid w:val="00992EE5"/>
    <w:rsid w:val="00994E68"/>
    <w:rsid w:val="00997FE2"/>
    <w:rsid w:val="009B77A9"/>
    <w:rsid w:val="009E0AA4"/>
    <w:rsid w:val="009F38F6"/>
    <w:rsid w:val="00A06F0C"/>
    <w:rsid w:val="00A14447"/>
    <w:rsid w:val="00A14AB6"/>
    <w:rsid w:val="00A379B3"/>
    <w:rsid w:val="00A4190F"/>
    <w:rsid w:val="00A55B6D"/>
    <w:rsid w:val="00A95DAF"/>
    <w:rsid w:val="00AA43DD"/>
    <w:rsid w:val="00AD6DB3"/>
    <w:rsid w:val="00AF6CCB"/>
    <w:rsid w:val="00AF7DFB"/>
    <w:rsid w:val="00B22B99"/>
    <w:rsid w:val="00B459EA"/>
    <w:rsid w:val="00B6216A"/>
    <w:rsid w:val="00B7312A"/>
    <w:rsid w:val="00B756A9"/>
    <w:rsid w:val="00B92D62"/>
    <w:rsid w:val="00BE030F"/>
    <w:rsid w:val="00BF79DC"/>
    <w:rsid w:val="00C04828"/>
    <w:rsid w:val="00C10759"/>
    <w:rsid w:val="00C11C75"/>
    <w:rsid w:val="00C169E9"/>
    <w:rsid w:val="00C52F75"/>
    <w:rsid w:val="00C56AE2"/>
    <w:rsid w:val="00C8262D"/>
    <w:rsid w:val="00C8443C"/>
    <w:rsid w:val="00C846D7"/>
    <w:rsid w:val="00C86998"/>
    <w:rsid w:val="00C974B6"/>
    <w:rsid w:val="00CC33B3"/>
    <w:rsid w:val="00CC4CF0"/>
    <w:rsid w:val="00CE11E5"/>
    <w:rsid w:val="00CE4EAF"/>
    <w:rsid w:val="00D00057"/>
    <w:rsid w:val="00D048CB"/>
    <w:rsid w:val="00D04CA6"/>
    <w:rsid w:val="00D140AD"/>
    <w:rsid w:val="00D31232"/>
    <w:rsid w:val="00D31665"/>
    <w:rsid w:val="00D31F9D"/>
    <w:rsid w:val="00D47F6B"/>
    <w:rsid w:val="00D63A3C"/>
    <w:rsid w:val="00D65115"/>
    <w:rsid w:val="00DA2135"/>
    <w:rsid w:val="00DB4240"/>
    <w:rsid w:val="00DC795C"/>
    <w:rsid w:val="00DD5668"/>
    <w:rsid w:val="00DF5A49"/>
    <w:rsid w:val="00E07B5B"/>
    <w:rsid w:val="00E21877"/>
    <w:rsid w:val="00E52366"/>
    <w:rsid w:val="00E76180"/>
    <w:rsid w:val="00E930F7"/>
    <w:rsid w:val="00EE02EA"/>
    <w:rsid w:val="00EF6F55"/>
    <w:rsid w:val="00F07C35"/>
    <w:rsid w:val="00F34D96"/>
    <w:rsid w:val="00F4642D"/>
    <w:rsid w:val="00F65977"/>
    <w:rsid w:val="00FA28BA"/>
    <w:rsid w:val="00FA6E6A"/>
    <w:rsid w:val="00FB44CC"/>
    <w:rsid w:val="00FC71BB"/>
    <w:rsid w:val="00FD222C"/>
    <w:rsid w:val="00FD5081"/>
    <w:rsid w:val="00FD60E0"/>
    <w:rsid w:val="00FE2138"/>
    <w:rsid w:val="00FE2CD6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3365-C1EC-41FE-9E61-38C034BE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11</cp:revision>
  <cp:lastPrinted>2023-09-22T18:36:00Z</cp:lastPrinted>
  <dcterms:created xsi:type="dcterms:W3CDTF">2023-09-21T19:05:00Z</dcterms:created>
  <dcterms:modified xsi:type="dcterms:W3CDTF">2023-09-26T13:58:00Z</dcterms:modified>
</cp:coreProperties>
</file>