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5208" w:rsidRDefault="009C5208" w:rsidP="009C5208">
      <w:pPr>
        <w:pStyle w:val="Ttulo1"/>
      </w:pPr>
      <w:r>
        <w:t>anteprojeto de lei nº _________/2023</w:t>
      </w:r>
    </w:p>
    <w:p w:rsidR="009C5208" w:rsidRDefault="009C5208" w:rsidP="009C5208"/>
    <w:p w:rsidR="009C5208" w:rsidRDefault="009C5208" w:rsidP="009C5208">
      <w:pPr>
        <w:pStyle w:val="Subttulo"/>
      </w:pPr>
      <w:r>
        <w:t>Dispõe sobre a divulgação de informações sobre animais desaparecidos nos meios de comunicação públicos ou privados, o serviço chamado “Cadê meu Pet”, na cidade de Sete Lagoas, e dá outras providências</w:t>
      </w:r>
    </w:p>
    <w:p w:rsidR="009C5208" w:rsidRDefault="009C5208" w:rsidP="009C5208">
      <w:r>
        <w:t>Artigo 1º Fica a divulgação de informações sobre animais desparecidos nos meios de comunicação públicos ou privados, o serviço chamado “Cadê meu Pet”, na cidade de Sete Lagoas, e dá outras providências.</w:t>
      </w:r>
    </w:p>
    <w:p w:rsidR="009C5208" w:rsidRDefault="009C5208" w:rsidP="009C5208">
      <w:r>
        <w:t>§1º Os meios de comunicação público são: Portais (sites) da Prefeitura da cidade de Sete Lagoas, Murais das Unidades Básicas de Saúde e Unidades Escolares e Repartições Públicas da cidade.</w:t>
      </w:r>
    </w:p>
    <w:p w:rsidR="009C5208" w:rsidRDefault="009C5208" w:rsidP="009C5208">
      <w:r>
        <w:t>§2º Os meios de comunicação privado são as parcerias efetuadas pelo Executivo nas ações governamentais, assim como ocorre com a divulgação dos dados das Pessoas Desaparecidas.</w:t>
      </w:r>
    </w:p>
    <w:p w:rsidR="009C5208" w:rsidRDefault="009C5208" w:rsidP="009C5208">
      <w:r>
        <w:t>Artigo 2º A divulgação mencionada no caput poderá ser realizada por meio de fotos, panfletos e ou vídeos</w:t>
      </w:r>
    </w:p>
    <w:p w:rsidR="009C5208" w:rsidRDefault="009C5208" w:rsidP="009C5208">
      <w:r>
        <w:t>§1º A divulgação deverá conter o nome do animal, foto, sinais individuais, forma de contato, possíveis data e local do ocorrido e contato para informações.</w:t>
      </w:r>
    </w:p>
    <w:p w:rsidR="009C5208" w:rsidRDefault="009C5208" w:rsidP="009C5208">
      <w:r>
        <w:t>Artigo 3º A Prefeitura de Sete Lagoas, por meio da Secretaria Municipal de Direitos Humanos, poderá ser a responsável pela elaboração e divulgação das informações sobre os animais desaparecidos.</w:t>
      </w:r>
    </w:p>
    <w:p w:rsidR="009C5208" w:rsidRDefault="009C5208" w:rsidP="009C5208">
      <w:r>
        <w:lastRenderedPageBreak/>
        <w:t>Artigo 4º As despesas decorrentes da execução desta Lei correrão por conta das dotações orçamentarias próprias, suplementares se necessárias.</w:t>
      </w:r>
    </w:p>
    <w:p w:rsidR="009C5208" w:rsidRDefault="009C5208" w:rsidP="009C5208">
      <w:r>
        <w:t>Artigo 5º Esta lei entrará em vigor na data de sua publicação, revogadas as disposições em contrário.</w:t>
      </w:r>
    </w:p>
    <w:p w:rsidR="009C5208" w:rsidRDefault="009C5208" w:rsidP="009C5208">
      <w:bookmarkStart w:id="0" w:name="_Hlk142311013"/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D716C1D" wp14:editId="434D6F20">
            <wp:simplePos x="0" y="0"/>
            <wp:positionH relativeFrom="column">
              <wp:posOffset>1028700</wp:posOffset>
            </wp:positionH>
            <wp:positionV relativeFrom="paragraph">
              <wp:posOffset>205105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Sala das Sessões, </w:t>
      </w:r>
      <w:r w:rsidR="00850672">
        <w:t xml:space="preserve">10 </w:t>
      </w:r>
      <w:bookmarkStart w:id="1" w:name="_GoBack"/>
      <w:bookmarkEnd w:id="1"/>
      <w:r>
        <w:t>de agosto de 2023.</w:t>
      </w:r>
    </w:p>
    <w:bookmarkEnd w:id="0"/>
    <w:p w:rsidR="009C5208" w:rsidRDefault="009C5208" w:rsidP="009C5208"/>
    <w:p w:rsidR="009C5208" w:rsidRDefault="009C5208" w:rsidP="009C5208"/>
    <w:p w:rsidR="009C5208" w:rsidRDefault="009C5208" w:rsidP="009C5208">
      <w:pPr>
        <w:ind w:firstLine="0"/>
      </w:pPr>
    </w:p>
    <w:p w:rsidR="009C5208" w:rsidRPr="00B417BF" w:rsidRDefault="009C5208" w:rsidP="009C5208">
      <w:pPr>
        <w:pStyle w:val="AssinaturadoVereador"/>
      </w:pPr>
      <w:bookmarkStart w:id="2" w:name="_Hlk142311036"/>
      <w:r w:rsidRPr="00B417BF">
        <w:t>RODRIGO BRAGA DA ROCHA</w:t>
      </w:r>
    </w:p>
    <w:p w:rsidR="009C5208" w:rsidRDefault="009C5208" w:rsidP="009C5208">
      <w:pPr>
        <w:pStyle w:val="AssinaturadoVereador"/>
      </w:pPr>
      <w:r w:rsidRPr="00B417BF">
        <w:t>VEREADOR – PV</w:t>
      </w:r>
    </w:p>
    <w:bookmarkEnd w:id="2"/>
    <w:p w:rsidR="009C5208" w:rsidRDefault="009C5208" w:rsidP="009C5208">
      <w:pPr>
        <w:pStyle w:val="Ttulo1"/>
        <w:jc w:val="both"/>
      </w:pPr>
      <w:r>
        <w:t xml:space="preserve">                                               </w:t>
      </w:r>
    </w:p>
    <w:p w:rsidR="009C5208" w:rsidRDefault="009C5208" w:rsidP="009C5208">
      <w:pPr>
        <w:pStyle w:val="Ttulo1"/>
        <w:jc w:val="both"/>
      </w:pPr>
      <w:r>
        <w:t xml:space="preserve">                                            </w:t>
      </w:r>
    </w:p>
    <w:p w:rsidR="009C5208" w:rsidRPr="009C5208" w:rsidRDefault="009C5208" w:rsidP="009C5208">
      <w:pPr>
        <w:pStyle w:val="Ttulo1"/>
        <w:jc w:val="both"/>
      </w:pPr>
      <w:r>
        <w:t xml:space="preserve">                                               justificativa</w:t>
      </w:r>
    </w:p>
    <w:p w:rsidR="009C5208" w:rsidRDefault="009C5208" w:rsidP="009C5208">
      <w:r>
        <w:t>Os animais fazem parte da família atualmente. Em muitos casos atuam como Suporte de Apoio Emocional para crianças e adultos.</w:t>
      </w:r>
    </w:p>
    <w:p w:rsidR="009C5208" w:rsidRDefault="009C5208" w:rsidP="009C5208">
      <w:r>
        <w:t>Infelizmente, algumas vezes, acabam se perdendo de seus tutores e isso gera tristeza e comoção das famílias que, muitas vezes, oferecem recompensas (vendendo seus imóveis, solicitando empréstimos bancários) para que as pessoas auxiliem no encontro de seus animais.</w:t>
      </w:r>
    </w:p>
    <w:p w:rsidR="009C5208" w:rsidRDefault="009C5208" w:rsidP="009C5208">
      <w:r>
        <w:t>Dessa forma, seria interessante, assim como já acontece com casos de pessoas desaparecidas, manter um cadastro de animais perdidos e divulgar estas informações para que a população em geral possa ajudar no reencontro dos animais e seus tutores.</w:t>
      </w:r>
    </w:p>
    <w:p w:rsidR="009C5208" w:rsidRPr="009C5208" w:rsidRDefault="009C5208" w:rsidP="009C5208">
      <w:r>
        <w:t xml:space="preserve">Por esse motivo, solicito aos pares a aprovação deste </w:t>
      </w:r>
      <w:r w:rsidR="00850672">
        <w:t>Antep</w:t>
      </w:r>
      <w:r>
        <w:t xml:space="preserve">rojeto </w:t>
      </w:r>
      <w:r w:rsidR="00850672">
        <w:t>D</w:t>
      </w:r>
      <w:r>
        <w:t>e Lei.</w:t>
      </w:r>
    </w:p>
    <w:p w:rsidR="009C5208" w:rsidRDefault="009C5208" w:rsidP="009C5208"/>
    <w:sectPr w:rsidR="009C520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5208" w:rsidRDefault="009C5208" w:rsidP="005F48BC">
      <w:pPr>
        <w:spacing w:line="240" w:lineRule="auto"/>
      </w:pPr>
      <w:r>
        <w:separator/>
      </w:r>
    </w:p>
  </w:endnote>
  <w:endnote w:type="continuationSeparator" w:id="0">
    <w:p w:rsidR="009C5208" w:rsidRDefault="009C520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5208" w:rsidRDefault="009C5208" w:rsidP="005F48BC">
      <w:pPr>
        <w:spacing w:line="240" w:lineRule="auto"/>
      </w:pPr>
      <w:r>
        <w:separator/>
      </w:r>
    </w:p>
  </w:footnote>
  <w:footnote w:type="continuationSeparator" w:id="0">
    <w:p w:rsidR="009C5208" w:rsidRDefault="009C520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850672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208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50672"/>
    <w:rsid w:val="00870D4C"/>
    <w:rsid w:val="00881E14"/>
    <w:rsid w:val="008A28BB"/>
    <w:rsid w:val="008A3D23"/>
    <w:rsid w:val="0093400D"/>
    <w:rsid w:val="0096484A"/>
    <w:rsid w:val="0097200D"/>
    <w:rsid w:val="009C5208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E74505"/>
  <w15:chartTrackingRefBased/>
  <w15:docId w15:val="{E5408C45-D1A9-42C5-8281-CEDB8475A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12</TotalTime>
  <Pages>2</Pages>
  <Words>386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2</cp:revision>
  <cp:lastPrinted>2023-08-10T13:51:00Z</cp:lastPrinted>
  <dcterms:created xsi:type="dcterms:W3CDTF">2023-08-08T18:39:00Z</dcterms:created>
  <dcterms:modified xsi:type="dcterms:W3CDTF">2023-08-10T13:52:00Z</dcterms:modified>
</cp:coreProperties>
</file>