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2549BE2F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D05348" w:rsidRPr="00AD4D4E">
        <w:rPr>
          <w:rFonts w:ascii="Century Gothic" w:hAnsi="Century Gothic"/>
          <w:sz w:val="24"/>
          <w:szCs w:val="24"/>
        </w:rPr>
        <w:t xml:space="preserve"> _________/202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7D72FC39" w14:textId="77777777" w:rsidR="001179F2" w:rsidRDefault="001179F2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923B93B" w14:textId="77777777" w:rsidR="001179F2" w:rsidRDefault="001179F2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5DC38F7" w14:textId="00FDEE43" w:rsidR="001179F2" w:rsidRDefault="00D05348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762047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 xml:space="preserve">que seja </w:t>
      </w:r>
      <w:r w:rsidR="005A181E">
        <w:rPr>
          <w:rFonts w:ascii="Century Gothic" w:hAnsi="Century Gothic"/>
          <w:sz w:val="24"/>
          <w:szCs w:val="24"/>
        </w:rPr>
        <w:t xml:space="preserve">requisitado para o Controlador Geral do Legislativo e </w:t>
      </w:r>
      <w:r w:rsidR="000D30B9">
        <w:rPr>
          <w:rFonts w:ascii="Century Gothic" w:hAnsi="Century Gothic"/>
          <w:sz w:val="24"/>
          <w:szCs w:val="24"/>
        </w:rPr>
        <w:t xml:space="preserve">informado </w:t>
      </w:r>
      <w:r w:rsidR="001179F2">
        <w:rPr>
          <w:rFonts w:ascii="Century Gothic" w:hAnsi="Century Gothic"/>
          <w:sz w:val="24"/>
          <w:szCs w:val="24"/>
        </w:rPr>
        <w:t>o seguinte para o Vereador solicitante:</w:t>
      </w:r>
    </w:p>
    <w:p w14:paraId="062F032D" w14:textId="77777777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CBDF127" w14:textId="2405F5DB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– </w:t>
      </w:r>
      <w:r w:rsidR="005A181E">
        <w:rPr>
          <w:rFonts w:ascii="Century Gothic" w:hAnsi="Century Gothic"/>
          <w:sz w:val="24"/>
          <w:szCs w:val="24"/>
        </w:rPr>
        <w:t xml:space="preserve">Vossa Senhoria realizou apontamentos no </w:t>
      </w:r>
      <w:proofErr w:type="spellStart"/>
      <w:r w:rsidR="005A181E">
        <w:rPr>
          <w:rFonts w:ascii="Century Gothic" w:hAnsi="Century Gothic"/>
          <w:sz w:val="24"/>
          <w:szCs w:val="24"/>
        </w:rPr>
        <w:t>check</w:t>
      </w:r>
      <w:proofErr w:type="spellEnd"/>
      <w:r w:rsidR="005A181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A181E">
        <w:rPr>
          <w:rFonts w:ascii="Century Gothic" w:hAnsi="Century Gothic"/>
          <w:sz w:val="24"/>
          <w:szCs w:val="24"/>
        </w:rPr>
        <w:t>list</w:t>
      </w:r>
      <w:proofErr w:type="spellEnd"/>
      <w:r w:rsidR="005A181E">
        <w:rPr>
          <w:rFonts w:ascii="Century Gothic" w:hAnsi="Century Gothic"/>
          <w:sz w:val="24"/>
          <w:szCs w:val="24"/>
        </w:rPr>
        <w:t xml:space="preserve"> nº 006/2023, folhas 14 e 15 do processo licitatório nº 09/2023. Quais foram as soluções apresentadas e onde elas foram informadas no processo licitatório</w:t>
      </w:r>
      <w:r>
        <w:rPr>
          <w:rFonts w:ascii="Century Gothic" w:hAnsi="Century Gothic"/>
          <w:sz w:val="24"/>
          <w:szCs w:val="24"/>
        </w:rPr>
        <w:t>?</w:t>
      </w:r>
    </w:p>
    <w:p w14:paraId="01A68929" w14:textId="77777777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6894979" w14:textId="5FECD1D9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– </w:t>
      </w:r>
      <w:r w:rsidR="005A181E">
        <w:rPr>
          <w:rFonts w:ascii="Century Gothic" w:hAnsi="Century Gothic"/>
          <w:sz w:val="24"/>
          <w:szCs w:val="24"/>
        </w:rPr>
        <w:t>Em folhas 16 e 17 do processo licitatório, Vossa Senhoria informa no item 1 que foi enviado um e-mail com o catálogo de especificações de mesas em L. Sabe informar se este catálogo foi informado? E qual o motivo do e-mail enviado e do catálogo não estarem nos autos</w:t>
      </w:r>
      <w:r w:rsidR="00EE054C">
        <w:rPr>
          <w:rFonts w:ascii="Century Gothic" w:hAnsi="Century Gothic"/>
          <w:sz w:val="24"/>
          <w:szCs w:val="24"/>
        </w:rPr>
        <w:t>?</w:t>
      </w:r>
    </w:p>
    <w:p w14:paraId="7F8C643D" w14:textId="77777777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6C352F" w14:textId="534B4816" w:rsidR="000157A0" w:rsidRDefault="001179F2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</w:t>
      </w:r>
      <w:r w:rsidR="000157A0">
        <w:rPr>
          <w:rFonts w:ascii="Century Gothic" w:hAnsi="Century Gothic"/>
          <w:sz w:val="24"/>
          <w:szCs w:val="24"/>
        </w:rPr>
        <w:t>–</w:t>
      </w:r>
      <w:r w:rsidR="00EE054C">
        <w:rPr>
          <w:rFonts w:ascii="Century Gothic" w:hAnsi="Century Gothic"/>
          <w:sz w:val="24"/>
          <w:szCs w:val="24"/>
        </w:rPr>
        <w:t xml:space="preserve"> </w:t>
      </w:r>
      <w:r w:rsidR="005A181E">
        <w:rPr>
          <w:rFonts w:ascii="Century Gothic" w:hAnsi="Century Gothic"/>
          <w:sz w:val="24"/>
          <w:szCs w:val="24"/>
        </w:rPr>
        <w:t>Ainda nas mesmas folhas, Vossa Senhoria apontou no item 4 que o valor médio de mercado em consulta realizada no TCE está muito abaixo dos orçamentos inseridos no processo. Por qual motivo a consulta não está nos autos da licitação?</w:t>
      </w:r>
    </w:p>
    <w:p w14:paraId="1CEA9697" w14:textId="77777777" w:rsidR="000157A0" w:rsidRDefault="000157A0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6182440" w14:textId="1B4B6CD3" w:rsidR="000157A0" w:rsidRDefault="000157A0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</w:t>
      </w:r>
      <w:r w:rsidR="003C23F6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5A181E">
        <w:rPr>
          <w:rFonts w:ascii="Century Gothic" w:hAnsi="Century Gothic"/>
          <w:sz w:val="24"/>
          <w:szCs w:val="24"/>
        </w:rPr>
        <w:t>No item 4, Vossa Senhoria faz uma recomendação</w:t>
      </w:r>
      <w:r w:rsidR="00492058">
        <w:rPr>
          <w:rFonts w:ascii="Century Gothic" w:hAnsi="Century Gothic"/>
          <w:sz w:val="24"/>
          <w:szCs w:val="24"/>
        </w:rPr>
        <w:t xml:space="preserve"> de verificar se as características do objeto consultado são compatíveis com a demanda e, caso positivo, que se refaça a Solicitação de compras com o valor médio de mercado definido na consulta ao banco de preços do TCE/MG. A data do parecer de Vossa Senhoria é de 24 de março de 2023 e a solicitação de compras é de 25 de abril, um mês após. Como Vossa </w:t>
      </w:r>
      <w:r w:rsidR="00492058">
        <w:rPr>
          <w:rFonts w:ascii="Century Gothic" w:hAnsi="Century Gothic"/>
          <w:sz w:val="24"/>
          <w:szCs w:val="24"/>
        </w:rPr>
        <w:lastRenderedPageBreak/>
        <w:t xml:space="preserve">Senhoria tomou conhecimento de que a Solicitação de Compras estava com um valor médio superior ao praticado no Banco de Preços do TCE? Houve alguma nota anterior? Se sim, Vossa Senhoria saberia informar qual era o valor estimado? </w:t>
      </w:r>
    </w:p>
    <w:p w14:paraId="5BEA307D" w14:textId="77777777" w:rsidR="00437B88" w:rsidRDefault="00437B88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7F7232A" w14:textId="34F493A6" w:rsidR="00437B88" w:rsidRDefault="00437B88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 – Diante dos fatos acima, foi tomada alguma providência por parte de Vossa Senhoria no sentido de reportar aos órgãos externos de controle ou a situação foi resolvida internamente? Existe algum documento sobre este fato? Em caso positivo poderia disponibilizar os documentos?</w:t>
      </w:r>
    </w:p>
    <w:p w14:paraId="51E3283B" w14:textId="77777777" w:rsidR="003C23F6" w:rsidRDefault="003C23F6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933CEBF" w:rsidR="00877676" w:rsidRDefault="009D4AC5" w:rsidP="00F37F23">
      <w:pPr>
        <w:spacing w:after="0" w:line="360" w:lineRule="auto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B7778"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32004DAC" w:rsidR="00AB58EF" w:rsidRDefault="00E216A1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</w:t>
      </w:r>
      <w:r w:rsidR="00102193">
        <w:rPr>
          <w:rFonts w:ascii="Century Gothic" w:eastAsia="DejaVuSans" w:hAnsi="Century Gothic" w:cs="Arial"/>
          <w:bCs/>
          <w:kern w:val="2"/>
          <w:sz w:val="24"/>
          <w:szCs w:val="24"/>
        </w:rPr>
        <w:t>Controlador Geral do Legislativo</w:t>
      </w:r>
      <w:r w:rsidR="00FD6879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sobre </w:t>
      </w:r>
      <w:r w:rsidR="00102193">
        <w:rPr>
          <w:rFonts w:ascii="Century Gothic" w:eastAsia="DejaVuSans" w:hAnsi="Century Gothic" w:cs="Arial"/>
          <w:bCs/>
          <w:kern w:val="2"/>
          <w:sz w:val="24"/>
          <w:szCs w:val="24"/>
        </w:rPr>
        <w:t>os questionamentos</w:t>
      </w:r>
      <w:r w:rsidR="00FD6879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acima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6C084E9E" w14:textId="2D8B87D3" w:rsidR="00616CB7" w:rsidRDefault="00102193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Conforme Resolução nº 921/2002 e Lei Municipal nº 8.490/2015, cabe ao controlador a fiscalização do cumprimento da legalidade dos atos de gestão financeira, patrimonial e orçamentária da Câmara, além de executar os trabalhos de auditoria contábil, administração e operacional.</w:t>
      </w:r>
    </w:p>
    <w:p w14:paraId="10C57C2B" w14:textId="50E88930" w:rsidR="00102193" w:rsidRDefault="00102193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Ainda nesta seara, a Constituição Federal, no artigo 74</w:t>
      </w:r>
      <w:r w:rsidR="00437B8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afirmou ser de competência do controle interno a comprovação da legalidade e avaliação dos resultados da gestão financeira, orçamentária e patrimonial dos órgãos da administração, devendo, caso encontre alguma irregularidade, reportar ao Tribunal de Contas, sob pena de responsabilidade solidária. É também o que diz o artigo 256, §1º da Lei Orgânica Municipal. </w:t>
      </w:r>
    </w:p>
    <w:p w14:paraId="55F382E1" w14:textId="758A9FBA" w:rsidR="00437B88" w:rsidRDefault="00437B8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lastRenderedPageBreak/>
        <w:t xml:space="preserve">Portanto, diante das inconsistências verificadas, solicita a resposta no menor prazo possível para verificar se outras medidas serão necessárias. </w:t>
      </w:r>
    </w:p>
    <w:p w14:paraId="625BE0D6" w14:textId="77777777" w:rsidR="00437B88" w:rsidRDefault="00437B8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0FB28DAB" w14:textId="77777777" w:rsidR="00EA2838" w:rsidRDefault="00EA283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45E601AF" w14:textId="77777777" w:rsidR="007A07CF" w:rsidRPr="00AD4D4E" w:rsidRDefault="007A07CF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4F465B92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F37F23">
        <w:rPr>
          <w:rFonts w:ascii="Century Gothic" w:hAnsi="Century Gothic"/>
          <w:sz w:val="24"/>
          <w:szCs w:val="24"/>
        </w:rPr>
        <w:t>25 de julho</w:t>
      </w:r>
      <w:r w:rsidR="008B0D3F">
        <w:rPr>
          <w:rFonts w:ascii="Century Gothic" w:hAnsi="Century Gothic"/>
          <w:sz w:val="24"/>
          <w:szCs w:val="24"/>
        </w:rPr>
        <w:t xml:space="preserve">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A4F0" w14:textId="77777777" w:rsidR="00C06959" w:rsidRDefault="00C06959" w:rsidP="007A2F46">
      <w:pPr>
        <w:spacing w:after="0" w:line="240" w:lineRule="auto"/>
      </w:pPr>
      <w:r>
        <w:separator/>
      </w:r>
    </w:p>
  </w:endnote>
  <w:endnote w:type="continuationSeparator" w:id="0">
    <w:p w14:paraId="71B2CD4A" w14:textId="77777777" w:rsidR="00C06959" w:rsidRDefault="00C0695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4727" w14:textId="77777777" w:rsidR="00C06959" w:rsidRDefault="00C06959" w:rsidP="007A2F46">
      <w:pPr>
        <w:spacing w:after="0" w:line="240" w:lineRule="auto"/>
      </w:pPr>
      <w:r>
        <w:separator/>
      </w:r>
    </w:p>
  </w:footnote>
  <w:footnote w:type="continuationSeparator" w:id="0">
    <w:p w14:paraId="498E6D88" w14:textId="77777777" w:rsidR="00C06959" w:rsidRDefault="00C0695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1"/>
  </w:num>
  <w:num w:numId="3" w16cid:durableId="1956019182">
    <w:abstractNumId w:val="2"/>
  </w:num>
  <w:num w:numId="4" w16cid:durableId="1774744289">
    <w:abstractNumId w:val="3"/>
  </w:num>
  <w:num w:numId="5" w16cid:durableId="855000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157A0"/>
    <w:rsid w:val="0002724B"/>
    <w:rsid w:val="00040104"/>
    <w:rsid w:val="000468A8"/>
    <w:rsid w:val="00073B22"/>
    <w:rsid w:val="000740CE"/>
    <w:rsid w:val="000868B7"/>
    <w:rsid w:val="00092012"/>
    <w:rsid w:val="000A29D0"/>
    <w:rsid w:val="000A314E"/>
    <w:rsid w:val="000B3AAE"/>
    <w:rsid w:val="000D30B9"/>
    <w:rsid w:val="000D596D"/>
    <w:rsid w:val="000D638D"/>
    <w:rsid w:val="000E2BAB"/>
    <w:rsid w:val="000E33B4"/>
    <w:rsid w:val="00102193"/>
    <w:rsid w:val="00106AD8"/>
    <w:rsid w:val="00112E56"/>
    <w:rsid w:val="001179F2"/>
    <w:rsid w:val="00120C50"/>
    <w:rsid w:val="00123677"/>
    <w:rsid w:val="001318A6"/>
    <w:rsid w:val="001728E9"/>
    <w:rsid w:val="00180592"/>
    <w:rsid w:val="001A79B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C23F6"/>
    <w:rsid w:val="003C7777"/>
    <w:rsid w:val="003F0B7A"/>
    <w:rsid w:val="00402B50"/>
    <w:rsid w:val="00410A23"/>
    <w:rsid w:val="00413860"/>
    <w:rsid w:val="004170B7"/>
    <w:rsid w:val="00420769"/>
    <w:rsid w:val="00437B88"/>
    <w:rsid w:val="004430A4"/>
    <w:rsid w:val="004604DC"/>
    <w:rsid w:val="004606A5"/>
    <w:rsid w:val="00474118"/>
    <w:rsid w:val="00484B3B"/>
    <w:rsid w:val="00492058"/>
    <w:rsid w:val="004A0FDF"/>
    <w:rsid w:val="004F7AC6"/>
    <w:rsid w:val="00512DC0"/>
    <w:rsid w:val="00525AF0"/>
    <w:rsid w:val="005431D2"/>
    <w:rsid w:val="005462FF"/>
    <w:rsid w:val="00550732"/>
    <w:rsid w:val="005764AE"/>
    <w:rsid w:val="00582BD9"/>
    <w:rsid w:val="00583203"/>
    <w:rsid w:val="00586DFE"/>
    <w:rsid w:val="005A181E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46D6B"/>
    <w:rsid w:val="006529AE"/>
    <w:rsid w:val="006548A3"/>
    <w:rsid w:val="006565F9"/>
    <w:rsid w:val="00656AA1"/>
    <w:rsid w:val="00681600"/>
    <w:rsid w:val="00696597"/>
    <w:rsid w:val="006A224A"/>
    <w:rsid w:val="006B55C4"/>
    <w:rsid w:val="006C0F54"/>
    <w:rsid w:val="006C4112"/>
    <w:rsid w:val="006C6675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7544"/>
    <w:rsid w:val="00A25678"/>
    <w:rsid w:val="00A36C80"/>
    <w:rsid w:val="00A36C90"/>
    <w:rsid w:val="00A61E73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B084A"/>
    <w:rsid w:val="00BB1736"/>
    <w:rsid w:val="00BB481F"/>
    <w:rsid w:val="00BB7778"/>
    <w:rsid w:val="00BF43F1"/>
    <w:rsid w:val="00BF50CA"/>
    <w:rsid w:val="00BF7D03"/>
    <w:rsid w:val="00C0208E"/>
    <w:rsid w:val="00C03CA8"/>
    <w:rsid w:val="00C06959"/>
    <w:rsid w:val="00C25260"/>
    <w:rsid w:val="00C31012"/>
    <w:rsid w:val="00C55276"/>
    <w:rsid w:val="00C63D91"/>
    <w:rsid w:val="00C774CC"/>
    <w:rsid w:val="00C86B1B"/>
    <w:rsid w:val="00C9499E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E3EB7"/>
    <w:rsid w:val="00DF0040"/>
    <w:rsid w:val="00DF3094"/>
    <w:rsid w:val="00E14C6E"/>
    <w:rsid w:val="00E216A1"/>
    <w:rsid w:val="00E35A4D"/>
    <w:rsid w:val="00E43562"/>
    <w:rsid w:val="00E52457"/>
    <w:rsid w:val="00E569C0"/>
    <w:rsid w:val="00E611F3"/>
    <w:rsid w:val="00E779BF"/>
    <w:rsid w:val="00E97901"/>
    <w:rsid w:val="00EA2838"/>
    <w:rsid w:val="00EA5588"/>
    <w:rsid w:val="00ED655A"/>
    <w:rsid w:val="00EE054C"/>
    <w:rsid w:val="00EE4129"/>
    <w:rsid w:val="00F32D11"/>
    <w:rsid w:val="00F37F23"/>
    <w:rsid w:val="00F53B71"/>
    <w:rsid w:val="00F7099C"/>
    <w:rsid w:val="00F74DF4"/>
    <w:rsid w:val="00F75DB0"/>
    <w:rsid w:val="00F8153A"/>
    <w:rsid w:val="00FA403D"/>
    <w:rsid w:val="00FA434C"/>
    <w:rsid w:val="00FC0525"/>
    <w:rsid w:val="00FC0E07"/>
    <w:rsid w:val="00FC1933"/>
    <w:rsid w:val="00FD6879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2023-07-26T14:50:00Z</cp:lastPrinted>
  <dcterms:created xsi:type="dcterms:W3CDTF">2023-07-26T14:53:00Z</dcterms:created>
  <dcterms:modified xsi:type="dcterms:W3CDTF">2023-07-26T14:53:00Z</dcterms:modified>
</cp:coreProperties>
</file>