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24C" w:rsidRDefault="00D1024C" w:rsidP="00D1024C">
      <w:pPr>
        <w:pStyle w:val="Ttulo1"/>
      </w:pPr>
      <w:r>
        <w:t>anteprojeto de lei nº _________/2023</w:t>
      </w:r>
    </w:p>
    <w:p w:rsidR="00D1024C" w:rsidRDefault="00D1024C" w:rsidP="00D1024C">
      <w:pPr>
        <w:pStyle w:val="Subttulo"/>
      </w:pPr>
      <w:r>
        <w:t>Institui o Serviço de Atendimento Especial Leve Amor, na cidade de Sete Lagoas, e dá outras providências.</w:t>
      </w:r>
    </w:p>
    <w:p w:rsidR="00D1024C" w:rsidRDefault="00D1024C" w:rsidP="00D1024C">
      <w:r>
        <w:t xml:space="preserve">Art. 1º Fica </w:t>
      </w:r>
      <w:r w:rsidR="00053FF4">
        <w:t>i</w:t>
      </w:r>
      <w:r>
        <w:t xml:space="preserve">nstituído o </w:t>
      </w:r>
      <w:r w:rsidR="00053FF4">
        <w:t>“</w:t>
      </w:r>
      <w:r>
        <w:t>Serviço de Atendimento Especial Leve Amor</w:t>
      </w:r>
      <w:r w:rsidR="00053FF4">
        <w:t>”</w:t>
      </w:r>
      <w:r>
        <w:t xml:space="preserve">, destinado a transportar gratuitamente pessoas que não possuem condições financeiras, de mobilidade ou de acessibilidade autônoma aos meios de transportes convencionais, que se encontram debilitadas devido a tratamento médico dificultando e por vezes restringindo o acesso ao uso de equipamentos e mobiliários urbanos, </w:t>
      </w:r>
      <w:r w:rsidR="00D11779">
        <w:t>desde que</w:t>
      </w:r>
      <w:r>
        <w:t>:</w:t>
      </w:r>
    </w:p>
    <w:p w:rsidR="00D1024C" w:rsidRDefault="00D1024C" w:rsidP="00D1024C">
      <w:r>
        <w:t>I</w:t>
      </w:r>
      <w:r w:rsidR="00053FF4">
        <w:t>-</w:t>
      </w:r>
      <w:r>
        <w:t xml:space="preserve"> Encontr</w:t>
      </w:r>
      <w:r w:rsidR="00D11779">
        <w:t>e</w:t>
      </w:r>
      <w:r>
        <w:t>m</w:t>
      </w:r>
      <w:r w:rsidR="00053FF4">
        <w:t>-</w:t>
      </w:r>
      <w:r>
        <w:t>se em tratamento oncológico, ou hemofílicas, cadastradas e acompanhadas pelas equipes interdisciplinares das Supervisões Técnicas de Saúde do Município de Sete Lagoas;</w:t>
      </w:r>
    </w:p>
    <w:p w:rsidR="00D1024C" w:rsidRDefault="00D11779" w:rsidP="00D1024C">
      <w:r>
        <w:t>Parágrafo único.</w:t>
      </w:r>
      <w:r w:rsidR="00D1024C">
        <w:t xml:space="preserve"> Os tratamentos supramencionados no inciso “I” para efeitos da presente Lei, independe se o tratamento é temporário ou permanente, cabendo ao Gestor responsável ou Assistente Social do assistido o período de assistência.</w:t>
      </w:r>
    </w:p>
    <w:p w:rsidR="00D1024C" w:rsidRDefault="00D1024C" w:rsidP="00D1024C">
      <w:r>
        <w:t xml:space="preserve">Art. 2º O </w:t>
      </w:r>
      <w:r w:rsidR="001064D2">
        <w:t>Serviço de Atendimento Especial Leve Amor</w:t>
      </w:r>
      <w:r>
        <w:t xml:space="preserve"> </w:t>
      </w:r>
      <w:r w:rsidR="001064D2">
        <w:t xml:space="preserve">terá </w:t>
      </w:r>
      <w:r>
        <w:t xml:space="preserve">sua regulamentação, execução, organização, controle e fiscalização </w:t>
      </w:r>
      <w:r w:rsidR="001064D2">
        <w:t>realizados pela</w:t>
      </w:r>
      <w:r>
        <w:t xml:space="preserve"> Secretaria </w:t>
      </w:r>
      <w:r w:rsidR="0025047C">
        <w:t>d</w:t>
      </w:r>
      <w:r>
        <w:t>e Trânsito de Sete Lagoas</w:t>
      </w:r>
      <w:r w:rsidR="001064D2">
        <w:t xml:space="preserve"> ou outra responsável conforme determinação do executivo municipal.</w:t>
      </w:r>
    </w:p>
    <w:p w:rsidR="00D1024C" w:rsidRDefault="00D1024C" w:rsidP="00D1024C">
      <w:r>
        <w:t>Art. 3º O transporte será feito por veículos de passeio, sem necessidade de adaptações, para o transporte confortável e seguro de seus usuários e de um acompanhante, por meio de empresa ou cooperativa especializada na intermediação ou agenciamento de serviços de transporte individual de passageiros.</w:t>
      </w:r>
    </w:p>
    <w:p w:rsidR="00D1024C" w:rsidRDefault="00004800" w:rsidP="00D1024C">
      <w:r>
        <w:lastRenderedPageBreak/>
        <w:t xml:space="preserve">§ 1º. </w:t>
      </w:r>
      <w:r w:rsidR="00DF559B">
        <w:t xml:space="preserve">O transporte </w:t>
      </w:r>
      <w:r w:rsidR="00D1024C">
        <w:t>deverá</w:t>
      </w:r>
      <w:r w:rsidR="00DF559B">
        <w:t xml:space="preserve"> ser</w:t>
      </w:r>
      <w:r w:rsidR="00D1024C">
        <w:t xml:space="preserve"> disponibiliza</w:t>
      </w:r>
      <w:r w:rsidR="00DF559B">
        <w:t>do pela contratada</w:t>
      </w:r>
      <w:r w:rsidR="00D1024C">
        <w:t>, ininterruptamente, durante 40 horas semanais, em horário flexível a ser determinado pela Coordenadoria de Saúde, no período compreendido entre 07:00 às 19:00 horas em dias úteis,</w:t>
      </w:r>
      <w:r w:rsidR="00DF559B">
        <w:t xml:space="preserve"> devendo o veículo </w:t>
      </w:r>
      <w:r w:rsidR="00D1024C">
        <w:t xml:space="preserve"> </w:t>
      </w:r>
      <w:r w:rsidR="00DF559B">
        <w:t>estar em condições adequadas de uso</w:t>
      </w:r>
      <w:r w:rsidR="00D1024C">
        <w:t xml:space="preserve">, </w:t>
      </w:r>
      <w:r w:rsidR="00DF559B">
        <w:t>possuir</w:t>
      </w:r>
      <w:r w:rsidR="00D1024C">
        <w:t xml:space="preserve"> ar condicionado, </w:t>
      </w:r>
      <w:r w:rsidR="00DF559B">
        <w:t xml:space="preserve">capacidade </w:t>
      </w:r>
      <w:r w:rsidR="00D1024C">
        <w:t>para transporte de 5 pessoas (incluindo o motorista), em bom estado de conservação, com motorista devidamente habilitado, para uso exclusivo do Serviço Leve Amor, podendo esporadicamente, as equipes responsáveis, na ausência de Munícipes a serem transportados, utilizar o serviço nos demais deslocamentos correlatos ao Serviço Leve Amor.</w:t>
      </w:r>
    </w:p>
    <w:p w:rsidR="00D1024C" w:rsidRDefault="00DF559B" w:rsidP="00D1024C">
      <w:r>
        <w:t>§ 2º.</w:t>
      </w:r>
      <w:r w:rsidR="00D1024C">
        <w:t xml:space="preserve"> O abastecimento, a manutenção e todas as demais despesas relativas aos veículos serão de responsabilidade da </w:t>
      </w:r>
      <w:r>
        <w:t>contratada</w:t>
      </w:r>
      <w:r w:rsidR="00D1024C">
        <w:t>.</w:t>
      </w:r>
    </w:p>
    <w:p w:rsidR="00D1024C" w:rsidRDefault="00DF559B" w:rsidP="00D1024C">
      <w:r>
        <w:t xml:space="preserve">§ 3º. </w:t>
      </w:r>
      <w:r w:rsidR="00D1024C">
        <w:t xml:space="preserve"> Durante os períodos de manutenção dos veículos, a </w:t>
      </w:r>
      <w:r>
        <w:t>contratada</w:t>
      </w:r>
      <w:r w:rsidR="00D1024C">
        <w:t xml:space="preserve"> deverá substituí</w:t>
      </w:r>
      <w:r>
        <w:t>-</w:t>
      </w:r>
      <w:r w:rsidR="00D1024C">
        <w:t>los por outro veículo, do mesmo padrão, de forma a não haver interrupção na disponibilidade dos mesmos.</w:t>
      </w:r>
    </w:p>
    <w:p w:rsidR="00D1024C" w:rsidRDefault="00DF559B" w:rsidP="00D1024C">
      <w:r>
        <w:t>§ 4º.</w:t>
      </w:r>
      <w:r w:rsidR="00D1024C">
        <w:t xml:space="preserve"> Durante os períodos de afastamento dos motoristas (férias, doenças etc.), a </w:t>
      </w:r>
      <w:r>
        <w:t>contratada</w:t>
      </w:r>
      <w:r w:rsidR="00D1024C">
        <w:t xml:space="preserve"> deverá substituí-los por outro motorista, de forma a não haver interrupção na disponibilidade dos mesmos.</w:t>
      </w:r>
    </w:p>
    <w:p w:rsidR="00D1024C" w:rsidRDefault="00DF559B" w:rsidP="00D1024C">
      <w:r>
        <w:t>§ 5º.</w:t>
      </w:r>
      <w:r w:rsidR="00D1024C">
        <w:t xml:space="preserve"> Para efeitos da elaboração da proposta, deve se considerar uma quilometragem média mensal de 1.500 km por veículo.</w:t>
      </w:r>
    </w:p>
    <w:p w:rsidR="00D1024C" w:rsidRDefault="00D1024C" w:rsidP="00D1024C">
      <w:r>
        <w:t>Art. 4º</w:t>
      </w:r>
      <w:r w:rsidR="00DF559B">
        <w:t>.</w:t>
      </w:r>
      <w:r>
        <w:t xml:space="preserve"> O </w:t>
      </w:r>
      <w:r w:rsidR="00DF559B">
        <w:t>Serviço de Atendimento Especial Leve Amor</w:t>
      </w:r>
      <w:r>
        <w:t xml:space="preserve"> disponibilizará a seus usuários a modalidade de atendimento regular de transporte realizado através de uma programação de viagens fixas e regulares </w:t>
      </w:r>
      <w:r w:rsidR="003126F3">
        <w:t>à</w:t>
      </w:r>
      <w:r>
        <w:t>s pessoas que se enquadrem nos casos apresentados no artigo 1º inciso I, que estejam cadastradas nas Coordenadorias de Saúde do Município de Sete Lagoas.</w:t>
      </w:r>
    </w:p>
    <w:p w:rsidR="00D1024C" w:rsidRDefault="00D1024C" w:rsidP="00D1024C">
      <w:r>
        <w:t>Parágrafo único. Os limites e regras de utilização serão definidos em regulamento, que englobará as modalidades de atendimento previstas no “caput” deste artigo, podendo ser incluídas novas modalidades.</w:t>
      </w:r>
    </w:p>
    <w:p w:rsidR="00D1024C" w:rsidRDefault="00D1024C" w:rsidP="00D1024C">
      <w:r>
        <w:t>Art. 5º</w:t>
      </w:r>
      <w:r w:rsidR="000679E6">
        <w:t>.</w:t>
      </w:r>
      <w:r>
        <w:t xml:space="preserve"> A origem e o destino das viagens dos usuários deverão estar localizados dentro dos limites geográficos do Município de Sete Lagoas.</w:t>
      </w:r>
    </w:p>
    <w:p w:rsidR="00D1024C" w:rsidRDefault="00D1024C" w:rsidP="00D1024C">
      <w:r>
        <w:lastRenderedPageBreak/>
        <w:t>Art. 6º</w:t>
      </w:r>
      <w:r w:rsidR="000679E6">
        <w:t>.</w:t>
      </w:r>
      <w:r>
        <w:t xml:space="preserve"> Quaisquer alterações relativas à ampliação ou adequação do Serviço Leve Amor ficará a cargo da </w:t>
      </w:r>
      <w:r w:rsidR="000679E6">
        <w:t xml:space="preserve">Secretaria de Trânsito de Sete Lagoas ou outra responsável conforme determinação do </w:t>
      </w:r>
      <w:r w:rsidR="000679E6">
        <w:t xml:space="preserve">poder </w:t>
      </w:r>
      <w:r w:rsidR="000679E6">
        <w:t>executivo municipal</w:t>
      </w:r>
      <w:r>
        <w:t>.</w:t>
      </w:r>
    </w:p>
    <w:p w:rsidR="00D1024C" w:rsidRDefault="00D1024C" w:rsidP="00D1024C">
      <w:r>
        <w:t>Artigo 7º</w:t>
      </w:r>
      <w:r w:rsidR="000679E6">
        <w:t>.</w:t>
      </w:r>
      <w:r>
        <w:t xml:space="preserve"> As despesas decorrentes da execução desta Lei correrão por conta das dotações orçamentarias próprias, suplementares se necessárias.</w:t>
      </w:r>
    </w:p>
    <w:p w:rsidR="00D1024C" w:rsidRDefault="00D1024C" w:rsidP="00D1024C">
      <w:r>
        <w:t>Artigo 8º</w:t>
      </w:r>
      <w:r w:rsidR="000679E6">
        <w:t>.</w:t>
      </w:r>
      <w:r>
        <w:t xml:space="preserve"> Esta lei entrará em vigor na data de sua publicação, revogadas as disposições em contrário.</w:t>
      </w:r>
    </w:p>
    <w:p w:rsidR="00D1024C" w:rsidRDefault="00D1024C" w:rsidP="00D1024C">
      <w:r>
        <w:t xml:space="preserve">                    Sala das Sessões, </w:t>
      </w:r>
      <w:r w:rsidR="000679E6">
        <w:t>20</w:t>
      </w:r>
      <w:r>
        <w:t xml:space="preserve"> de junho de 2023.</w:t>
      </w:r>
    </w:p>
    <w:p w:rsidR="00D1024C" w:rsidRDefault="000679E6" w:rsidP="00D1024C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0317B92" wp14:editId="455E7066">
            <wp:simplePos x="0" y="0"/>
            <wp:positionH relativeFrom="margin">
              <wp:posOffset>785495</wp:posOffset>
            </wp:positionH>
            <wp:positionV relativeFrom="paragraph">
              <wp:posOffset>85725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4C" w:rsidRDefault="00D1024C" w:rsidP="00D1024C"/>
    <w:p w:rsidR="00D1024C" w:rsidRDefault="00D1024C" w:rsidP="00D1024C">
      <w:pPr>
        <w:ind w:firstLine="0"/>
      </w:pPr>
    </w:p>
    <w:p w:rsidR="00D1024C" w:rsidRPr="00B417BF" w:rsidRDefault="00D1024C" w:rsidP="00D1024C">
      <w:pPr>
        <w:pStyle w:val="AssinaturadoVereador"/>
      </w:pPr>
      <w:r w:rsidRPr="00B417BF">
        <w:t>RODRIGO BRAGA DA ROCHA</w:t>
      </w:r>
    </w:p>
    <w:p w:rsidR="00D1024C" w:rsidRDefault="00D1024C" w:rsidP="00D1024C">
      <w:pPr>
        <w:pStyle w:val="AssinaturadoVereador"/>
      </w:pPr>
      <w:r w:rsidRPr="00B417BF">
        <w:t>VEREADOR – PV</w:t>
      </w:r>
    </w:p>
    <w:p w:rsidR="00D1024C" w:rsidRDefault="00D1024C" w:rsidP="00D1024C"/>
    <w:p w:rsidR="00D1024C" w:rsidRDefault="00D1024C" w:rsidP="00D1024C">
      <w:pPr>
        <w:ind w:firstLine="0"/>
      </w:pPr>
    </w:p>
    <w:p w:rsidR="00D1024C" w:rsidRDefault="00D1024C" w:rsidP="00D1024C">
      <w:pPr>
        <w:pStyle w:val="Ttulo1"/>
      </w:pPr>
      <w:r>
        <w:t>justificativa</w:t>
      </w:r>
    </w:p>
    <w:p w:rsidR="00D1024C" w:rsidRDefault="00D1024C" w:rsidP="00D1024C">
      <w:r>
        <w:t>A criação de uma Lei destinada a transportar gratuitamente pessoas que não possuem condições financeiras, de mobilidade ou de acessibilidade autônoma aos meios de transportes convencionais, que se encontram debilitadas devido a tratamento médico dificultando e por vezes restringindo o acesso ao uso de equipamentos e mobiliários urbanos</w:t>
      </w:r>
      <w:r w:rsidR="00096B63">
        <w:t xml:space="preserve"> é de suma importância para atender uma grande parcela da população sete-lagoana.</w:t>
      </w:r>
    </w:p>
    <w:p w:rsidR="00D1024C" w:rsidRDefault="00D1024C" w:rsidP="00D1024C">
      <w:r>
        <w:t>Nesta minha proposta</w:t>
      </w:r>
      <w:bookmarkStart w:id="0" w:name="_GoBack"/>
      <w:bookmarkEnd w:id="0"/>
      <w:r>
        <w:t>, o transporte dessas pessoas será feito por veículos de passeio, sem necessidade de adaptações, para o transporte confortável e seguro de seus usuários e de um acompanhante, por meio de empresa ou cooperativa especializada na intermediação ou agenciamento de serviços de transporte individual de passageiros.</w:t>
      </w:r>
    </w:p>
    <w:p w:rsidR="00D1024C" w:rsidRPr="00D1024C" w:rsidRDefault="00096B63" w:rsidP="00D1024C">
      <w:r>
        <w:t>Assim, tendo em vista a relevância da matéria</w:t>
      </w:r>
      <w:r w:rsidR="00D1024C">
        <w:t xml:space="preserve">, solicito aos </w:t>
      </w:r>
      <w:r>
        <w:t xml:space="preserve">nobres </w:t>
      </w:r>
      <w:r w:rsidR="00D1024C">
        <w:t>pares</w:t>
      </w:r>
      <w:r>
        <w:t xml:space="preserve"> apoio para</w:t>
      </w:r>
      <w:r w:rsidR="00D1024C">
        <w:t xml:space="preserve"> a aprovação d</w:t>
      </w:r>
      <w:r>
        <w:t>o presente Anteprojeto de Lei</w:t>
      </w:r>
      <w:r w:rsidR="00D1024C">
        <w:t>.</w:t>
      </w:r>
    </w:p>
    <w:p w:rsidR="00D1024C" w:rsidRDefault="00D1024C" w:rsidP="00D1024C"/>
    <w:sectPr w:rsidR="00D1024C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24C" w:rsidRDefault="00D1024C" w:rsidP="005F48BC">
      <w:pPr>
        <w:spacing w:line="240" w:lineRule="auto"/>
      </w:pPr>
      <w:r>
        <w:separator/>
      </w:r>
    </w:p>
  </w:endnote>
  <w:endnote w:type="continuationSeparator" w:id="0">
    <w:p w:rsidR="00D1024C" w:rsidRDefault="00D1024C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24C" w:rsidRDefault="00D1024C" w:rsidP="005F48BC">
      <w:pPr>
        <w:spacing w:line="240" w:lineRule="auto"/>
      </w:pPr>
      <w:r>
        <w:separator/>
      </w:r>
    </w:p>
  </w:footnote>
  <w:footnote w:type="continuationSeparator" w:id="0">
    <w:p w:rsidR="00D1024C" w:rsidRDefault="00D1024C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096B63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24C"/>
    <w:rsid w:val="00004800"/>
    <w:rsid w:val="00016CD2"/>
    <w:rsid w:val="00053FF4"/>
    <w:rsid w:val="000679E6"/>
    <w:rsid w:val="00096B63"/>
    <w:rsid w:val="000B3837"/>
    <w:rsid w:val="000B3A13"/>
    <w:rsid w:val="000F334F"/>
    <w:rsid w:val="001043B8"/>
    <w:rsid w:val="001064D2"/>
    <w:rsid w:val="00181A2B"/>
    <w:rsid w:val="001C32B8"/>
    <w:rsid w:val="001C54D5"/>
    <w:rsid w:val="00234D82"/>
    <w:rsid w:val="0025047C"/>
    <w:rsid w:val="00251B96"/>
    <w:rsid w:val="00263BB7"/>
    <w:rsid w:val="002B3D6A"/>
    <w:rsid w:val="002F192F"/>
    <w:rsid w:val="003126F3"/>
    <w:rsid w:val="00365AF7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024C"/>
    <w:rsid w:val="00D11779"/>
    <w:rsid w:val="00D52C78"/>
    <w:rsid w:val="00D733AB"/>
    <w:rsid w:val="00D82EAF"/>
    <w:rsid w:val="00DA757B"/>
    <w:rsid w:val="00DF559B"/>
    <w:rsid w:val="00E04774"/>
    <w:rsid w:val="00F60B84"/>
    <w:rsid w:val="00F66D7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BCC735"/>
  <w15:chartTrackingRefBased/>
  <w15:docId w15:val="{2020AD7F-FD3A-4C8F-934B-EB7A84C55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227</TotalTime>
  <Pages>3</Pages>
  <Words>776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5</cp:revision>
  <cp:lastPrinted>2021-05-12T15:34:00Z</cp:lastPrinted>
  <dcterms:created xsi:type="dcterms:W3CDTF">2023-06-15T11:38:00Z</dcterms:created>
  <dcterms:modified xsi:type="dcterms:W3CDTF">2023-06-20T17:47:00Z</dcterms:modified>
</cp:coreProperties>
</file>