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8BE6" w14:textId="5FB83DCF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b/>
          <w:bCs/>
        </w:rPr>
      </w:pPr>
      <w:r w:rsidRPr="00E955E2">
        <w:rPr>
          <w:rFonts w:ascii="Arial" w:hAnsi="Arial" w:cs="Arial"/>
          <w:b/>
          <w:bCs/>
        </w:rPr>
        <w:t xml:space="preserve">ANTEPROJETO DE LEI Nº </w: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</w:t>
      </w:r>
      <w:r w:rsidRPr="00E955E2">
        <w:rPr>
          <w:rFonts w:ascii="Arial" w:hAnsi="Arial" w:cs="Arial"/>
          <w:b/>
          <w:bCs/>
        </w:rPr>
        <w:t>DE 2023</w:t>
      </w:r>
    </w:p>
    <w:p w14:paraId="22D8CEAC" w14:textId="77777777" w:rsidR="003B1BC8" w:rsidRPr="00E955E2" w:rsidRDefault="003B1BC8" w:rsidP="003B1BC8">
      <w:pPr>
        <w:spacing w:before="60" w:after="60" w:line="276" w:lineRule="auto"/>
        <w:ind w:left="4536" w:hanging="4536"/>
        <w:jc w:val="both"/>
        <w:rPr>
          <w:rFonts w:ascii="Arial" w:hAnsi="Arial" w:cs="Arial"/>
          <w:b/>
        </w:rPr>
      </w:pPr>
    </w:p>
    <w:p w14:paraId="4FF239B0" w14:textId="77777777" w:rsidR="003B1BC8" w:rsidRPr="00E955E2" w:rsidRDefault="003B1BC8" w:rsidP="003B1BC8">
      <w:pPr>
        <w:spacing w:before="60" w:after="60" w:line="276" w:lineRule="auto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E955E2">
        <w:rPr>
          <w:rFonts w:ascii="Arial" w:hAnsi="Arial" w:cs="Arial"/>
          <w:b/>
        </w:rPr>
        <w:t>CRIA AUXÍLIO A SER PAGO A CRIANÇAS E ADOLESCENTES EM SITUAÇÃO DE ORFANDADE DECORRENTE DE FEMINICÍDIO E DÁ OUTRAS PROVIDÊNCIAS.</w:t>
      </w:r>
      <w:r>
        <w:rPr>
          <w:rFonts w:ascii="Arial" w:hAnsi="Arial" w:cs="Arial"/>
          <w:b/>
        </w:rPr>
        <w:t>”</w:t>
      </w:r>
    </w:p>
    <w:p w14:paraId="6DE17A68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</w:p>
    <w:p w14:paraId="7E21DF70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1º Fica autorizada a criação, no âmbito do Município de Sete Lagoas/MG</w:t>
      </w:r>
      <w:r>
        <w:rPr>
          <w:rFonts w:ascii="Arial" w:hAnsi="Arial" w:cs="Arial"/>
        </w:rPr>
        <w:t>, do A</w:t>
      </w:r>
      <w:r w:rsidRPr="00E955E2">
        <w:rPr>
          <w:rFonts w:ascii="Arial" w:hAnsi="Arial" w:cs="Arial"/>
        </w:rPr>
        <w:t>uxílio a ser pago a crianças e adolescentes que tenham ficado órfãos em decorrência de feminicídio, nos termos da Lei Federal nº 13.104, de 09 de março de 2015.</w:t>
      </w:r>
    </w:p>
    <w:p w14:paraId="7485CF09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4C647625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Parágrafo único – A criança ou adolescente já considerada órfã, que venha a perder sua tutora ou responsável legal por falecimento em decorrência de feminicídio </w:t>
      </w:r>
      <w:r>
        <w:rPr>
          <w:rFonts w:ascii="Arial" w:hAnsi="Arial" w:cs="Arial"/>
        </w:rPr>
        <w:t>também fará jus ao recebimento do A</w:t>
      </w:r>
      <w:r w:rsidRPr="00E955E2">
        <w:rPr>
          <w:rFonts w:ascii="Arial" w:hAnsi="Arial" w:cs="Arial"/>
        </w:rPr>
        <w:t>uxílio.</w:t>
      </w:r>
    </w:p>
    <w:p w14:paraId="4515363E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59CEC954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2º São requisitos necessários para o recebimento do Auxílio:</w:t>
      </w:r>
    </w:p>
    <w:p w14:paraId="6D0E8F6D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62A148B9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I - </w:t>
      </w:r>
      <w:proofErr w:type="gramStart"/>
      <w:r w:rsidRPr="00E955E2">
        <w:rPr>
          <w:rFonts w:ascii="Arial" w:hAnsi="Arial" w:cs="Arial"/>
        </w:rPr>
        <w:t>idade</w:t>
      </w:r>
      <w:proofErr w:type="gramEnd"/>
      <w:r w:rsidRPr="00E955E2">
        <w:rPr>
          <w:rFonts w:ascii="Arial" w:hAnsi="Arial" w:cs="Arial"/>
        </w:rPr>
        <w:t xml:space="preserve"> inferior a 18 (dezoito) anos de idade;</w:t>
      </w:r>
    </w:p>
    <w:p w14:paraId="606FD26C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II - </w:t>
      </w:r>
      <w:proofErr w:type="gramStart"/>
      <w:r w:rsidRPr="00E955E2">
        <w:rPr>
          <w:rFonts w:ascii="Arial" w:hAnsi="Arial" w:cs="Arial"/>
        </w:rPr>
        <w:t>residência e do</w:t>
      </w:r>
      <w:r>
        <w:rPr>
          <w:rFonts w:ascii="Arial" w:hAnsi="Arial" w:cs="Arial"/>
        </w:rPr>
        <w:t>micílio</w:t>
      </w:r>
      <w:proofErr w:type="gramEnd"/>
      <w:r>
        <w:rPr>
          <w:rFonts w:ascii="Arial" w:hAnsi="Arial" w:cs="Arial"/>
        </w:rPr>
        <w:t xml:space="preserve"> no Município de Sete Lagoas/MG</w:t>
      </w:r>
      <w:r w:rsidRPr="00E955E2">
        <w:rPr>
          <w:rFonts w:ascii="Arial" w:hAnsi="Arial" w:cs="Arial"/>
        </w:rPr>
        <w:t>;</w:t>
      </w:r>
    </w:p>
    <w:p w14:paraId="3CE864AF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III - inscrição no CADÚNICO;</w:t>
      </w:r>
    </w:p>
    <w:p w14:paraId="3A6B532F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IV - </w:t>
      </w:r>
      <w:proofErr w:type="gramStart"/>
      <w:r w:rsidRPr="00E955E2">
        <w:rPr>
          <w:rFonts w:ascii="Arial" w:hAnsi="Arial" w:cs="Arial"/>
        </w:rPr>
        <w:t>matrícula</w:t>
      </w:r>
      <w:proofErr w:type="gramEnd"/>
      <w:r w:rsidRPr="00E955E2">
        <w:rPr>
          <w:rFonts w:ascii="Arial" w:hAnsi="Arial" w:cs="Arial"/>
        </w:rPr>
        <w:t xml:space="preserve"> em instituição</w:t>
      </w:r>
      <w:r>
        <w:rPr>
          <w:rFonts w:ascii="Arial" w:hAnsi="Arial" w:cs="Arial"/>
        </w:rPr>
        <w:t xml:space="preserve"> de ensino no Município de Sete Lagoas/MG</w:t>
      </w:r>
      <w:r w:rsidRPr="00E955E2">
        <w:rPr>
          <w:rFonts w:ascii="Arial" w:hAnsi="Arial" w:cs="Arial"/>
        </w:rPr>
        <w:t>;</w:t>
      </w:r>
    </w:p>
    <w:p w14:paraId="42630219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V - </w:t>
      </w:r>
      <w:proofErr w:type="gramStart"/>
      <w:r w:rsidRPr="00E955E2">
        <w:rPr>
          <w:rFonts w:ascii="Arial" w:hAnsi="Arial" w:cs="Arial"/>
        </w:rPr>
        <w:t>guarda</w:t>
      </w:r>
      <w:proofErr w:type="gramEnd"/>
      <w:r w:rsidRPr="00E955E2">
        <w:rPr>
          <w:rFonts w:ascii="Arial" w:hAnsi="Arial" w:cs="Arial"/>
        </w:rPr>
        <w:t xml:space="preserve"> oficializada, responsabilidade legal da criança ou adolescente por família acolhedora ou tutela provisória;</w:t>
      </w:r>
    </w:p>
    <w:p w14:paraId="6B54529E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VI - </w:t>
      </w:r>
      <w:proofErr w:type="gramStart"/>
      <w:r w:rsidRPr="00E955E2">
        <w:rPr>
          <w:rFonts w:ascii="Arial" w:hAnsi="Arial" w:cs="Arial"/>
        </w:rPr>
        <w:t>renda</w:t>
      </w:r>
      <w:proofErr w:type="gramEnd"/>
      <w:r w:rsidRPr="00E955E2">
        <w:rPr>
          <w:rFonts w:ascii="Arial" w:hAnsi="Arial" w:cs="Arial"/>
        </w:rPr>
        <w:t xml:space="preserve"> familiar mensal per capita igual ou inferior a 1/4 (um quarto) do salário-mínimo nacional vigente.</w:t>
      </w:r>
    </w:p>
    <w:p w14:paraId="1CF279ED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1D3C3CC3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3º São requisitos necessários para a manutenção do Auxílio:</w:t>
      </w:r>
    </w:p>
    <w:p w14:paraId="2AF3B924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63126BAC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I - </w:t>
      </w:r>
      <w:proofErr w:type="gramStart"/>
      <w:r w:rsidRPr="00E955E2">
        <w:rPr>
          <w:rFonts w:ascii="Arial" w:hAnsi="Arial" w:cs="Arial"/>
        </w:rPr>
        <w:t>atendimento</w:t>
      </w:r>
      <w:proofErr w:type="gramEnd"/>
      <w:r w:rsidRPr="00E955E2">
        <w:rPr>
          <w:rFonts w:ascii="Arial" w:hAnsi="Arial" w:cs="Arial"/>
        </w:rPr>
        <w:t xml:space="preserve"> aos requisitos previstos no art. 2º desta Lei;</w:t>
      </w:r>
    </w:p>
    <w:p w14:paraId="54B99E45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II - </w:t>
      </w:r>
      <w:proofErr w:type="gramStart"/>
      <w:r w:rsidRPr="00E955E2">
        <w:rPr>
          <w:rFonts w:ascii="Arial" w:hAnsi="Arial" w:cs="Arial"/>
        </w:rPr>
        <w:t>cumprimento</w:t>
      </w:r>
      <w:proofErr w:type="gramEnd"/>
      <w:r w:rsidRPr="00E955E2">
        <w:rPr>
          <w:rFonts w:ascii="Arial" w:hAnsi="Arial" w:cs="Arial"/>
        </w:rPr>
        <w:t xml:space="preserve"> do calendário nacional de vacinação e acompanhamento do estado nutricional, nos termos do regulamento;</w:t>
      </w:r>
    </w:p>
    <w:p w14:paraId="53FFA0E3" w14:textId="3A28160D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III - frequência escolar mínima de 75% (setenta e cinco por cento);</w:t>
      </w:r>
    </w:p>
    <w:p w14:paraId="10CBF41E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IV - </w:t>
      </w:r>
      <w:proofErr w:type="gramStart"/>
      <w:r w:rsidRPr="00E955E2">
        <w:rPr>
          <w:rFonts w:ascii="Arial" w:hAnsi="Arial" w:cs="Arial"/>
        </w:rPr>
        <w:t>acompanhamento</w:t>
      </w:r>
      <w:proofErr w:type="gramEnd"/>
      <w:r w:rsidRPr="00E955E2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criança ou adolescente pelo Centro de Referência Assistência Social (CRAS)</w:t>
      </w:r>
      <w:r w:rsidRPr="00E955E2">
        <w:rPr>
          <w:rFonts w:ascii="Arial" w:hAnsi="Arial" w:cs="Arial"/>
        </w:rPr>
        <w:t>;</w:t>
      </w:r>
    </w:p>
    <w:p w14:paraId="7B60D998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V - </w:t>
      </w:r>
      <w:proofErr w:type="gramStart"/>
      <w:r w:rsidRPr="00E955E2">
        <w:rPr>
          <w:rFonts w:ascii="Arial" w:hAnsi="Arial" w:cs="Arial"/>
        </w:rPr>
        <w:t>ausência</w:t>
      </w:r>
      <w:proofErr w:type="gramEnd"/>
      <w:r w:rsidRPr="00E955E2">
        <w:rPr>
          <w:rFonts w:ascii="Arial" w:hAnsi="Arial" w:cs="Arial"/>
        </w:rPr>
        <w:t xml:space="preserve"> de prática de ato infracional, crime ou contravenção penal.</w:t>
      </w:r>
    </w:p>
    <w:p w14:paraId="4D888CFC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0A9587A0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lastRenderedPageBreak/>
        <w:t>Art. 4º O Auxílio é direito da criança e adolescente órfão em decorrência de feminicídio, devendo ser administrado pelo seu responsável legal, exceto se autor, coautor ou partícipe do crime.</w:t>
      </w:r>
    </w:p>
    <w:p w14:paraId="2580C411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57EE89D4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§ 1º O Auxílio será pago até que o beneficiário complete 18 (dezoito) anos de idade.</w:t>
      </w:r>
    </w:p>
    <w:p w14:paraId="752A790E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</w:p>
    <w:p w14:paraId="797315A1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§ 2º O pagamento do Auxílio poderá ser estendido até que o beneficiário complete 24 (vinte e quatro) anos de idade, mediante parecer social favorável, desde que beneficiário em situação de vulnerabilidade social esteja regularmente matriculado em curso de graduação reconhecido pelo Ministério da Educação.</w:t>
      </w:r>
    </w:p>
    <w:p w14:paraId="4F11B1F4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74E4D034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 xml:space="preserve">Art. 5º O valor do auxílio não poderá ultrapassar o valor de </w:t>
      </w:r>
      <w:r>
        <w:rPr>
          <w:rFonts w:ascii="Arial" w:hAnsi="Arial" w:cs="Arial"/>
        </w:rPr>
        <w:t>0</w:t>
      </w:r>
      <w:r w:rsidRPr="00E955E2">
        <w:rPr>
          <w:rFonts w:ascii="Arial" w:hAnsi="Arial" w:cs="Arial"/>
        </w:rPr>
        <w:t>1 (um) salário mínimo nacional por criança ou adolescente, de acordo com a disponibilidade orçamentária e financeira.</w:t>
      </w:r>
    </w:p>
    <w:p w14:paraId="091450AE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6B67EB5D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Parágrafo único. O auxílio deverá ser depositado em conta corrente aberta em nome da criança ou do adolescente.</w:t>
      </w:r>
    </w:p>
    <w:p w14:paraId="0CBD4BEB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55163709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6º O auxílio a que se refere esta Lei não poderá ser acumulado com quaisquer benefícios relacionados à previdência social e à assistência social no âmbito municipal, estadual e federal, assegurado ao beneficiário o direito de opção pelo benefício que considerar mais vantajoso.</w:t>
      </w:r>
    </w:p>
    <w:p w14:paraId="504A24BE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47706A02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7º As despesas decorrentes da execução desta Lei correrão por conta das dotações orçamentárias próprias, suplementadas se necessário.</w:t>
      </w:r>
    </w:p>
    <w:p w14:paraId="3E9FB887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 </w:t>
      </w:r>
    </w:p>
    <w:p w14:paraId="6FAE33BA" w14:textId="4039C9B7" w:rsidR="003B1BC8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8º O Poder Executivo regulamentará a presente Lei.</w:t>
      </w:r>
    </w:p>
    <w:p w14:paraId="0860035A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</w:p>
    <w:p w14:paraId="44FE899F" w14:textId="77777777" w:rsidR="003B1BC8" w:rsidRPr="00E955E2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E955E2">
        <w:rPr>
          <w:rFonts w:ascii="Arial" w:hAnsi="Arial" w:cs="Arial"/>
        </w:rPr>
        <w:t>Art. 9º Esta Lei entrará em vigor na data de sua publicação.</w:t>
      </w:r>
    </w:p>
    <w:p w14:paraId="73F275AC" w14:textId="7FD418BF" w:rsidR="003B1BC8" w:rsidRPr="00E955E2" w:rsidRDefault="003B1BC8" w:rsidP="003B1BC8">
      <w:pPr>
        <w:pStyle w:val="Artigos"/>
        <w:numPr>
          <w:ilvl w:val="0"/>
          <w:numId w:val="0"/>
        </w:numPr>
        <w:spacing w:before="60" w:after="60" w:line="276" w:lineRule="auto"/>
        <w:ind w:left="360"/>
      </w:pPr>
    </w:p>
    <w:p w14:paraId="7A92F6FC" w14:textId="47C76653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4EE22E8" wp14:editId="49D70A11">
            <wp:simplePos x="0" y="0"/>
            <wp:positionH relativeFrom="column">
              <wp:posOffset>1777365</wp:posOffset>
            </wp:positionH>
            <wp:positionV relativeFrom="paragraph">
              <wp:posOffset>60960</wp:posOffset>
            </wp:positionV>
            <wp:extent cx="2276475" cy="9608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5E2">
        <w:rPr>
          <w:rFonts w:ascii="Arial" w:hAnsi="Arial" w:cs="Arial"/>
        </w:rPr>
        <w:t>Sete Lagoas/MG, dia 12 de junho de 2023.</w:t>
      </w:r>
    </w:p>
    <w:p w14:paraId="731A0ECA" w14:textId="66117BCD" w:rsidR="003B1BC8" w:rsidRPr="00E955E2" w:rsidRDefault="003B1BC8" w:rsidP="003B1BC8">
      <w:pPr>
        <w:spacing w:before="60" w:after="60" w:line="276" w:lineRule="auto"/>
        <w:rPr>
          <w:rFonts w:ascii="Arial" w:eastAsia="DejaVu Sans" w:hAnsi="Arial" w:cs="Arial"/>
        </w:rPr>
      </w:pPr>
    </w:p>
    <w:p w14:paraId="68D560C2" w14:textId="77777777" w:rsidR="003B1BC8" w:rsidRDefault="003B1BC8" w:rsidP="003B1BC8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49B6554A" w14:textId="3A9B09D7" w:rsidR="003B1BC8" w:rsidRPr="00E955E2" w:rsidRDefault="003B1BC8" w:rsidP="003B1BC8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Roney do Aproximar</w:t>
      </w:r>
    </w:p>
    <w:p w14:paraId="6B7254B3" w14:textId="19D5D00C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Vereador</w:t>
      </w:r>
    </w:p>
    <w:p w14:paraId="1C284E8A" w14:textId="77777777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</w:p>
    <w:p w14:paraId="5D49827A" w14:textId="77777777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E955E2">
        <w:rPr>
          <w:rFonts w:ascii="Arial" w:hAnsi="Arial" w:cs="Arial"/>
          <w:b/>
          <w:bCs/>
        </w:rPr>
        <w:lastRenderedPageBreak/>
        <w:t>JUSTIFICATIVA</w:t>
      </w:r>
    </w:p>
    <w:p w14:paraId="681F72A3" w14:textId="77777777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ind w:firstLine="1418"/>
        <w:jc w:val="both"/>
        <w:rPr>
          <w:rFonts w:ascii="Arial" w:hAnsi="Arial" w:cs="Arial"/>
        </w:rPr>
      </w:pPr>
    </w:p>
    <w:p w14:paraId="197DBBC5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A presente propositura tem o objetivo de minimizar as dificuldades suportadas pelas crianças e adolescentes em situação de orfandade decorrente do feminicídio.</w:t>
      </w:r>
    </w:p>
    <w:p w14:paraId="07994545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1E030D3C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Segundo o Fórum de Segurança Pública de 2022, por meio do ''Anuário Brasileiro de Segurança Pública de 2022", divulgou dados relativos ao número de mulheres assassinadas no Brasil. A partir de dados coletados de boletins de ocorrência das Polícias Civis das 27 Unidades da Federação, ficou evidenciado que 1.319 mulheres foram vítimas de feminicídio em 2021.</w:t>
      </w:r>
    </w:p>
    <w:p w14:paraId="761F6DDE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2EC6CAE5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Ainda, o fórum traz outros dados alarmantes, esclarecendo que os filhos e filhas destas vítimas encontram sérias dificuldades para reconstruir suas vidas, lidar com a ausência da mãe, com as novas vivências e relações, necessitando de apoio jurídico e psicossocial, além de assistência financeira.</w:t>
      </w:r>
    </w:p>
    <w:p w14:paraId="1B6286BD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2DD7C871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Neste sentido, considerando a importância da figura materna como provedora de estímulos afetivos e provisão de recursos materiais, o feminicídio se mostra como uma grave ameaça ao desenvolvimento pleno de crianças e adolescentes que perderam suas mães em decorrência deste grave crime, sendo papel do Estado mitigar os impactos negativos causados por este fato por meio de benefícios sociais, a exemplo do previsto neste projeto de Lei.</w:t>
      </w:r>
    </w:p>
    <w:p w14:paraId="4A317157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65D5EBB9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 xml:space="preserve">Ademais, o presente projeto vai de encontro com ao sólido fundamento Constitucional, que tutela a dignidade da pessoa humana, a promoção do bem comum e a solidariedade, fundamentos e objetivos da República Federativa do Brasil, in </w:t>
      </w:r>
      <w:proofErr w:type="spellStart"/>
      <w:r w:rsidRPr="00C2050E">
        <w:rPr>
          <w:rFonts w:ascii="Arial" w:hAnsi="Arial" w:cs="Arial"/>
        </w:rPr>
        <w:t>verbis</w:t>
      </w:r>
      <w:proofErr w:type="spellEnd"/>
      <w:r w:rsidRPr="00C2050E">
        <w:rPr>
          <w:rFonts w:ascii="Arial" w:hAnsi="Arial" w:cs="Arial"/>
        </w:rPr>
        <w:t>:</w:t>
      </w:r>
    </w:p>
    <w:p w14:paraId="5AC0FF3B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390C7145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Art. 1º A República Federativa do Brasil, formada pela união indissolúvel dos Estados e Municípios e do Distrito Federal, constitui-se em Estado Democrático de Direito e tem como fundamentos:</w:t>
      </w:r>
    </w:p>
    <w:p w14:paraId="2D62410E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...</w:t>
      </w:r>
    </w:p>
    <w:p w14:paraId="2D667986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III - a dignidade da pessoa humana;</w:t>
      </w:r>
    </w:p>
    <w:p w14:paraId="4F50CF70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6A32D9A5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Art. 3º Constituem objetivos fundamentais da República Federativa do Brasil:</w:t>
      </w:r>
    </w:p>
    <w:p w14:paraId="3BD4869A" w14:textId="6A4E6D67" w:rsidR="003B1BC8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 xml:space="preserve">I - </w:t>
      </w:r>
      <w:proofErr w:type="gramStart"/>
      <w:r w:rsidRPr="00C2050E">
        <w:rPr>
          <w:rFonts w:ascii="Arial" w:hAnsi="Arial" w:cs="Arial"/>
        </w:rPr>
        <w:t>construir</w:t>
      </w:r>
      <w:proofErr w:type="gramEnd"/>
      <w:r w:rsidRPr="00C2050E">
        <w:rPr>
          <w:rFonts w:ascii="Arial" w:hAnsi="Arial" w:cs="Arial"/>
        </w:rPr>
        <w:t xml:space="preserve"> uma sociedade livre, justa e solidária;</w:t>
      </w:r>
    </w:p>
    <w:p w14:paraId="176D11AE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</w:p>
    <w:p w14:paraId="27A71A64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lastRenderedPageBreak/>
        <w:t xml:space="preserve">IV - </w:t>
      </w:r>
      <w:proofErr w:type="gramStart"/>
      <w:r w:rsidRPr="00C2050E">
        <w:rPr>
          <w:rFonts w:ascii="Arial" w:hAnsi="Arial" w:cs="Arial"/>
        </w:rPr>
        <w:t>promover</w:t>
      </w:r>
      <w:proofErr w:type="gramEnd"/>
      <w:r w:rsidRPr="00C2050E">
        <w:rPr>
          <w:rFonts w:ascii="Arial" w:hAnsi="Arial" w:cs="Arial"/>
        </w:rPr>
        <w:t xml:space="preserve"> o bem de todos, sem preconceitos de origem, raça, sexo, cor, idade e quaisquer outras formas de discriminação</w:t>
      </w:r>
    </w:p>
    <w:p w14:paraId="50AC3835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 </w:t>
      </w:r>
    </w:p>
    <w:p w14:paraId="79F526D6" w14:textId="77777777" w:rsidR="003B1BC8" w:rsidRPr="00C2050E" w:rsidRDefault="003B1BC8" w:rsidP="003B1BC8">
      <w:pPr>
        <w:spacing w:before="60" w:after="60" w:line="276" w:lineRule="auto"/>
        <w:jc w:val="both"/>
        <w:rPr>
          <w:rFonts w:ascii="Arial" w:hAnsi="Arial" w:cs="Arial"/>
        </w:rPr>
      </w:pPr>
      <w:r w:rsidRPr="00C2050E">
        <w:rPr>
          <w:rFonts w:ascii="Arial" w:hAnsi="Arial" w:cs="Arial"/>
        </w:rPr>
        <w:t>Assim, evidenciado, pois, o relevante interesse público de que se reveste a iniciativa e amparado nas razões que a justificam, submeto o presente Projeto de Lei à apreciação dessa Egrégia Casa de Leis.</w:t>
      </w:r>
    </w:p>
    <w:p w14:paraId="4CDFDAED" w14:textId="77777777" w:rsidR="003B1BC8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hAnsi="Arial" w:cs="Arial"/>
        </w:rPr>
      </w:pPr>
    </w:p>
    <w:p w14:paraId="42DE8140" w14:textId="77777777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hAnsi="Arial" w:cs="Arial"/>
        </w:rPr>
      </w:pPr>
    </w:p>
    <w:p w14:paraId="6D115534" w14:textId="77777777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  <w:r w:rsidRPr="00E955E2">
        <w:rPr>
          <w:rFonts w:ascii="Arial" w:hAnsi="Arial" w:cs="Arial"/>
        </w:rPr>
        <w:t>Sete Lagoas/MG, dia 12 de junho de 2023.</w:t>
      </w:r>
    </w:p>
    <w:p w14:paraId="4CFEADBE" w14:textId="77777777" w:rsidR="003B1BC8" w:rsidRPr="00E955E2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</w:p>
    <w:p w14:paraId="615C239E" w14:textId="0BF87F8F" w:rsidR="003B1BC8" w:rsidRPr="00E955E2" w:rsidRDefault="003B1BC8" w:rsidP="003B1BC8">
      <w:pPr>
        <w:spacing w:before="60" w:after="60" w:line="276" w:lineRule="auto"/>
        <w:rPr>
          <w:rFonts w:ascii="Arial" w:eastAsia="DejaVu Sans" w:hAnsi="Arial" w:cs="Arial"/>
          <w:b/>
        </w:rPr>
      </w:pPr>
      <w:r w:rsidRPr="00E955E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B711193" wp14:editId="547BBEEA">
            <wp:simplePos x="0" y="0"/>
            <wp:positionH relativeFrom="column">
              <wp:posOffset>1577340</wp:posOffset>
            </wp:positionH>
            <wp:positionV relativeFrom="paragraph">
              <wp:posOffset>110490</wp:posOffset>
            </wp:positionV>
            <wp:extent cx="2847975" cy="120205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F5D2F" w14:textId="544591D5" w:rsidR="003B1BC8" w:rsidRPr="00E955E2" w:rsidRDefault="003B1BC8" w:rsidP="003B1BC8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7C36A66B" w14:textId="77777777" w:rsidR="003B1BC8" w:rsidRPr="00E955E2" w:rsidRDefault="003B1BC8" w:rsidP="003B1BC8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579B489C" w14:textId="77777777" w:rsidR="003B1BC8" w:rsidRPr="00E955E2" w:rsidRDefault="003B1BC8" w:rsidP="003B1BC8">
      <w:pPr>
        <w:spacing w:before="60" w:after="60" w:line="276" w:lineRule="auto"/>
        <w:rPr>
          <w:rFonts w:ascii="Arial" w:eastAsia="DejaVu Sans" w:hAnsi="Arial" w:cs="Arial"/>
        </w:rPr>
      </w:pPr>
    </w:p>
    <w:p w14:paraId="7B3D7EAE" w14:textId="77777777" w:rsidR="003B1BC8" w:rsidRPr="00E955E2" w:rsidRDefault="003B1BC8" w:rsidP="003B1BC8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Roney do Aproximar</w:t>
      </w:r>
    </w:p>
    <w:p w14:paraId="1698148B" w14:textId="3BF36A3C" w:rsidR="00E35834" w:rsidRPr="003B1BC8" w:rsidRDefault="003B1BC8" w:rsidP="003B1BC8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Vereador</w:t>
      </w:r>
    </w:p>
    <w:sectPr w:rsidR="00E35834" w:rsidRPr="003B1BC8">
      <w:headerReference w:type="default" r:id="rId10"/>
      <w:footerReference w:type="default" r:id="rId11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CC4D" w14:textId="77777777" w:rsidR="00E65D28" w:rsidRDefault="00E65D28" w:rsidP="00ED4429">
      <w:r>
        <w:separator/>
      </w:r>
    </w:p>
  </w:endnote>
  <w:endnote w:type="continuationSeparator" w:id="0">
    <w:p w14:paraId="41E93B22" w14:textId="77777777" w:rsidR="00E65D28" w:rsidRDefault="00E65D2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90DF" w14:textId="77777777" w:rsidR="00E65D28" w:rsidRDefault="00E65D28" w:rsidP="00ED4429">
      <w:r>
        <w:separator/>
      </w:r>
    </w:p>
  </w:footnote>
  <w:footnote w:type="continuationSeparator" w:id="0">
    <w:p w14:paraId="36D12D0A" w14:textId="77777777" w:rsidR="00E65D28" w:rsidRDefault="00E65D2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1095D51E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18B2"/>
    <w:rsid w:val="00017124"/>
    <w:rsid w:val="0004719E"/>
    <w:rsid w:val="00074761"/>
    <w:rsid w:val="000776C4"/>
    <w:rsid w:val="000779A8"/>
    <w:rsid w:val="00087D74"/>
    <w:rsid w:val="0009519A"/>
    <w:rsid w:val="000A287E"/>
    <w:rsid w:val="000D20A3"/>
    <w:rsid w:val="000D3F53"/>
    <w:rsid w:val="000E0C2D"/>
    <w:rsid w:val="000E5352"/>
    <w:rsid w:val="000F4C40"/>
    <w:rsid w:val="0010346A"/>
    <w:rsid w:val="00112B69"/>
    <w:rsid w:val="00115477"/>
    <w:rsid w:val="0012520B"/>
    <w:rsid w:val="001304F2"/>
    <w:rsid w:val="00135FC4"/>
    <w:rsid w:val="00146D78"/>
    <w:rsid w:val="001A2C8E"/>
    <w:rsid w:val="001B4539"/>
    <w:rsid w:val="001C4D6B"/>
    <w:rsid w:val="001D1101"/>
    <w:rsid w:val="001D2EDE"/>
    <w:rsid w:val="001F4D9E"/>
    <w:rsid w:val="0020311D"/>
    <w:rsid w:val="00207A09"/>
    <w:rsid w:val="00222447"/>
    <w:rsid w:val="0024235D"/>
    <w:rsid w:val="002628B0"/>
    <w:rsid w:val="002713DF"/>
    <w:rsid w:val="00272616"/>
    <w:rsid w:val="002818E0"/>
    <w:rsid w:val="00297748"/>
    <w:rsid w:val="002B1D23"/>
    <w:rsid w:val="002B1F48"/>
    <w:rsid w:val="002B2621"/>
    <w:rsid w:val="002C1065"/>
    <w:rsid w:val="002C4156"/>
    <w:rsid w:val="00315A8F"/>
    <w:rsid w:val="0032343A"/>
    <w:rsid w:val="003308AA"/>
    <w:rsid w:val="00335B00"/>
    <w:rsid w:val="003519D4"/>
    <w:rsid w:val="003524F8"/>
    <w:rsid w:val="00364682"/>
    <w:rsid w:val="0036524A"/>
    <w:rsid w:val="003800D1"/>
    <w:rsid w:val="003B1BC8"/>
    <w:rsid w:val="003B49D7"/>
    <w:rsid w:val="003B60FD"/>
    <w:rsid w:val="003D6BD4"/>
    <w:rsid w:val="003F15DD"/>
    <w:rsid w:val="003F2B40"/>
    <w:rsid w:val="004047C4"/>
    <w:rsid w:val="004079B7"/>
    <w:rsid w:val="00420351"/>
    <w:rsid w:val="0042070D"/>
    <w:rsid w:val="0043767B"/>
    <w:rsid w:val="004405D2"/>
    <w:rsid w:val="00440769"/>
    <w:rsid w:val="00450164"/>
    <w:rsid w:val="00467620"/>
    <w:rsid w:val="00471AD1"/>
    <w:rsid w:val="00472DE6"/>
    <w:rsid w:val="00473DA2"/>
    <w:rsid w:val="00476111"/>
    <w:rsid w:val="004A07E6"/>
    <w:rsid w:val="004A0A89"/>
    <w:rsid w:val="004A17B1"/>
    <w:rsid w:val="004B74FE"/>
    <w:rsid w:val="004D044C"/>
    <w:rsid w:val="004D3011"/>
    <w:rsid w:val="004D49CC"/>
    <w:rsid w:val="004F6712"/>
    <w:rsid w:val="00504F1B"/>
    <w:rsid w:val="0051052E"/>
    <w:rsid w:val="005116A4"/>
    <w:rsid w:val="005306DE"/>
    <w:rsid w:val="00541BC6"/>
    <w:rsid w:val="0055157B"/>
    <w:rsid w:val="0057153D"/>
    <w:rsid w:val="005A6CE5"/>
    <w:rsid w:val="005B1E94"/>
    <w:rsid w:val="005C08FA"/>
    <w:rsid w:val="005D3E14"/>
    <w:rsid w:val="005E07E6"/>
    <w:rsid w:val="005E2C41"/>
    <w:rsid w:val="005F6A51"/>
    <w:rsid w:val="006020C7"/>
    <w:rsid w:val="00623D8B"/>
    <w:rsid w:val="006337FD"/>
    <w:rsid w:val="00643708"/>
    <w:rsid w:val="0066757A"/>
    <w:rsid w:val="00680D7D"/>
    <w:rsid w:val="006908DE"/>
    <w:rsid w:val="006B04F3"/>
    <w:rsid w:val="006B45B2"/>
    <w:rsid w:val="006B6CAE"/>
    <w:rsid w:val="006B6E73"/>
    <w:rsid w:val="006C1A03"/>
    <w:rsid w:val="006D0308"/>
    <w:rsid w:val="006D73C6"/>
    <w:rsid w:val="00730D45"/>
    <w:rsid w:val="00750284"/>
    <w:rsid w:val="0075269C"/>
    <w:rsid w:val="00763BC1"/>
    <w:rsid w:val="007855D7"/>
    <w:rsid w:val="00786FC6"/>
    <w:rsid w:val="007B33F5"/>
    <w:rsid w:val="007D6F5F"/>
    <w:rsid w:val="00801BD3"/>
    <w:rsid w:val="00812F42"/>
    <w:rsid w:val="00820A1B"/>
    <w:rsid w:val="00825789"/>
    <w:rsid w:val="0083694D"/>
    <w:rsid w:val="008400E6"/>
    <w:rsid w:val="008420A4"/>
    <w:rsid w:val="00850B43"/>
    <w:rsid w:val="008A0961"/>
    <w:rsid w:val="008A2A15"/>
    <w:rsid w:val="008A72D9"/>
    <w:rsid w:val="008C0906"/>
    <w:rsid w:val="008D390B"/>
    <w:rsid w:val="008D78F4"/>
    <w:rsid w:val="009113EF"/>
    <w:rsid w:val="00920139"/>
    <w:rsid w:val="009208BC"/>
    <w:rsid w:val="009231AC"/>
    <w:rsid w:val="009359DC"/>
    <w:rsid w:val="009412E2"/>
    <w:rsid w:val="009576EA"/>
    <w:rsid w:val="0096177E"/>
    <w:rsid w:val="00963362"/>
    <w:rsid w:val="009653AC"/>
    <w:rsid w:val="009823F1"/>
    <w:rsid w:val="00985855"/>
    <w:rsid w:val="009A0B77"/>
    <w:rsid w:val="009C06A6"/>
    <w:rsid w:val="009C7108"/>
    <w:rsid w:val="00A01B11"/>
    <w:rsid w:val="00A27708"/>
    <w:rsid w:val="00A33376"/>
    <w:rsid w:val="00A6046F"/>
    <w:rsid w:val="00A70F32"/>
    <w:rsid w:val="00A80419"/>
    <w:rsid w:val="00A81598"/>
    <w:rsid w:val="00AA3BE3"/>
    <w:rsid w:val="00AA7312"/>
    <w:rsid w:val="00AB0CD2"/>
    <w:rsid w:val="00AB1C91"/>
    <w:rsid w:val="00AC2266"/>
    <w:rsid w:val="00AD2932"/>
    <w:rsid w:val="00AF11C8"/>
    <w:rsid w:val="00B006E0"/>
    <w:rsid w:val="00B01005"/>
    <w:rsid w:val="00B02FEC"/>
    <w:rsid w:val="00B22B91"/>
    <w:rsid w:val="00B25879"/>
    <w:rsid w:val="00B35893"/>
    <w:rsid w:val="00B370B0"/>
    <w:rsid w:val="00B50CF6"/>
    <w:rsid w:val="00B531BB"/>
    <w:rsid w:val="00B60302"/>
    <w:rsid w:val="00B717B8"/>
    <w:rsid w:val="00B9027B"/>
    <w:rsid w:val="00BA17D9"/>
    <w:rsid w:val="00BD1594"/>
    <w:rsid w:val="00C3538B"/>
    <w:rsid w:val="00C44257"/>
    <w:rsid w:val="00C52521"/>
    <w:rsid w:val="00C70843"/>
    <w:rsid w:val="00C755EB"/>
    <w:rsid w:val="00CB5728"/>
    <w:rsid w:val="00CC4102"/>
    <w:rsid w:val="00CF167B"/>
    <w:rsid w:val="00CF4EAA"/>
    <w:rsid w:val="00D23A2D"/>
    <w:rsid w:val="00D43349"/>
    <w:rsid w:val="00D56A62"/>
    <w:rsid w:val="00D67350"/>
    <w:rsid w:val="00D73A4F"/>
    <w:rsid w:val="00D94563"/>
    <w:rsid w:val="00D94F8B"/>
    <w:rsid w:val="00DA27CF"/>
    <w:rsid w:val="00DD10B8"/>
    <w:rsid w:val="00E20430"/>
    <w:rsid w:val="00E2184F"/>
    <w:rsid w:val="00E26F45"/>
    <w:rsid w:val="00E35834"/>
    <w:rsid w:val="00E37E2A"/>
    <w:rsid w:val="00E42867"/>
    <w:rsid w:val="00E51DE6"/>
    <w:rsid w:val="00E52496"/>
    <w:rsid w:val="00E65D28"/>
    <w:rsid w:val="00E73CBA"/>
    <w:rsid w:val="00E97322"/>
    <w:rsid w:val="00EA677D"/>
    <w:rsid w:val="00EB362B"/>
    <w:rsid w:val="00ED4429"/>
    <w:rsid w:val="00ED5FB8"/>
    <w:rsid w:val="00ED7EBC"/>
    <w:rsid w:val="00EE3ABF"/>
    <w:rsid w:val="00EF49CE"/>
    <w:rsid w:val="00F001B0"/>
    <w:rsid w:val="00F32B3D"/>
    <w:rsid w:val="00F771B9"/>
    <w:rsid w:val="00FA044B"/>
    <w:rsid w:val="00FA21C7"/>
    <w:rsid w:val="00FA7093"/>
    <w:rsid w:val="00FB6102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tigos">
    <w:name w:val="Artigos"/>
    <w:basedOn w:val="Normal"/>
    <w:link w:val="ArtigosChar"/>
    <w:qFormat/>
    <w:rsid w:val="003B1BC8"/>
    <w:pPr>
      <w:numPr>
        <w:numId w:val="2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B1BC8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3D32-452F-4784-A597-D0E94F80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2</cp:revision>
  <cp:lastPrinted>2023-03-26T23:44:00Z</cp:lastPrinted>
  <dcterms:created xsi:type="dcterms:W3CDTF">2023-06-14T14:45:00Z</dcterms:created>
  <dcterms:modified xsi:type="dcterms:W3CDTF">2023-06-14T14:45:00Z</dcterms:modified>
</cp:coreProperties>
</file>