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F89796E" w14:textId="77777777" w:rsidR="0058703A" w:rsidRDefault="0058703A" w:rsidP="0058703A">
      <w:pPr>
        <w:pStyle w:val="Ttulo1"/>
      </w:pPr>
      <w:r>
        <w:t>anteprojeto de lei nº _________/2023</w:t>
      </w:r>
    </w:p>
    <w:p w14:paraId="2F73FBA3" w14:textId="77777777" w:rsidR="0058703A" w:rsidRDefault="0058703A" w:rsidP="0058703A"/>
    <w:p w14:paraId="5614E55A" w14:textId="5EE4F048" w:rsidR="0058703A" w:rsidRDefault="0058703A" w:rsidP="0058703A">
      <w:pPr>
        <w:pStyle w:val="Subttulo"/>
      </w:pPr>
      <w:r>
        <w:t xml:space="preserve">“Institui o Estatuto do Nascituro no âmbito do Município de </w:t>
      </w:r>
      <w:r w:rsidR="004E4DCD">
        <w:t>Sete Lagoas</w:t>
      </w:r>
      <w:r>
        <w:t xml:space="preserve"> e dá outras providências.</w:t>
      </w:r>
    </w:p>
    <w:p w14:paraId="1D1A9AF9" w14:textId="273E537D" w:rsidR="0058703A" w:rsidRDefault="0058703A" w:rsidP="0058703A">
      <w:r>
        <w:t>Art. 1º Est</w:t>
      </w:r>
      <w:r w:rsidR="004E4DCD">
        <w:t>e</w:t>
      </w:r>
      <w:r>
        <w:t xml:space="preserve"> </w:t>
      </w:r>
      <w:r w:rsidR="007B17C4">
        <w:t>A</w:t>
      </w:r>
      <w:r w:rsidR="004E4DCD">
        <w:t xml:space="preserve">nteprojeto de </w:t>
      </w:r>
      <w:r>
        <w:t xml:space="preserve">Lei dispõe sobre a proteção do nascituro, no âmbito do Município de </w:t>
      </w:r>
      <w:r w:rsidR="004E4DCD">
        <w:t>Sete Lagoas</w:t>
      </w:r>
      <w:r>
        <w:t xml:space="preserve"> e autoriza o Executivo desenvolver políticas públicas inerentes ao seu desenvolvimento </w:t>
      </w:r>
      <w:proofErr w:type="spellStart"/>
      <w:r>
        <w:t>intra</w:t>
      </w:r>
      <w:proofErr w:type="spellEnd"/>
      <w:r>
        <w:t xml:space="preserve"> e </w:t>
      </w:r>
      <w:r w:rsidR="00440DA9">
        <w:t>extrauterino</w:t>
      </w:r>
      <w:r>
        <w:t>.</w:t>
      </w:r>
    </w:p>
    <w:p w14:paraId="122C012B" w14:textId="24A25097" w:rsidR="0058703A" w:rsidRDefault="0058703A" w:rsidP="0058703A">
      <w:r>
        <w:t>Parágrafo Único: Nascituro é o ser humano concebido, mas ainda não nascido. Inclui-se a este conceito os seres humanos concebidos “in vitro” e os produzidos através de meio científica e eticamente aceito.</w:t>
      </w:r>
    </w:p>
    <w:p w14:paraId="67863D95" w14:textId="1B54DBB9" w:rsidR="0058703A" w:rsidRDefault="0058703A" w:rsidP="0058703A">
      <w:r>
        <w:t>Art. 2º O nascituro adquire personalidade jurídica ao nascer com vida, mas a sua dignidade humana é reconhecida por este Município desde a concepção, conferindo-lhe proteção através deste Estatuto</w:t>
      </w:r>
      <w:r w:rsidR="004E4DCD">
        <w:t>.</w:t>
      </w:r>
    </w:p>
    <w:p w14:paraId="0A93DD87" w14:textId="3A635D88" w:rsidR="0058703A" w:rsidRDefault="0058703A" w:rsidP="0058703A">
      <w:r>
        <w:t>Art. 3º O nascituro goza da expectativa do direito à vida e dos demais direitos da personalidade, cabendo ao Município assegurar o desenvolvimento e o cumprimento de políticas públicas voltadas ao seu desenvolvimento sadio, harmonioso e em condições dignas de existência.</w:t>
      </w:r>
    </w:p>
    <w:p w14:paraId="1760E82B" w14:textId="1D15A2ED" w:rsidR="0058703A" w:rsidRDefault="0058703A" w:rsidP="0058703A">
      <w:r>
        <w:t xml:space="preserve">§1º A Administração Pública providenciará a distribuição de material impresso ou digital, </w:t>
      </w:r>
      <w:r w:rsidR="007B17C4">
        <w:t xml:space="preserve">bem como com </w:t>
      </w:r>
      <w:r>
        <w:t>QR</w:t>
      </w:r>
      <w:r w:rsidR="004E4DCD">
        <w:t xml:space="preserve"> </w:t>
      </w:r>
      <w:proofErr w:type="spellStart"/>
      <w:r>
        <w:t>Code</w:t>
      </w:r>
      <w:proofErr w:type="spellEnd"/>
      <w:r>
        <w:t>, com vistas a promover a divulgação dos direitos do nascituro, em todas as unidades de saúde, hospitais e clínicas, de âmbito particular e público.</w:t>
      </w:r>
    </w:p>
    <w:p w14:paraId="17747769" w14:textId="534E4641" w:rsidR="0058703A" w:rsidRDefault="0058703A" w:rsidP="0058703A">
      <w:r>
        <w:t>§2º A Administração Pública promoverá campanhas de conscientização educacional nas escolas públicas, com o objetivo de informar os alunos sobre os direitos do nascituro e a necessidade de se presti</w:t>
      </w:r>
      <w:r w:rsidR="004E4DCD">
        <w:t>gi</w:t>
      </w:r>
      <w:r>
        <w:t>ar a vida humana com a prevenção do aborto.</w:t>
      </w:r>
    </w:p>
    <w:p w14:paraId="672EF116" w14:textId="3C043002" w:rsidR="0058703A" w:rsidRDefault="0058703A" w:rsidP="0058703A">
      <w:r>
        <w:lastRenderedPageBreak/>
        <w:t xml:space="preserve">Art. 4º É assegurado ao nascituro, </w:t>
      </w:r>
      <w:proofErr w:type="spellStart"/>
      <w:r>
        <w:t>independente</w:t>
      </w:r>
      <w:proofErr w:type="spellEnd"/>
      <w:r>
        <w:t xml:space="preserve"> de suas características biológicas, acesso amplo e irrestrito à estrutura organizacional da saúde municipal, em igualdade de condições com a criança.</w:t>
      </w:r>
    </w:p>
    <w:p w14:paraId="2B2BF5E0" w14:textId="03C20215" w:rsidR="0058703A" w:rsidRDefault="0058703A" w:rsidP="0058703A">
      <w:r>
        <w:t xml:space="preserve">§1º O nascituro deficiente terá à sua disposição todos os meios terapêuticos e profiláticos, existentes no âmbito municipal, para prevenir, reparar ou minimizar sua deficiência, haja ou não expectativa de sobrevida </w:t>
      </w:r>
      <w:r w:rsidR="007B17C4">
        <w:t>extrauterina</w:t>
      </w:r>
      <w:r>
        <w:t>.</w:t>
      </w:r>
    </w:p>
    <w:p w14:paraId="50845F67" w14:textId="77777777" w:rsidR="0058703A" w:rsidRDefault="0058703A" w:rsidP="0058703A">
      <w:r>
        <w:t>§ 2º Todo diagnóstico pré-natal deve ser precedido do consentimento dos pais.</w:t>
      </w:r>
    </w:p>
    <w:p w14:paraId="78B263C0" w14:textId="7D0763D4" w:rsidR="0058703A" w:rsidRDefault="0058703A" w:rsidP="0058703A">
      <w:r>
        <w:t>Art. 5º O nascituro concebido em um ato de violência sexual não sofrerá qualquer discriminação ou restrição de direitos, lhe assegurado, ainda, os seguintes:</w:t>
      </w:r>
    </w:p>
    <w:p w14:paraId="00EAF81F" w14:textId="1F8DC9C8" w:rsidR="0058703A" w:rsidRDefault="0058703A" w:rsidP="0058703A">
      <w:r>
        <w:t>I - Direito prioritário à assistência pré-natal, com acompanhamento psicológico da gestante;</w:t>
      </w:r>
    </w:p>
    <w:p w14:paraId="3B09EC21" w14:textId="1D82CA9C" w:rsidR="0058703A" w:rsidRDefault="0058703A" w:rsidP="0058703A">
      <w:r>
        <w:t>II - Direito prioritário à adoção, caso os pais, em conjunto ou isoladamente, não queiram assumir a criança após o nascimento.</w:t>
      </w:r>
    </w:p>
    <w:p w14:paraId="06B489DB" w14:textId="45FE3B51" w:rsidR="0058703A" w:rsidRDefault="0058703A" w:rsidP="0058703A">
      <w:r>
        <w:t>Art. 6º Est</w:t>
      </w:r>
      <w:r w:rsidR="007B17C4">
        <w:t>a</w:t>
      </w:r>
      <w:r>
        <w:t xml:space="preserve"> Lei entra em vigor na data de sua publicação.</w:t>
      </w:r>
    </w:p>
    <w:p w14:paraId="7F2392E3" w14:textId="09FF2311" w:rsidR="0058703A" w:rsidRDefault="0058703A" w:rsidP="0058703A">
      <w:pPr>
        <w:pStyle w:val="Localedata"/>
      </w:pPr>
      <w:r>
        <w:t xml:space="preserve">Sala das Sessões, </w:t>
      </w:r>
      <w:r w:rsidR="007B17C4">
        <w:t>20</w:t>
      </w:r>
      <w:r w:rsidR="004E4DCD">
        <w:t xml:space="preserve"> </w:t>
      </w:r>
      <w:r>
        <w:t xml:space="preserve">de </w:t>
      </w:r>
      <w:r w:rsidR="004E4DCD">
        <w:t>abril</w:t>
      </w:r>
      <w:r>
        <w:t xml:space="preserve"> de 2023.</w:t>
      </w:r>
    </w:p>
    <w:p w14:paraId="51F5D49E" w14:textId="0D7B9476" w:rsidR="007B17C4" w:rsidRDefault="007B17C4" w:rsidP="0058703A">
      <w:pPr>
        <w:pStyle w:val="Localedata"/>
      </w:pPr>
      <w:r w:rsidRPr="00B417BF">
        <w:rPr>
          <w:noProof/>
          <w:lang w:eastAsia="pt-BR"/>
        </w:rPr>
        <w:drawing>
          <wp:anchor distT="0" distB="0" distL="114300" distR="114300" simplePos="0" relativeHeight="251659264" behindDoc="0" locked="0" layoutInCell="1" allowOverlap="1" wp14:anchorId="39B4ED41" wp14:editId="6B2774B2">
            <wp:simplePos x="0" y="0"/>
            <wp:positionH relativeFrom="column">
              <wp:posOffset>885825</wp:posOffset>
            </wp:positionH>
            <wp:positionV relativeFrom="paragraph">
              <wp:posOffset>161925</wp:posOffset>
            </wp:positionV>
            <wp:extent cx="3269411" cy="941705"/>
            <wp:effectExtent l="0" t="0" r="7620" b="0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9411" cy="941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36C5E4" w14:textId="77777777" w:rsidR="0058703A" w:rsidRDefault="0058703A" w:rsidP="0058703A">
      <w:pPr>
        <w:pStyle w:val="AssinaturadoVereador"/>
      </w:pPr>
    </w:p>
    <w:p w14:paraId="2A7EE9C2" w14:textId="77777777" w:rsidR="0058703A" w:rsidRDefault="0058703A" w:rsidP="0058703A">
      <w:pPr>
        <w:pStyle w:val="AssinaturadoVereador"/>
      </w:pPr>
    </w:p>
    <w:p w14:paraId="7679C002" w14:textId="445275D3" w:rsidR="0058703A" w:rsidRPr="00B417BF" w:rsidRDefault="0058703A" w:rsidP="0058703A">
      <w:pPr>
        <w:pStyle w:val="AssinaturadoVereador"/>
      </w:pPr>
      <w:r w:rsidRPr="00B417BF">
        <w:t>RODRIGO BRAGA DA ROCHA</w:t>
      </w:r>
    </w:p>
    <w:p w14:paraId="37C7F94C" w14:textId="5C15A81E" w:rsidR="0058703A" w:rsidRDefault="0058703A" w:rsidP="0058703A">
      <w:pPr>
        <w:pStyle w:val="AssinaturadoVereador"/>
      </w:pPr>
      <w:r w:rsidRPr="00B417BF">
        <w:t>VEREADOR – PV</w:t>
      </w:r>
    </w:p>
    <w:p w14:paraId="45DF7CB0" w14:textId="1FFCCEFC" w:rsidR="007B17C4" w:rsidRDefault="007B17C4" w:rsidP="007B17C4"/>
    <w:p w14:paraId="409D605B" w14:textId="70864F7C" w:rsidR="001D1724" w:rsidRDefault="001D1724" w:rsidP="007B17C4"/>
    <w:p w14:paraId="6BA42C60" w14:textId="1447411C" w:rsidR="001D1724" w:rsidRDefault="001D1724" w:rsidP="007B17C4"/>
    <w:p w14:paraId="0C9987BF" w14:textId="78F9632E" w:rsidR="001D1724" w:rsidRDefault="001D1724" w:rsidP="007B17C4"/>
    <w:p w14:paraId="125ECFC7" w14:textId="5A55C6B4" w:rsidR="001D1724" w:rsidRDefault="001D1724" w:rsidP="007B17C4"/>
    <w:p w14:paraId="27B4D72F" w14:textId="5FB00036" w:rsidR="001D1724" w:rsidRDefault="001D1724" w:rsidP="007B17C4"/>
    <w:p w14:paraId="7E050529" w14:textId="21A3E52A" w:rsidR="001D1724" w:rsidRDefault="001D1724" w:rsidP="007B17C4"/>
    <w:p w14:paraId="279B4C0F" w14:textId="77777777" w:rsidR="001D1724" w:rsidRPr="007B17C4" w:rsidRDefault="001D1724" w:rsidP="007B17C4">
      <w:bookmarkStart w:id="0" w:name="_GoBack"/>
      <w:bookmarkEnd w:id="0"/>
    </w:p>
    <w:p w14:paraId="5F7CACE3" w14:textId="77777777" w:rsidR="0058703A" w:rsidRDefault="0058703A" w:rsidP="0058703A">
      <w:pPr>
        <w:pStyle w:val="Ttulo1"/>
      </w:pPr>
      <w:r>
        <w:lastRenderedPageBreak/>
        <w:t>justificativa</w:t>
      </w:r>
    </w:p>
    <w:p w14:paraId="6263A256" w14:textId="79151F28" w:rsidR="0058703A" w:rsidRDefault="00F25C68" w:rsidP="0058703A">
      <w:pPr>
        <w:ind w:firstLine="0"/>
      </w:pPr>
      <w:r>
        <w:t xml:space="preserve">         </w:t>
      </w:r>
      <w:r w:rsidR="0058703A">
        <w:t>Em 25 de março de 2004, o Senado dos Estados Unidos da América</w:t>
      </w:r>
    </w:p>
    <w:p w14:paraId="130B2F0B" w14:textId="77777777" w:rsidR="004E4DCD" w:rsidRDefault="0058703A" w:rsidP="0058703A">
      <w:pPr>
        <w:ind w:firstLine="0"/>
      </w:pPr>
      <w:r>
        <w:t>aprovou um projeto de lei que concede à criança por nascer (nascituro) o status de pessoa, no caso de um crime. No dia 1º de abril, o presidente George W. Bush sancionou a lei, chamada “</w:t>
      </w:r>
      <w:proofErr w:type="spellStart"/>
      <w:r>
        <w:t>Unborm</w:t>
      </w:r>
      <w:proofErr w:type="spellEnd"/>
      <w:r>
        <w:t xml:space="preserve"> </w:t>
      </w:r>
      <w:proofErr w:type="spellStart"/>
      <w:r>
        <w:t>Victims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Violence</w:t>
      </w:r>
      <w:proofErr w:type="spellEnd"/>
      <w:r>
        <w:t xml:space="preserve"> </w:t>
      </w:r>
      <w:proofErr w:type="spellStart"/>
      <w:r>
        <w:t>Act</w:t>
      </w:r>
      <w:proofErr w:type="spellEnd"/>
      <w:r>
        <w:t xml:space="preserve">” (Lei dos Nascituros Vítimas de Violência). </w:t>
      </w:r>
    </w:p>
    <w:p w14:paraId="348C22E6" w14:textId="660E43CE" w:rsidR="0058703A" w:rsidRDefault="004E4DCD" w:rsidP="0058703A">
      <w:pPr>
        <w:ind w:firstLine="0"/>
      </w:pPr>
      <w:r>
        <w:t xml:space="preserve">        </w:t>
      </w:r>
      <w:r w:rsidR="0058703A">
        <w:t>De agora em diante, pelo direito norte</w:t>
      </w:r>
      <w:r w:rsidR="00F25C68">
        <w:t xml:space="preserve"> </w:t>
      </w:r>
      <w:r w:rsidR="0058703A">
        <w:t>americano, se alguém causar morte ou lesão a uma criança no ventre de sua mãe, responderá criminalmente pela morte ou lesão ao bebê, além da morte ou lesão à gestante.</w:t>
      </w:r>
    </w:p>
    <w:p w14:paraId="2D2321AD" w14:textId="08390792" w:rsidR="00F25C68" w:rsidRDefault="00F25C68" w:rsidP="00F25C68">
      <w:pPr>
        <w:ind w:firstLine="0"/>
      </w:pPr>
      <w:r>
        <w:t xml:space="preserve">          Na Itália, em março de 2004, entrou em vigor uma lei que dá ao embrião humano os mesmos direitos de um cidadão. Não seria má ideia se o Município de </w:t>
      </w:r>
      <w:r w:rsidR="004E4DCD">
        <w:t>Sete Lagoas</w:t>
      </w:r>
      <w:r>
        <w:t>, seguindo esses bons exemplos, promulgasse um anteprojeto de lei que dispusesse exclusivamente sobre a proteção integral ao nascituro, conforme determinou o Pacto de São José de Costa Rica, assinado por nosso País.</w:t>
      </w:r>
    </w:p>
    <w:p w14:paraId="275C8F14" w14:textId="7C08C3EC" w:rsidR="00F25C68" w:rsidRDefault="00F25C68" w:rsidP="00F25C68">
      <w:pPr>
        <w:ind w:firstLine="0"/>
      </w:pPr>
      <w:r>
        <w:t xml:space="preserve">         Os conceitos trazidos nest</w:t>
      </w:r>
      <w:r w:rsidR="004E4DCD">
        <w:t>e</w:t>
      </w:r>
      <w:r>
        <w:t xml:space="preserve"> </w:t>
      </w:r>
      <w:r w:rsidR="000260F8">
        <w:t>anteprojeto de lei</w:t>
      </w:r>
      <w:r>
        <w:t xml:space="preserve"> não buscam inovação no ordenamento jurídico, uma vez que nos deparamos com a matéria em dispositivos Constitucionais e também no Código Civil. Portanto, apenas faculta ao Executivo implementar políticas públicas de proteção ao Nascituro.</w:t>
      </w:r>
    </w:p>
    <w:p w14:paraId="7DCC8E2E" w14:textId="7BFF7487" w:rsidR="00F25C68" w:rsidRDefault="00F25C68" w:rsidP="007B17C4">
      <w:pPr>
        <w:ind w:firstLine="567"/>
      </w:pPr>
      <w:r>
        <w:t>Se aprovada e sancionada</w:t>
      </w:r>
      <w:r w:rsidR="007B17C4">
        <w:t xml:space="preserve"> a presente proposição</w:t>
      </w:r>
      <w:r>
        <w:t>,</w:t>
      </w:r>
      <w:r w:rsidR="007B17C4">
        <w:t xml:space="preserve"> o </w:t>
      </w:r>
      <w:r w:rsidR="007B17C4">
        <w:t>“Estatuto do Nascituro Municipal”</w:t>
      </w:r>
      <w:r>
        <w:t xml:space="preserve"> poderá tornar-se um marco histórico em nossa legislação.</w:t>
      </w:r>
      <w:r>
        <w:cr/>
      </w:r>
    </w:p>
    <w:sectPr w:rsidR="00F25C68" w:rsidSect="00016CD2">
      <w:headerReference w:type="default" r:id="rId8"/>
      <w:footerReference w:type="default" r:id="rId9"/>
      <w:pgSz w:w="11906" w:h="16838"/>
      <w:pgMar w:top="1417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E29F690" w14:textId="77777777" w:rsidR="00AA4394" w:rsidRDefault="00AA4394" w:rsidP="005F48BC">
      <w:pPr>
        <w:spacing w:line="240" w:lineRule="auto"/>
      </w:pPr>
      <w:r>
        <w:separator/>
      </w:r>
    </w:p>
  </w:endnote>
  <w:endnote w:type="continuationSeparator" w:id="0">
    <w:p w14:paraId="31208366" w14:textId="77777777" w:rsidR="00AA4394" w:rsidRDefault="00AA4394" w:rsidP="005F4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312EC3" w14:textId="77777777"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14:paraId="13DBE78D" w14:textId="77777777"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14:paraId="764ED799" w14:textId="77777777"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628E83A" w14:textId="77777777" w:rsidR="00AA4394" w:rsidRDefault="00AA4394" w:rsidP="005F48BC">
      <w:pPr>
        <w:spacing w:line="240" w:lineRule="auto"/>
      </w:pPr>
      <w:r>
        <w:separator/>
      </w:r>
    </w:p>
  </w:footnote>
  <w:footnote w:type="continuationSeparator" w:id="0">
    <w:p w14:paraId="76216399" w14:textId="77777777" w:rsidR="00AA4394" w:rsidRDefault="00AA4394" w:rsidP="005F48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792987707"/>
      <w:docPartObj>
        <w:docPartGallery w:val="Page Numbers (Top of Page)"/>
        <w:docPartUnique/>
      </w:docPartObj>
    </w:sdtPr>
    <w:sdtEndPr/>
    <w:sdtContent>
      <w:p w14:paraId="6F088CB1" w14:textId="77777777"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300" distR="114300" simplePos="0" relativeHeight="251659264" behindDoc="0" locked="0" layoutInCell="1" allowOverlap="1" wp14:anchorId="2C1EA2A7" wp14:editId="2E529D70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326E9114" wp14:editId="56C0795E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6" name="Image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14:paraId="360A513C" w14:textId="77777777"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14:paraId="44DB2E75" w14:textId="77777777" w:rsidR="001C32B8" w:rsidRDefault="00575CC3">
        <w:pPr>
          <w:pStyle w:val="Cabealho"/>
          <w:jc w:val="right"/>
        </w:pPr>
      </w:p>
    </w:sdtContent>
  </w:sdt>
  <w:p w14:paraId="2792192B" w14:textId="77777777"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4"/>
  </w:num>
  <w:num w:numId="2">
    <w:abstractNumId w:val="11"/>
  </w:num>
  <w:num w:numId="3">
    <w:abstractNumId w:val="3"/>
  </w:num>
  <w:num w:numId="4">
    <w:abstractNumId w:val="7"/>
  </w:num>
  <w:num w:numId="5">
    <w:abstractNumId w:val="12"/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1"/>
  </w:num>
  <w:num w:numId="9">
    <w:abstractNumId w:val="0"/>
  </w:num>
  <w:num w:numId="10">
    <w:abstractNumId w:val="10"/>
  </w:num>
  <w:num w:numId="11">
    <w:abstractNumId w:val="9"/>
  </w:num>
  <w:num w:numId="12">
    <w:abstractNumId w:val="5"/>
  </w:num>
  <w:num w:numId="13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>
    <w:abstractNumId w:val="6"/>
  </w:num>
  <w:num w:numId="18">
    <w:abstractNumId w:val="8"/>
  </w:num>
  <w:num w:numId="19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703A"/>
    <w:rsid w:val="00016CD2"/>
    <w:rsid w:val="000260F8"/>
    <w:rsid w:val="000B3837"/>
    <w:rsid w:val="000B3A13"/>
    <w:rsid w:val="000F334F"/>
    <w:rsid w:val="001043B8"/>
    <w:rsid w:val="00181A2B"/>
    <w:rsid w:val="001C32B8"/>
    <w:rsid w:val="001C54D5"/>
    <w:rsid w:val="001D1724"/>
    <w:rsid w:val="00234D82"/>
    <w:rsid w:val="00251B96"/>
    <w:rsid w:val="00263BB7"/>
    <w:rsid w:val="002B3D6A"/>
    <w:rsid w:val="002F192F"/>
    <w:rsid w:val="003F77D1"/>
    <w:rsid w:val="00440DA9"/>
    <w:rsid w:val="004E4DCD"/>
    <w:rsid w:val="00553B5C"/>
    <w:rsid w:val="0058053E"/>
    <w:rsid w:val="0058703A"/>
    <w:rsid w:val="005B2295"/>
    <w:rsid w:val="005E0452"/>
    <w:rsid w:val="005E0E47"/>
    <w:rsid w:val="005E2BE1"/>
    <w:rsid w:val="005F48BC"/>
    <w:rsid w:val="00650B97"/>
    <w:rsid w:val="00683120"/>
    <w:rsid w:val="006F5AF8"/>
    <w:rsid w:val="00756CDA"/>
    <w:rsid w:val="007B17C4"/>
    <w:rsid w:val="00817038"/>
    <w:rsid w:val="00870D4C"/>
    <w:rsid w:val="00881E14"/>
    <w:rsid w:val="008A28BB"/>
    <w:rsid w:val="008A3D23"/>
    <w:rsid w:val="0093400D"/>
    <w:rsid w:val="0096484A"/>
    <w:rsid w:val="0097200D"/>
    <w:rsid w:val="00A25A21"/>
    <w:rsid w:val="00AA4394"/>
    <w:rsid w:val="00AD3026"/>
    <w:rsid w:val="00B138C1"/>
    <w:rsid w:val="00B82565"/>
    <w:rsid w:val="00BD0F70"/>
    <w:rsid w:val="00BD6A3C"/>
    <w:rsid w:val="00C01B99"/>
    <w:rsid w:val="00C14D23"/>
    <w:rsid w:val="00C223D6"/>
    <w:rsid w:val="00C378AB"/>
    <w:rsid w:val="00C5212C"/>
    <w:rsid w:val="00CE3ECA"/>
    <w:rsid w:val="00CF76C7"/>
    <w:rsid w:val="00D52C78"/>
    <w:rsid w:val="00D733AB"/>
    <w:rsid w:val="00D82EAF"/>
    <w:rsid w:val="00DA757B"/>
    <w:rsid w:val="00E04774"/>
    <w:rsid w:val="00F25C68"/>
    <w:rsid w:val="00F60B84"/>
    <w:rsid w:val="00F92B73"/>
    <w:rsid w:val="00FA3A9D"/>
    <w:rsid w:val="00FB2887"/>
    <w:rsid w:val="00FD3D83"/>
    <w:rsid w:val="00FE2B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06275A8"/>
  <w15:docId w15:val="{16A1E442-9239-4CF3-9FA3-DF129241F1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60B84"/>
    <w:pPr>
      <w:spacing w:after="0" w:line="360" w:lineRule="auto"/>
      <w:ind w:firstLine="709"/>
      <w:jc w:val="both"/>
    </w:pPr>
    <w:rPr>
      <w:rFonts w:ascii="Arial" w:hAnsi="Arial" w:cs="Arial"/>
      <w:sz w:val="24"/>
      <w:szCs w:val="24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spacing w:before="240" w:after="480" w:line="240" w:lineRule="auto"/>
      <w:ind w:firstLine="0"/>
      <w:jc w:val="center"/>
      <w:outlineLvl w:val="0"/>
    </w:pPr>
    <w:rPr>
      <w:b/>
      <w:cap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ind w:left="720"/>
      <w:contextualSpacing/>
    </w:p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spacing w:after="960"/>
      <w:ind w:left="4956"/>
    </w:pPr>
    <w:rPr>
      <w:bCs/>
      <w:caps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numPr>
        <w:numId w:val="18"/>
      </w:numPr>
    </w:pPr>
    <w:rPr>
      <w:bCs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ind w:firstLine="0"/>
      <w:jc w:val="center"/>
    </w:pPr>
    <w:rPr>
      <w:b/>
    </w:rPr>
  </w:style>
  <w:style w:type="paragraph" w:customStyle="1" w:styleId="Localedata">
    <w:name w:val="Local e data"/>
    <w:basedOn w:val="Normal"/>
    <w:link w:val="LocaledataChar"/>
    <w:qFormat/>
    <w:rsid w:val="00D52C78"/>
    <w:pPr>
      <w:spacing w:before="240"/>
      <w:ind w:firstLine="0"/>
      <w:jc w:val="center"/>
    </w:pPr>
    <w:rPr>
      <w:bCs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uiPriority w:val="99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ind w:firstLine="0"/>
      <w:jc w:val="center"/>
    </w:pPr>
    <w:rPr>
      <w:b/>
      <w:caps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GAB-06\Publica\2%20-%20Juridico\6%20-%20APL%20e%20PLO\05%20-%20Anteprojetos%20e%20Projetos%20de%20Lei%202021\01-%20APL%20-%20Modelo%20com%20estilos%20v2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01- APL - Modelo com estilos v2</Template>
  <TotalTime>39</TotalTime>
  <Pages>3</Pages>
  <Words>616</Words>
  <Characters>3329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HUGO OTÁVIO SOUZA ANDRADE</dc:creator>
  <cp:keywords/>
  <dc:description/>
  <cp:lastModifiedBy>RENATA DE OLIVEIRA BENFICA</cp:lastModifiedBy>
  <cp:revision>4</cp:revision>
  <cp:lastPrinted>2021-05-12T15:34:00Z</cp:lastPrinted>
  <dcterms:created xsi:type="dcterms:W3CDTF">2023-04-19T17:03:00Z</dcterms:created>
  <dcterms:modified xsi:type="dcterms:W3CDTF">2023-04-20T14:16:00Z</dcterms:modified>
</cp:coreProperties>
</file>