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0DC" w:rsidRPr="0023187E" w:rsidRDefault="00CE40DC" w:rsidP="0023187E">
      <w:pPr>
        <w:spacing w:line="360" w:lineRule="auto"/>
        <w:jc w:val="center"/>
        <w:rPr>
          <w:sz w:val="24"/>
          <w:szCs w:val="24"/>
        </w:rPr>
      </w:pPr>
      <w:r w:rsidRPr="0023187E">
        <w:rPr>
          <w:b/>
          <w:sz w:val="24"/>
          <w:szCs w:val="24"/>
          <w:u w:val="single"/>
        </w:rPr>
        <w:t>REQUERIMENTO Nº             /2023/</w:t>
      </w:r>
    </w:p>
    <w:p w:rsidR="0023187E" w:rsidRPr="0023187E" w:rsidRDefault="0023187E" w:rsidP="0023187E">
      <w:pPr>
        <w:tabs>
          <w:tab w:val="left" w:pos="0"/>
        </w:tabs>
        <w:spacing w:line="360" w:lineRule="auto"/>
        <w:rPr>
          <w:b/>
          <w:sz w:val="24"/>
          <w:szCs w:val="24"/>
        </w:rPr>
      </w:pPr>
    </w:p>
    <w:p w:rsidR="00CE40DC" w:rsidRPr="0023187E" w:rsidRDefault="00CE40DC" w:rsidP="0023187E">
      <w:pPr>
        <w:tabs>
          <w:tab w:val="left" w:pos="0"/>
        </w:tabs>
        <w:spacing w:line="360" w:lineRule="auto"/>
        <w:rPr>
          <w:sz w:val="24"/>
          <w:szCs w:val="24"/>
        </w:rPr>
      </w:pPr>
      <w:r w:rsidRPr="0023187E">
        <w:rPr>
          <w:b/>
          <w:sz w:val="24"/>
          <w:szCs w:val="24"/>
        </w:rPr>
        <w:t>SENHOR</w:t>
      </w:r>
    </w:p>
    <w:p w:rsidR="00CE40DC" w:rsidRPr="0023187E" w:rsidRDefault="00CE40DC" w:rsidP="0023187E">
      <w:pPr>
        <w:tabs>
          <w:tab w:val="left" w:pos="0"/>
        </w:tabs>
        <w:spacing w:line="360" w:lineRule="auto"/>
        <w:rPr>
          <w:sz w:val="24"/>
          <w:szCs w:val="24"/>
        </w:rPr>
      </w:pPr>
      <w:r w:rsidRPr="0023187E">
        <w:rPr>
          <w:b/>
          <w:bCs/>
          <w:sz w:val="24"/>
          <w:szCs w:val="24"/>
        </w:rPr>
        <w:t>CAIO LUCIUS VALACE DE OLIVEIRA SILVA</w:t>
      </w:r>
    </w:p>
    <w:p w:rsidR="00CE40DC" w:rsidRPr="0023187E" w:rsidRDefault="00CE40DC" w:rsidP="0023187E">
      <w:pPr>
        <w:tabs>
          <w:tab w:val="left" w:pos="0"/>
        </w:tabs>
        <w:spacing w:line="360" w:lineRule="auto"/>
        <w:rPr>
          <w:b/>
          <w:sz w:val="24"/>
          <w:szCs w:val="24"/>
        </w:rPr>
      </w:pPr>
      <w:r w:rsidRPr="0023187E">
        <w:rPr>
          <w:b/>
          <w:sz w:val="24"/>
          <w:szCs w:val="24"/>
        </w:rPr>
        <w:t>PRESIDENTE DA CÂMARA MUNICIPAL DE SETE LAGOAS - MINAS GERAIS</w:t>
      </w:r>
    </w:p>
    <w:p w:rsidR="00CE40DC" w:rsidRPr="0023187E" w:rsidRDefault="00CE40DC" w:rsidP="0023187E">
      <w:pPr>
        <w:pStyle w:val="NormalWeb"/>
        <w:spacing w:line="360" w:lineRule="auto"/>
        <w:jc w:val="both"/>
        <w:rPr>
          <w:rFonts w:ascii="Arial" w:hAnsi="Arial" w:cs="Arial"/>
        </w:rPr>
      </w:pPr>
      <w:r w:rsidRPr="0023187E">
        <w:rPr>
          <w:rFonts w:ascii="Arial" w:hAnsi="Arial" w:cs="Arial"/>
        </w:rPr>
        <w:t xml:space="preserve">O Vereador que este subscreve, requer que, ouvida a Casa e após os trâmites regimentais, </w:t>
      </w:r>
      <w:bookmarkStart w:id="0" w:name="_GoBack"/>
      <w:r w:rsidR="005313FC" w:rsidRPr="0023187E">
        <w:rPr>
          <w:rFonts w:ascii="Arial" w:hAnsi="Arial" w:cs="Arial"/>
        </w:rPr>
        <w:t>SEJA AGENDADA</w:t>
      </w:r>
      <w:r w:rsidR="005313FC">
        <w:rPr>
          <w:rFonts w:ascii="Arial" w:hAnsi="Arial" w:cs="Arial"/>
        </w:rPr>
        <w:t xml:space="preserve"> </w:t>
      </w:r>
      <w:r w:rsidR="005313FC" w:rsidRPr="0023187E">
        <w:rPr>
          <w:rFonts w:ascii="Arial" w:hAnsi="Arial" w:cs="Arial"/>
          <w:b/>
        </w:rPr>
        <w:t>AUDIÊNCIA PÚBLICA</w:t>
      </w:r>
      <w:r w:rsidR="005313FC" w:rsidRPr="0023187E">
        <w:rPr>
          <w:rFonts w:ascii="Arial" w:hAnsi="Arial" w:cs="Arial"/>
        </w:rPr>
        <w:t>, PARA O DIA 22/03/2023 ÀS 19H00MIN, A FIM DE OUVIR OS REPRESENTANTES DO PODER EXECUTIVO, A POPULAÇÃO,</w:t>
      </w:r>
      <w:r w:rsidR="005313FC">
        <w:rPr>
          <w:rFonts w:ascii="Arial" w:hAnsi="Arial" w:cs="Arial"/>
        </w:rPr>
        <w:t xml:space="preserve"> </w:t>
      </w:r>
      <w:r w:rsidR="005313FC" w:rsidRPr="0023187E">
        <w:rPr>
          <w:rFonts w:ascii="Arial" w:hAnsi="Arial" w:cs="Arial"/>
        </w:rPr>
        <w:t>BEM COMO, ESPECIALISTAS, NO QUE DIZ RESPEITO A CONSTRUÇÃO DA RAMPA DE VOO LIVRE NA SERRA DE SANTA HELENA.</w:t>
      </w:r>
    </w:p>
    <w:bookmarkEnd w:id="0"/>
    <w:p w:rsidR="00CE40DC" w:rsidRPr="0023187E" w:rsidRDefault="00CE40DC" w:rsidP="0023187E">
      <w:pPr>
        <w:pStyle w:val="NormalWeb"/>
        <w:spacing w:line="360" w:lineRule="auto"/>
        <w:jc w:val="center"/>
        <w:rPr>
          <w:rFonts w:ascii="Arial" w:eastAsia="DejaVuSans" w:hAnsi="Arial" w:cs="Arial"/>
          <w:b/>
        </w:rPr>
      </w:pPr>
      <w:r w:rsidRPr="0023187E">
        <w:rPr>
          <w:rFonts w:ascii="Arial" w:eastAsia="DejaVuSans" w:hAnsi="Arial" w:cs="Arial"/>
          <w:b/>
        </w:rPr>
        <w:t>JUSTIFICATIVA</w:t>
      </w:r>
    </w:p>
    <w:p w:rsidR="00CE40DC" w:rsidRDefault="0023187E" w:rsidP="0023187E">
      <w:pPr>
        <w:shd w:val="clear" w:color="auto" w:fill="FFFFFF"/>
        <w:spacing w:line="360" w:lineRule="auto"/>
        <w:jc w:val="both"/>
        <w:rPr>
          <w:rFonts w:eastAsia="DejaVuSans"/>
          <w:bCs/>
          <w:sz w:val="24"/>
          <w:szCs w:val="24"/>
        </w:rPr>
      </w:pPr>
      <w:r w:rsidRPr="0023187E">
        <w:rPr>
          <w:rFonts w:eastAsia="DejaVuSans"/>
          <w:bCs/>
          <w:sz w:val="24"/>
          <w:szCs w:val="24"/>
        </w:rPr>
        <w:t>Sete Lagoas é uma cidade privilegiad</w:t>
      </w:r>
      <w:r w:rsidR="00F200E0">
        <w:rPr>
          <w:rFonts w:eastAsia="DejaVuSans"/>
          <w:bCs/>
          <w:sz w:val="24"/>
          <w:szCs w:val="24"/>
        </w:rPr>
        <w:t xml:space="preserve">a, </w:t>
      </w:r>
      <w:r w:rsidRPr="0023187E">
        <w:rPr>
          <w:rFonts w:eastAsia="DejaVuSans"/>
          <w:bCs/>
          <w:sz w:val="24"/>
          <w:szCs w:val="24"/>
        </w:rPr>
        <w:t>proporcionada pelos vários pontos de atração</w:t>
      </w:r>
      <w:r w:rsidR="00F200E0">
        <w:rPr>
          <w:rFonts w:eastAsia="DejaVuSans"/>
          <w:bCs/>
          <w:sz w:val="24"/>
          <w:szCs w:val="24"/>
        </w:rPr>
        <w:t xml:space="preserve"> turística</w:t>
      </w:r>
      <w:r w:rsidRPr="0023187E">
        <w:rPr>
          <w:rFonts w:eastAsia="DejaVuSans"/>
          <w:bCs/>
          <w:sz w:val="24"/>
          <w:szCs w:val="24"/>
        </w:rPr>
        <w:t xml:space="preserve">. A Serra Santa Helena além de contar com uma espetacular paisagem montanhosa, possibilita boas condições para a prática do voo livre, segundo os praticantes. </w:t>
      </w:r>
      <w:r w:rsidR="00CE40DC" w:rsidRPr="0023187E">
        <w:rPr>
          <w:rFonts w:eastAsia="DejaVuSans"/>
          <w:bCs/>
          <w:sz w:val="24"/>
          <w:szCs w:val="24"/>
        </w:rPr>
        <w:t>O turismo de aventura está em alta em todo o país e em Sete Lagoas não pode ser diferente, temos geografia favorável, contudo ainda faltam investimentos que coloquem o município como referência na prática do esporte. Sendo assim se faz necessária esta audiência pública, para discutirmos sobre a construção da rampa de voo livre e melhorias do espaço, favorecendo os praticantes e simpatizantes do esporte.</w:t>
      </w:r>
    </w:p>
    <w:p w:rsidR="0023187E" w:rsidRPr="0023187E" w:rsidRDefault="0023187E" w:rsidP="0023187E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CE40DC" w:rsidRPr="0023187E" w:rsidRDefault="00CE40DC" w:rsidP="0023187E">
      <w:pPr>
        <w:spacing w:line="360" w:lineRule="auto"/>
        <w:jc w:val="right"/>
        <w:rPr>
          <w:sz w:val="24"/>
          <w:szCs w:val="24"/>
        </w:rPr>
      </w:pPr>
      <w:r w:rsidRPr="0023187E">
        <w:rPr>
          <w:sz w:val="24"/>
          <w:szCs w:val="24"/>
        </w:rPr>
        <w:t>Sete Lagoas, 1</w:t>
      </w:r>
      <w:r w:rsidR="00F200E0">
        <w:rPr>
          <w:sz w:val="24"/>
          <w:szCs w:val="24"/>
        </w:rPr>
        <w:t>6</w:t>
      </w:r>
      <w:r w:rsidRPr="0023187E">
        <w:rPr>
          <w:sz w:val="24"/>
          <w:szCs w:val="24"/>
        </w:rPr>
        <w:t xml:space="preserve"> de fevereiro de 2023.</w:t>
      </w:r>
    </w:p>
    <w:p w:rsidR="00CE40DC" w:rsidRPr="0023187E" w:rsidRDefault="00CE40DC" w:rsidP="0023187E">
      <w:pPr>
        <w:pStyle w:val="Corpodetexto"/>
        <w:spacing w:line="360" w:lineRule="auto"/>
        <w:jc w:val="center"/>
        <w:rPr>
          <w:rFonts w:ascii="Arial" w:hAnsi="Arial" w:cs="Arial"/>
          <w:kern w:val="2"/>
          <w:sz w:val="24"/>
        </w:rPr>
      </w:pPr>
      <w:r w:rsidRPr="0023187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177165</wp:posOffset>
            </wp:positionV>
            <wp:extent cx="3044884" cy="1285875"/>
            <wp:effectExtent l="0" t="0" r="317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84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A57" w:rsidRPr="0023187E" w:rsidRDefault="008A2A57" w:rsidP="0023187E">
      <w:pPr>
        <w:pStyle w:val="Corpodetexto"/>
        <w:spacing w:line="360" w:lineRule="auto"/>
        <w:jc w:val="center"/>
        <w:rPr>
          <w:rFonts w:eastAsia="DejaVu Sans"/>
          <w:b/>
          <w:sz w:val="24"/>
        </w:rPr>
      </w:pPr>
    </w:p>
    <w:p w:rsidR="008A2A57" w:rsidRPr="0023187E" w:rsidRDefault="008A2A57" w:rsidP="0023187E">
      <w:pPr>
        <w:spacing w:line="360" w:lineRule="auto"/>
        <w:jc w:val="center"/>
        <w:rPr>
          <w:rFonts w:eastAsia="DejaVu Sans"/>
          <w:b/>
          <w:sz w:val="24"/>
          <w:szCs w:val="24"/>
        </w:rPr>
      </w:pPr>
    </w:p>
    <w:p w:rsidR="008A2A57" w:rsidRPr="0023187E" w:rsidRDefault="008A2A57" w:rsidP="0023187E">
      <w:pPr>
        <w:tabs>
          <w:tab w:val="left" w:pos="4710"/>
        </w:tabs>
        <w:spacing w:line="360" w:lineRule="auto"/>
        <w:rPr>
          <w:rFonts w:eastAsia="DejaVu Sans"/>
          <w:b/>
          <w:sz w:val="24"/>
          <w:szCs w:val="24"/>
        </w:rPr>
      </w:pPr>
      <w:r w:rsidRPr="0023187E">
        <w:rPr>
          <w:rFonts w:eastAsia="DejaVu Sans"/>
          <w:b/>
          <w:sz w:val="24"/>
          <w:szCs w:val="24"/>
        </w:rPr>
        <w:tab/>
      </w:r>
    </w:p>
    <w:p w:rsidR="008A2A57" w:rsidRPr="0023187E" w:rsidRDefault="008A2A57" w:rsidP="0023187E">
      <w:pPr>
        <w:tabs>
          <w:tab w:val="left" w:pos="4710"/>
        </w:tabs>
        <w:spacing w:line="360" w:lineRule="auto"/>
        <w:jc w:val="center"/>
        <w:rPr>
          <w:rFonts w:eastAsia="DejaVu Sans"/>
          <w:b/>
          <w:sz w:val="24"/>
          <w:szCs w:val="24"/>
        </w:rPr>
      </w:pPr>
      <w:r w:rsidRPr="0023187E">
        <w:rPr>
          <w:rFonts w:eastAsia="DejaVu Sans"/>
          <w:b/>
          <w:sz w:val="24"/>
          <w:szCs w:val="24"/>
        </w:rPr>
        <w:t>Roney do Aproximar</w:t>
      </w:r>
    </w:p>
    <w:p w:rsidR="008A2A57" w:rsidRPr="0023187E" w:rsidRDefault="008A2A57" w:rsidP="0023187E">
      <w:pPr>
        <w:spacing w:line="360" w:lineRule="auto"/>
        <w:jc w:val="center"/>
        <w:rPr>
          <w:rFonts w:eastAsia="DejaVu Sans"/>
          <w:b/>
          <w:sz w:val="24"/>
          <w:szCs w:val="24"/>
        </w:rPr>
      </w:pPr>
      <w:r w:rsidRPr="0023187E">
        <w:rPr>
          <w:rFonts w:eastAsia="DejaVu Sans"/>
          <w:b/>
          <w:sz w:val="24"/>
          <w:szCs w:val="24"/>
        </w:rPr>
        <w:t>Vereador</w:t>
      </w:r>
    </w:p>
    <w:sectPr w:rsidR="008A2A57" w:rsidRPr="0023187E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70D" w:rsidRDefault="00F1170D">
      <w:pPr>
        <w:spacing w:line="240" w:lineRule="auto"/>
      </w:pPr>
      <w:r>
        <w:separator/>
      </w:r>
    </w:p>
  </w:endnote>
  <w:endnote w:type="continuationSeparator" w:id="0">
    <w:p w:rsidR="00F1170D" w:rsidRDefault="00F11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MS Gothic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637434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637434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70D" w:rsidRDefault="00F1170D">
      <w:pPr>
        <w:spacing w:line="240" w:lineRule="auto"/>
      </w:pPr>
      <w:r>
        <w:separator/>
      </w:r>
    </w:p>
  </w:footnote>
  <w:footnote w:type="continuationSeparator" w:id="0">
    <w:p w:rsidR="00F1170D" w:rsidRDefault="00F117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63743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1" w:name="_30j0zll" w:colFirst="0" w:colLast="0"/>
    <w:bookmarkEnd w:id="1"/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2" w:name="_1fob9te" w:colFirst="0" w:colLast="0"/>
    <w:bookmarkEnd w:id="2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064CED"/>
    <w:rsid w:val="000A7D69"/>
    <w:rsid w:val="000C021D"/>
    <w:rsid w:val="000E3E51"/>
    <w:rsid w:val="0012685F"/>
    <w:rsid w:val="0023187E"/>
    <w:rsid w:val="00245EA7"/>
    <w:rsid w:val="00262791"/>
    <w:rsid w:val="002B74FD"/>
    <w:rsid w:val="002C2339"/>
    <w:rsid w:val="00301873"/>
    <w:rsid w:val="00477158"/>
    <w:rsid w:val="005313FC"/>
    <w:rsid w:val="005E59E3"/>
    <w:rsid w:val="00637434"/>
    <w:rsid w:val="00655DF5"/>
    <w:rsid w:val="006A2C9B"/>
    <w:rsid w:val="00724115"/>
    <w:rsid w:val="00896486"/>
    <w:rsid w:val="008A2A57"/>
    <w:rsid w:val="00A940FF"/>
    <w:rsid w:val="00C21D84"/>
    <w:rsid w:val="00CA171A"/>
    <w:rsid w:val="00CE40DC"/>
    <w:rsid w:val="00DD33B1"/>
    <w:rsid w:val="00DE615F"/>
    <w:rsid w:val="00F1170D"/>
    <w:rsid w:val="00F200E0"/>
    <w:rsid w:val="00F9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DFDE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rol-label">
    <w:name w:val="control-label"/>
    <w:basedOn w:val="Normal"/>
    <w:rsid w:val="000E3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A940FF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940F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WW-Corpodetexto">
    <w:name w:val="WW-Corpo de texto"/>
    <w:basedOn w:val="Normal"/>
    <w:rsid w:val="00CE40DC"/>
    <w:pPr>
      <w:suppressAutoHyphens/>
      <w:spacing w:line="240" w:lineRule="auto"/>
      <w:jc w:val="both"/>
    </w:pPr>
    <w:rPr>
      <w:rFonts w:ascii="Times New Roman" w:hAnsi="Times New Roman" w:cs="Times New Roman"/>
      <w:kern w:val="1"/>
      <w:sz w:val="28"/>
      <w:szCs w:val="24"/>
      <w:lang w:eastAsia="zh-CN" w:bidi="hi-IN"/>
    </w:rPr>
  </w:style>
  <w:style w:type="paragraph" w:styleId="NormalWeb">
    <w:name w:val="Normal (Web)"/>
    <w:basedOn w:val="Normal"/>
    <w:rsid w:val="00CE40DC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Roney.04</cp:lastModifiedBy>
  <cp:revision>3</cp:revision>
  <cp:lastPrinted>2023-02-13T11:49:00Z</cp:lastPrinted>
  <dcterms:created xsi:type="dcterms:W3CDTF">2023-02-16T13:03:00Z</dcterms:created>
  <dcterms:modified xsi:type="dcterms:W3CDTF">2023-02-16T13:04:00Z</dcterms:modified>
</cp:coreProperties>
</file>