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66030" w14:textId="1F5DCFA5" w:rsidR="002223E0" w:rsidRPr="00B26155" w:rsidRDefault="002223E0" w:rsidP="002223E0">
      <w:pPr>
        <w:jc w:val="right"/>
        <w:rPr>
          <w:rFonts w:ascii="Century Gothic" w:hAnsi="Century Gothic"/>
          <w:bCs/>
          <w:sz w:val="20"/>
          <w:szCs w:val="20"/>
        </w:rPr>
      </w:pPr>
      <w:r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t xml:space="preserve">REQUERIMENTO Nº </w:t>
      </w:r>
      <w:r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softHyphen/>
      </w:r>
      <w:r w:rsidR="00F17351"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t>______</w:t>
      </w:r>
      <w:r w:rsidR="00841EEE"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t>/</w:t>
      </w:r>
      <w:r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t>202</w:t>
      </w:r>
      <w:r w:rsidR="00F17351" w:rsidRPr="00B26155">
        <w:rPr>
          <w:rFonts w:ascii="Century Gothic" w:eastAsia="Times New Roman" w:hAnsi="Century Gothic" w:cs="Bitstream Vera Serif"/>
          <w:bCs/>
          <w:i/>
          <w:iCs/>
          <w:sz w:val="20"/>
          <w:szCs w:val="20"/>
        </w:rPr>
        <w:t>2</w:t>
      </w:r>
    </w:p>
    <w:p w14:paraId="7F78E71F" w14:textId="4912E87A" w:rsidR="0055654D" w:rsidRPr="00B26155" w:rsidRDefault="0055654D" w:rsidP="00244714">
      <w:pPr>
        <w:jc w:val="right"/>
        <w:rPr>
          <w:rFonts w:ascii="Century Gothic" w:hAnsi="Century Gothic"/>
          <w:bCs/>
          <w:sz w:val="20"/>
          <w:szCs w:val="20"/>
        </w:rPr>
      </w:pPr>
    </w:p>
    <w:p w14:paraId="5A62F01A" w14:textId="39A17796" w:rsidR="00FA090E" w:rsidRPr="00B26155" w:rsidRDefault="00250690" w:rsidP="00244714">
      <w:pPr>
        <w:jc w:val="right"/>
        <w:rPr>
          <w:rFonts w:ascii="Century Gothic" w:hAnsi="Century Gothic" w:cs="Arial"/>
          <w:bCs/>
          <w:sz w:val="20"/>
          <w:szCs w:val="20"/>
        </w:rPr>
      </w:pPr>
      <w:r w:rsidRPr="00B26155">
        <w:rPr>
          <w:rFonts w:ascii="Century Gothic" w:hAnsi="Century Gothic" w:cs="Arial"/>
          <w:bCs/>
          <w:sz w:val="20"/>
          <w:szCs w:val="20"/>
        </w:rPr>
        <w:t>S</w:t>
      </w:r>
      <w:r w:rsidR="00244714" w:rsidRPr="00B26155">
        <w:rPr>
          <w:rFonts w:ascii="Century Gothic" w:hAnsi="Century Gothic" w:cs="Arial"/>
          <w:bCs/>
          <w:sz w:val="20"/>
          <w:szCs w:val="20"/>
        </w:rPr>
        <w:t xml:space="preserve">ete </w:t>
      </w:r>
      <w:r w:rsidR="00F17351" w:rsidRPr="00B26155">
        <w:rPr>
          <w:rFonts w:ascii="Century Gothic" w:hAnsi="Century Gothic" w:cs="Arial"/>
          <w:bCs/>
          <w:sz w:val="20"/>
          <w:szCs w:val="20"/>
        </w:rPr>
        <w:t xml:space="preserve">Lagoas 03 </w:t>
      </w:r>
      <w:r w:rsidR="002223E0" w:rsidRPr="00B26155">
        <w:rPr>
          <w:rFonts w:ascii="Century Gothic" w:hAnsi="Century Gothic" w:cs="Arial"/>
          <w:bCs/>
          <w:sz w:val="20"/>
          <w:szCs w:val="20"/>
        </w:rPr>
        <w:t xml:space="preserve">de </w:t>
      </w:r>
      <w:r w:rsidR="00F17351" w:rsidRPr="00B26155">
        <w:rPr>
          <w:rFonts w:ascii="Century Gothic" w:hAnsi="Century Gothic" w:cs="Arial"/>
          <w:bCs/>
          <w:sz w:val="20"/>
          <w:szCs w:val="20"/>
        </w:rPr>
        <w:t>janeiro</w:t>
      </w:r>
      <w:r w:rsidR="00244714" w:rsidRPr="00B26155">
        <w:rPr>
          <w:rFonts w:ascii="Century Gothic" w:hAnsi="Century Gothic" w:cs="Arial"/>
          <w:bCs/>
          <w:sz w:val="20"/>
          <w:szCs w:val="20"/>
        </w:rPr>
        <w:t xml:space="preserve"> de 202</w:t>
      </w:r>
      <w:r w:rsidR="00F17351" w:rsidRPr="00B26155">
        <w:rPr>
          <w:rFonts w:ascii="Century Gothic" w:hAnsi="Century Gothic" w:cs="Arial"/>
          <w:bCs/>
          <w:sz w:val="20"/>
          <w:szCs w:val="20"/>
        </w:rPr>
        <w:t>2</w:t>
      </w:r>
    </w:p>
    <w:p w14:paraId="349D540D" w14:textId="73BEC078" w:rsidR="00B26155" w:rsidRPr="00B26155" w:rsidRDefault="008D5635" w:rsidP="00B26155">
      <w:pPr>
        <w:pStyle w:val="SemEspaamento"/>
        <w:jc w:val="both"/>
        <w:rPr>
          <w:rFonts w:ascii="Century Gothic" w:hAnsi="Century Gothic" w:cs="Arial"/>
          <w:color w:val="000000"/>
          <w:sz w:val="20"/>
          <w:szCs w:val="20"/>
          <w:lang w:eastAsia="pt-BR"/>
        </w:rPr>
      </w:pPr>
      <w:r w:rsidRPr="00B26155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CAFAB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26155">
        <w:rPr>
          <w:rFonts w:ascii="Century Gothic" w:hAnsi="Century Gothic"/>
          <w:sz w:val="20"/>
          <w:szCs w:val="20"/>
        </w:rPr>
        <w:t xml:space="preserve"> </w:t>
      </w:r>
      <w:r w:rsidRPr="00B26155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39D820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B26155">
        <w:rPr>
          <w:rFonts w:ascii="Century Gothic" w:hAnsi="Century Gothic"/>
          <w:noProof/>
          <w:sz w:val="20"/>
          <w:szCs w:val="20"/>
          <w:lang w:eastAsia="pt-BR"/>
        </w:rPr>
        <w:t xml:space="preserve"> </w:t>
      </w:r>
    </w:p>
    <w:p w14:paraId="6AF50BB5" w14:textId="12AE56B5" w:rsidR="0084431E" w:rsidRPr="00B26155" w:rsidRDefault="00B26155" w:rsidP="00B26155">
      <w:pPr>
        <w:ind w:left="360"/>
        <w:rPr>
          <w:rFonts w:ascii="Century Gothic" w:hAnsi="Century Gothic" w:cs="Arial"/>
          <w:color w:val="000000"/>
          <w:sz w:val="20"/>
          <w:szCs w:val="20"/>
          <w:lang w:eastAsia="pt-BR"/>
        </w:rPr>
      </w:pPr>
      <w:r w:rsidRPr="00B26155">
        <w:rPr>
          <w:rFonts w:ascii="Century Gothic" w:hAnsi="Century Gothic" w:cs="Arial"/>
          <w:color w:val="000000"/>
          <w:sz w:val="20"/>
          <w:szCs w:val="20"/>
          <w:lang w:eastAsia="pt-BR"/>
        </w:rPr>
        <w:tab/>
      </w:r>
      <w:r w:rsidRPr="00B26155">
        <w:rPr>
          <w:rFonts w:ascii="Century Gothic" w:hAnsi="Century Gothic" w:cs="Arial"/>
          <w:color w:val="000000"/>
          <w:sz w:val="20"/>
          <w:szCs w:val="20"/>
          <w:lang w:eastAsia="pt-BR"/>
        </w:rPr>
        <w:tab/>
      </w:r>
      <w:bookmarkStart w:id="0" w:name="_GoBack"/>
      <w:r w:rsidRPr="00B26155">
        <w:rPr>
          <w:rFonts w:ascii="Century Gothic" w:hAnsi="Century Gothic" w:cs="Arial"/>
          <w:sz w:val="20"/>
          <w:szCs w:val="20"/>
        </w:rPr>
        <w:t>A Vereadora que esta subscreve</w:t>
      </w:r>
      <w:r w:rsidRPr="00B26155">
        <w:rPr>
          <w:rFonts w:ascii="Century Gothic" w:hAnsi="Century Gothic"/>
          <w:sz w:val="20"/>
          <w:szCs w:val="20"/>
        </w:rPr>
        <w:t xml:space="preserve">, </w:t>
      </w:r>
      <w:r w:rsidRPr="00B26155">
        <w:rPr>
          <w:rFonts w:ascii="Century Gothic" w:hAnsi="Century Gothic" w:cs="Arial"/>
          <w:sz w:val="20"/>
          <w:szCs w:val="20"/>
        </w:rPr>
        <w:t>REQUER QUE A TITULO DE FISCALIZAÇÃO QUE OUVIDA A CASA E APÓS OS TRÂMITES REGIMENTAIS, QUE SEJA ENVIADA CORRESPONDENCIA AO EXMO SR PREFEITO MUNICIPAL DUILIO DE CASTRO</w:t>
      </w:r>
      <w:r w:rsidRPr="00B26155">
        <w:rPr>
          <w:rFonts w:ascii="Century Gothic" w:hAnsi="Century Gothic" w:cs="Arial"/>
          <w:noProof/>
          <w:sz w:val="20"/>
          <w:szCs w:val="20"/>
          <w:lang w:eastAsia="pt-BR"/>
        </w:rPr>
        <w:t xml:space="preserve"> </w:t>
      </w:r>
      <w:r w:rsidRPr="00B26155">
        <w:rPr>
          <w:rFonts w:ascii="Century Gothic" w:hAnsi="Century Gothic" w:cs="Arial"/>
          <w:sz w:val="20"/>
          <w:szCs w:val="20"/>
        </w:rPr>
        <w:t xml:space="preserve">PARA QUE </w:t>
      </w:r>
      <w:r w:rsidRPr="00B26155">
        <w:rPr>
          <w:rFonts w:ascii="Century Gothic" w:hAnsi="Century Gothic" w:cs="Arial"/>
          <w:color w:val="000000"/>
          <w:sz w:val="20"/>
          <w:szCs w:val="20"/>
          <w:lang w:eastAsia="pt-BR"/>
        </w:rPr>
        <w:t xml:space="preserve">SEJA APROVADO O PRESENTE REQUERIMENTO </w:t>
      </w:r>
      <w:r w:rsidRPr="00B26155">
        <w:rPr>
          <w:rFonts w:ascii="Century Gothic" w:hAnsi="Century Gothic" w:cs="Arial"/>
          <w:b/>
          <w:color w:val="000000"/>
          <w:sz w:val="20"/>
          <w:szCs w:val="20"/>
          <w:lang w:eastAsia="pt-BR"/>
        </w:rPr>
        <w:t>NO SENTIDO DE QUE SEJA</w:t>
      </w:r>
      <w:r w:rsidRPr="00B26155">
        <w:rPr>
          <w:rFonts w:ascii="Century Gothic" w:hAnsi="Century Gothic" w:cs="Arial"/>
          <w:color w:val="000000"/>
          <w:sz w:val="20"/>
          <w:szCs w:val="20"/>
          <w:lang w:eastAsia="pt-BR"/>
        </w:rPr>
        <w:t xml:space="preserve"> </w:t>
      </w:r>
      <w:r w:rsidRPr="00B26155">
        <w:rPr>
          <w:rFonts w:ascii="Century Gothic" w:hAnsi="Century Gothic" w:cs="Arial"/>
          <w:b/>
          <w:color w:val="000000"/>
          <w:sz w:val="20"/>
          <w:szCs w:val="20"/>
          <w:lang w:eastAsia="pt-BR"/>
        </w:rPr>
        <w:t>REINSERIDO O ADICIONAL DE PERICULOSIDADE PARA OS CARGOS DE VIGIA II, III E IV DOS SERVIDORES MUNICIPAIS</w:t>
      </w:r>
      <w:r w:rsidRPr="00B26155">
        <w:rPr>
          <w:rFonts w:ascii="Century Gothic" w:hAnsi="Century Gothic" w:cs="Arial"/>
          <w:color w:val="000000"/>
          <w:sz w:val="20"/>
          <w:szCs w:val="20"/>
          <w:lang w:eastAsia="pt-BR"/>
        </w:rPr>
        <w:t>, NOS TERMOS DO ART. 7º, XXIII DA CONSTITUIÇÃO FEDERAL, DA LEI 12.749/12,  ART. 193, II DA CLT, LEI COMPLEMENTAR Nº 81/2002 – PLANO DE CARGOS E CARREIRA,  ART. 1º DA PORTARIA MTE Nº 1885 DE 02/12/2013 - QUE APROVOU O ANEXO 3 DA NR-16, DA PORTARIA Nº 3.214/1978, CBO – CLASSIFICAÇÃO BRASILEIRA DE OCUPAÇÕES DO MINISTÉRIO DO TRABALHO E EMPREGO</w:t>
      </w:r>
      <w:bookmarkEnd w:id="0"/>
    </w:p>
    <w:p w14:paraId="6D0B137F" w14:textId="77777777" w:rsidR="00B26155" w:rsidRPr="00B26155" w:rsidRDefault="00B26155" w:rsidP="00B26155">
      <w:pPr>
        <w:ind w:left="360"/>
        <w:rPr>
          <w:rFonts w:ascii="Century Gothic" w:hAnsi="Century Gothic" w:cs="Arial"/>
          <w:color w:val="000000"/>
          <w:sz w:val="20"/>
          <w:szCs w:val="20"/>
          <w:lang w:eastAsia="pt-BR"/>
        </w:rPr>
      </w:pPr>
    </w:p>
    <w:p w14:paraId="520D064F" w14:textId="0A41920C" w:rsidR="00B26155" w:rsidRPr="00B26155" w:rsidRDefault="00B26155" w:rsidP="00B26155">
      <w:pPr>
        <w:ind w:left="360"/>
        <w:rPr>
          <w:rFonts w:ascii="Century Gothic" w:hAnsi="Century Gothic" w:cs="Arial"/>
          <w:color w:val="000000"/>
          <w:sz w:val="20"/>
          <w:szCs w:val="20"/>
        </w:rPr>
      </w:pPr>
      <w:proofErr w:type="spellStart"/>
      <w:proofErr w:type="gramStart"/>
      <w:r w:rsidRPr="00B26155">
        <w:rPr>
          <w:rFonts w:ascii="Century Gothic" w:hAnsi="Century Gothic" w:cs="Arial"/>
          <w:b/>
          <w:sz w:val="20"/>
          <w:szCs w:val="20"/>
        </w:rPr>
        <w:t>Justificativa:</w:t>
      </w:r>
      <w:r w:rsidRPr="00B26155">
        <w:rPr>
          <w:rFonts w:ascii="Century Gothic" w:hAnsi="Century Gothic" w:cs="Arial"/>
          <w:color w:val="000000"/>
          <w:sz w:val="20"/>
          <w:szCs w:val="20"/>
        </w:rPr>
        <w:t>Tal</w:t>
      </w:r>
      <w:proofErr w:type="spellEnd"/>
      <w:proofErr w:type="gramEnd"/>
      <w:r w:rsidRPr="00B26155">
        <w:rPr>
          <w:rFonts w:ascii="Century Gothic" w:hAnsi="Century Gothic" w:cs="Arial"/>
          <w:color w:val="000000"/>
          <w:sz w:val="20"/>
          <w:szCs w:val="20"/>
        </w:rPr>
        <w:t xml:space="preserve"> pedido se faz válido e legítimo em razão do prejuízo sofridos pelos servidores municipais que exercem os cargos de Vigia II, III e IV, devido a supressão do adicional de periculosidade por administradores anteriores. </w:t>
      </w:r>
      <w:r w:rsidRPr="00B26155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A Portaria do Ministério do Trabalho e Emprego nº 1.885, de 02/12/2013, aprovou o Anexo 3, da NR-16, da Portaria nº 3.214/1978, referente às atividades e operações perigosas com exposição a roubos ou outras espécies de violência física nas atividades profissionais de segurança pessoal ou patrimonial em relação, regulamentação esta que se fez necessária após a alteração trazida pela Lei nº 12.740/2012.A Portaria em referência, em seu item 2, considera profissionais de segurança pessoal ou patrimonial os trabalhadores que atendam as seguintes condições:</w:t>
      </w:r>
    </w:p>
    <w:p w14:paraId="58B7E787" w14:textId="77777777" w:rsidR="00B26155" w:rsidRPr="00B26155" w:rsidRDefault="00B26155" w:rsidP="00B26155">
      <w:pPr>
        <w:spacing w:after="0" w:line="360" w:lineRule="auto"/>
        <w:ind w:left="1416"/>
        <w:jc w:val="both"/>
        <w:rPr>
          <w:rFonts w:ascii="Century Gothic" w:hAnsi="Century Gothic" w:cs="Arial"/>
          <w:i/>
          <w:iCs/>
          <w:sz w:val="20"/>
          <w:szCs w:val="20"/>
        </w:rPr>
      </w:pPr>
      <w:r w:rsidRPr="00B26155">
        <w:rPr>
          <w:rFonts w:ascii="Century Gothic" w:hAnsi="Century Gothic" w:cs="Arial"/>
          <w:i/>
          <w:iCs/>
          <w:sz w:val="20"/>
          <w:szCs w:val="20"/>
        </w:rPr>
        <w:t>“(...)</w:t>
      </w:r>
    </w:p>
    <w:p w14:paraId="521E765C" w14:textId="299A690B" w:rsidR="00F17351" w:rsidRPr="00B26155" w:rsidRDefault="00B26155" w:rsidP="00B26155">
      <w:pPr>
        <w:spacing w:after="0" w:line="360" w:lineRule="auto"/>
        <w:ind w:left="1416"/>
        <w:jc w:val="both"/>
        <w:rPr>
          <w:rFonts w:ascii="Century Gothic" w:hAnsi="Century Gothic" w:cs="Arial"/>
          <w:sz w:val="20"/>
          <w:szCs w:val="20"/>
        </w:rPr>
      </w:pPr>
      <w:r w:rsidRPr="00B26155">
        <w:rPr>
          <w:rFonts w:ascii="Century Gothic" w:hAnsi="Century Gothic" w:cs="Arial"/>
          <w:i/>
          <w:iCs/>
          <w:sz w:val="20"/>
          <w:szCs w:val="20"/>
        </w:rPr>
        <w:t xml:space="preserve">b) </w:t>
      </w:r>
      <w:r w:rsidRPr="00B26155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empregados que exercem a atividade de segurança </w:t>
      </w:r>
      <w:r w:rsidRPr="00B26155">
        <w:rPr>
          <w:rFonts w:ascii="Century Gothic" w:hAnsi="Century Gothic" w:cs="Arial"/>
          <w:i/>
          <w:iCs/>
          <w:sz w:val="20"/>
          <w:szCs w:val="20"/>
        </w:rPr>
        <w:t xml:space="preserve">patrimonial ou pessoal em instalações metroviárias, ferroviárias, portuárias, rodoviárias, aeroportuárias e </w:t>
      </w:r>
      <w:r w:rsidRPr="00B26155">
        <w:rPr>
          <w:rFonts w:ascii="Century Gothic" w:hAnsi="Century Gothic" w:cs="Arial"/>
          <w:b/>
          <w:bCs/>
          <w:i/>
          <w:iCs/>
          <w:sz w:val="20"/>
          <w:szCs w:val="20"/>
        </w:rPr>
        <w:t xml:space="preserve">de bens públicos, contratados diretamente pela administração pública direta ou </w:t>
      </w:r>
      <w:proofErr w:type="gramStart"/>
      <w:r w:rsidRPr="00B26155">
        <w:rPr>
          <w:rFonts w:ascii="Century Gothic" w:hAnsi="Century Gothic" w:cs="Arial"/>
          <w:b/>
          <w:bCs/>
          <w:i/>
          <w:iCs/>
          <w:sz w:val="20"/>
          <w:szCs w:val="20"/>
        </w:rPr>
        <w:t>indireta</w:t>
      </w:r>
      <w:r w:rsidRPr="00B26155">
        <w:rPr>
          <w:rFonts w:ascii="Century Gothic" w:hAnsi="Century Gothic" w:cs="Arial"/>
          <w:i/>
          <w:iCs/>
          <w:sz w:val="20"/>
          <w:szCs w:val="20"/>
        </w:rPr>
        <w:t>.”</w:t>
      </w:r>
      <w:proofErr w:type="gramEnd"/>
      <w:r w:rsidRPr="00B26155">
        <w:rPr>
          <w:rFonts w:ascii="Century Gothic" w:hAnsi="Century Gothic" w:cs="Arial"/>
          <w:i/>
          <w:iCs/>
          <w:sz w:val="20"/>
          <w:szCs w:val="20"/>
        </w:rPr>
        <w:t xml:space="preserve"> (</w:t>
      </w:r>
      <w:proofErr w:type="gramStart"/>
      <w:r w:rsidRPr="00B26155">
        <w:rPr>
          <w:rFonts w:ascii="Century Gothic" w:hAnsi="Century Gothic" w:cs="Arial"/>
          <w:i/>
          <w:iCs/>
          <w:sz w:val="20"/>
          <w:szCs w:val="20"/>
        </w:rPr>
        <w:t>grifo</w:t>
      </w:r>
      <w:proofErr w:type="gramEnd"/>
      <w:r w:rsidRPr="00B26155">
        <w:rPr>
          <w:rFonts w:ascii="Century Gothic" w:hAnsi="Century Gothic" w:cs="Arial"/>
          <w:i/>
          <w:iCs/>
          <w:sz w:val="20"/>
          <w:szCs w:val="20"/>
        </w:rPr>
        <w:t xml:space="preserve"> nosso)</w:t>
      </w:r>
    </w:p>
    <w:p w14:paraId="6C0F75B4" w14:textId="77777777" w:rsidR="00F17351" w:rsidRPr="00B26155" w:rsidRDefault="00F17351" w:rsidP="00FA090E">
      <w:pPr>
        <w:ind w:left="360"/>
        <w:rPr>
          <w:rFonts w:ascii="Century Gothic" w:hAnsi="Century Gothic" w:cs="Arial"/>
          <w:sz w:val="20"/>
          <w:szCs w:val="20"/>
        </w:rPr>
      </w:pPr>
    </w:p>
    <w:p w14:paraId="7E35749D" w14:textId="77777777" w:rsidR="0084431E" w:rsidRPr="00B26155" w:rsidRDefault="0084431E" w:rsidP="00FA090E">
      <w:pPr>
        <w:ind w:left="360"/>
        <w:rPr>
          <w:rFonts w:ascii="Century Gothic" w:hAnsi="Century Gothic" w:cs="Arial"/>
          <w:sz w:val="20"/>
          <w:szCs w:val="20"/>
        </w:rPr>
      </w:pPr>
    </w:p>
    <w:p w14:paraId="3D0E216B" w14:textId="77777777" w:rsidR="00FA090E" w:rsidRPr="00B26155" w:rsidRDefault="00FA090E" w:rsidP="00FA090E">
      <w:pPr>
        <w:pStyle w:val="SemEspaamento"/>
        <w:jc w:val="center"/>
        <w:rPr>
          <w:rFonts w:ascii="Century Gothic" w:hAnsi="Century Gothic"/>
          <w:sz w:val="20"/>
          <w:szCs w:val="20"/>
        </w:rPr>
      </w:pPr>
    </w:p>
    <w:p w14:paraId="5284FE6B" w14:textId="7596346C" w:rsidR="00FA090E" w:rsidRPr="00B26155" w:rsidRDefault="002223E0" w:rsidP="00FA090E">
      <w:pPr>
        <w:pStyle w:val="Standard"/>
        <w:ind w:left="708"/>
        <w:jc w:val="center"/>
        <w:rPr>
          <w:rFonts w:ascii="Century Gothic" w:hAnsi="Century Gothic" w:cs="Arial"/>
          <w:sz w:val="20"/>
          <w:szCs w:val="20"/>
        </w:rPr>
      </w:pPr>
      <w:r w:rsidRPr="00B26155">
        <w:rPr>
          <w:rFonts w:ascii="Century Gothic" w:hAnsi="Century Gothic" w:cstheme="minorHAnsi"/>
          <w:b/>
          <w:noProof/>
          <w:sz w:val="20"/>
          <w:szCs w:val="20"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B2615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E8DB2" w14:textId="77777777" w:rsidR="00E16F3D" w:rsidRDefault="00E16F3D" w:rsidP="005E0F3F">
      <w:pPr>
        <w:spacing w:after="0" w:line="240" w:lineRule="auto"/>
      </w:pPr>
      <w:r>
        <w:separator/>
      </w:r>
    </w:p>
  </w:endnote>
  <w:endnote w:type="continuationSeparator" w:id="0">
    <w:p w14:paraId="57FEAFED" w14:textId="77777777" w:rsidR="00E16F3D" w:rsidRDefault="00E16F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B90B" w14:textId="77777777" w:rsidR="00E16F3D" w:rsidRDefault="00E16F3D" w:rsidP="005E0F3F">
      <w:pPr>
        <w:spacing w:after="0" w:line="240" w:lineRule="auto"/>
      </w:pPr>
      <w:r>
        <w:separator/>
      </w:r>
    </w:p>
  </w:footnote>
  <w:footnote w:type="continuationSeparator" w:id="0">
    <w:p w14:paraId="4FA60B4B" w14:textId="77777777" w:rsidR="00E16F3D" w:rsidRDefault="00E16F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562B1"/>
    <w:rsid w:val="0016037E"/>
    <w:rsid w:val="00186CA9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E4A"/>
    <w:rsid w:val="00375D2B"/>
    <w:rsid w:val="003870E6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8144B8"/>
    <w:rsid w:val="008274DE"/>
    <w:rsid w:val="0083004B"/>
    <w:rsid w:val="00841EEE"/>
    <w:rsid w:val="0084431E"/>
    <w:rsid w:val="00856E45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26155"/>
    <w:rsid w:val="00B34313"/>
    <w:rsid w:val="00B56BAC"/>
    <w:rsid w:val="00B8686A"/>
    <w:rsid w:val="00BA15C2"/>
    <w:rsid w:val="00BA55C7"/>
    <w:rsid w:val="00BC126A"/>
    <w:rsid w:val="00BC424D"/>
    <w:rsid w:val="00BD4B8C"/>
    <w:rsid w:val="00BF67F6"/>
    <w:rsid w:val="00C769F7"/>
    <w:rsid w:val="00CD0E71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F3E04"/>
    <w:rsid w:val="00E16F3D"/>
    <w:rsid w:val="00E22B44"/>
    <w:rsid w:val="00E52027"/>
    <w:rsid w:val="00ED0E8A"/>
    <w:rsid w:val="00F17351"/>
    <w:rsid w:val="00F468C2"/>
    <w:rsid w:val="00F50406"/>
    <w:rsid w:val="00F67D9F"/>
    <w:rsid w:val="00F93A3E"/>
    <w:rsid w:val="00FA090E"/>
    <w:rsid w:val="00FB6167"/>
    <w:rsid w:val="00FD76F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3B57BEE7-518B-480B-938D-99927276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3271-FDFF-4843-B46D-03BC3F29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2022-01-03T10:14:00Z</cp:lastPrinted>
  <dcterms:created xsi:type="dcterms:W3CDTF">2022-01-03T10:16:00Z</dcterms:created>
  <dcterms:modified xsi:type="dcterms:W3CDTF">2022-01-03T10:16:00Z</dcterms:modified>
</cp:coreProperties>
</file>