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28BB" w:rsidRDefault="00662FCC" w:rsidP="00662FCC">
      <w:pPr>
        <w:pStyle w:val="Ttulo1"/>
      </w:pPr>
      <w:r>
        <w:t>projeto de lei nº _________/2022</w:t>
      </w:r>
    </w:p>
    <w:p w:rsidR="00662FCC" w:rsidRDefault="00662FCC" w:rsidP="00662FCC">
      <w:pPr>
        <w:pStyle w:val="Subttulo"/>
      </w:pPr>
      <w:r>
        <w:t>Institui o Dia Municipal do Protetor de Animais.</w:t>
      </w:r>
    </w:p>
    <w:p w:rsidR="00662FCC" w:rsidRDefault="00F15ECD" w:rsidP="00662FCC">
      <w:pPr>
        <w:pStyle w:val="Artigos"/>
        <w:numPr>
          <w:ilvl w:val="0"/>
          <w:numId w:val="0"/>
        </w:numPr>
        <w:ind w:left="567"/>
      </w:pPr>
      <w:r>
        <w:t xml:space="preserve">Art. 1° - Fica instituído o "Dia Municipal do Protetor de Animais", a ser celebrado anualmente no dia 10 de </w:t>
      </w:r>
      <w:r>
        <w:t>a</w:t>
      </w:r>
      <w:r>
        <w:t>gosto</w:t>
      </w:r>
      <w:r>
        <w:t>.</w:t>
      </w:r>
    </w:p>
    <w:p w:rsidR="00F15ECD" w:rsidRDefault="00F15ECD" w:rsidP="00662FCC">
      <w:pPr>
        <w:pStyle w:val="Artigos"/>
        <w:numPr>
          <w:ilvl w:val="0"/>
          <w:numId w:val="0"/>
        </w:numPr>
        <w:ind w:left="567"/>
      </w:pPr>
      <w:r>
        <w:t>Art. 2. A data a que se refere o artigo 1º</w:t>
      </w:r>
      <w:r>
        <w:t xml:space="preserve"> tem por</w:t>
      </w:r>
      <w:r>
        <w:t xml:space="preserve"> objetivo conscientizar a população sobre a importância do Protetor de Animais para a saúde pública e para a proteção e promoção dos direitos dos animais.</w:t>
      </w:r>
    </w:p>
    <w:p w:rsidR="008E4C12" w:rsidRDefault="008E4C12" w:rsidP="00662FCC">
      <w:pPr>
        <w:pStyle w:val="Artigos"/>
        <w:numPr>
          <w:ilvl w:val="0"/>
          <w:numId w:val="0"/>
        </w:numPr>
        <w:ind w:left="567"/>
      </w:pPr>
    </w:p>
    <w:p w:rsidR="008E4C12" w:rsidRDefault="008E4C12" w:rsidP="008E4C12">
      <w:pPr>
        <w:pStyle w:val="Artigos"/>
        <w:numPr>
          <w:ilvl w:val="0"/>
          <w:numId w:val="0"/>
        </w:numPr>
        <w:ind w:left="567" w:hanging="567"/>
      </w:pPr>
      <w:r>
        <w:t xml:space="preserve">Art. </w:t>
      </w:r>
      <w:r>
        <w:t>3</w:t>
      </w:r>
      <w:r>
        <w:t>. Esta lei entra em vigor na data de sua publicação.</w:t>
      </w:r>
    </w:p>
    <w:p w:rsidR="008E4C12" w:rsidRDefault="008E4C12" w:rsidP="008E4C12">
      <w:pPr>
        <w:pStyle w:val="Artigos"/>
        <w:numPr>
          <w:ilvl w:val="0"/>
          <w:numId w:val="0"/>
        </w:numPr>
        <w:ind w:left="567" w:hanging="567"/>
      </w:pPr>
    </w:p>
    <w:p w:rsidR="008E4C12" w:rsidRDefault="008E4C12" w:rsidP="008E4C12">
      <w:pPr>
        <w:ind w:firstLine="0"/>
        <w:jc w:val="center"/>
      </w:pPr>
      <w:r>
        <w:rPr>
          <w:color w:val="000000"/>
        </w:rPr>
        <w:t xml:space="preserve">Sala das Sessões, </w:t>
      </w:r>
      <w:r>
        <w:rPr>
          <w:color w:val="000000"/>
        </w:rPr>
        <w:t>1</w:t>
      </w:r>
      <w:r w:rsidR="00782C2D">
        <w:rPr>
          <w:color w:val="000000"/>
        </w:rPr>
        <w:t>9</w:t>
      </w:r>
      <w:r>
        <w:rPr>
          <w:color w:val="000000"/>
        </w:rPr>
        <w:t xml:space="preserve"> de </w:t>
      </w:r>
      <w:r>
        <w:rPr>
          <w:color w:val="000000"/>
        </w:rPr>
        <w:t>setembro</w:t>
      </w:r>
      <w:r>
        <w:rPr>
          <w:color w:val="000000"/>
        </w:rPr>
        <w:t xml:space="preserve"> de 2022.</w:t>
      </w:r>
    </w:p>
    <w:p w:rsidR="008E4C12" w:rsidRDefault="008E4C12" w:rsidP="008E4C12">
      <w:pPr>
        <w:jc w:val="center"/>
      </w:pPr>
    </w:p>
    <w:p w:rsidR="008E4C12" w:rsidRPr="00B417BF" w:rsidRDefault="008E4C12" w:rsidP="008E4C12">
      <w:pPr>
        <w:jc w:val="center"/>
      </w:pPr>
    </w:p>
    <w:p w:rsidR="008E4C12" w:rsidRPr="00B417BF" w:rsidRDefault="008E4C12" w:rsidP="008E4C12">
      <w:pPr>
        <w:pStyle w:val="Artigos"/>
        <w:numPr>
          <w:ilvl w:val="0"/>
          <w:numId w:val="0"/>
        </w:numPr>
        <w:ind w:left="1134"/>
      </w:pPr>
      <w:bookmarkStart w:id="0" w:name="_GoBack"/>
      <w:bookmarkEnd w:id="0"/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2CA93B08" wp14:editId="734A6A5C">
            <wp:simplePos x="0" y="0"/>
            <wp:positionH relativeFrom="column">
              <wp:posOffset>895350</wp:posOffset>
            </wp:positionH>
            <wp:positionV relativeFrom="paragraph">
              <wp:posOffset>186055</wp:posOffset>
            </wp:positionV>
            <wp:extent cx="2922905" cy="855980"/>
            <wp:effectExtent l="0" t="0" r="0" b="127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C12" w:rsidRPr="00B417BF" w:rsidRDefault="008E4C12" w:rsidP="008E4C12">
      <w:pPr>
        <w:pStyle w:val="Artigos"/>
        <w:numPr>
          <w:ilvl w:val="0"/>
          <w:numId w:val="0"/>
        </w:numPr>
        <w:ind w:left="1134"/>
      </w:pPr>
    </w:p>
    <w:p w:rsidR="008E4C12" w:rsidRPr="00B417BF" w:rsidRDefault="008E4C12" w:rsidP="008E4C12">
      <w:pPr>
        <w:pStyle w:val="AssinaturadoVereador"/>
      </w:pPr>
    </w:p>
    <w:p w:rsidR="008E4C12" w:rsidRPr="00B417BF" w:rsidRDefault="008E4C12" w:rsidP="008E4C12">
      <w:pPr>
        <w:pStyle w:val="AssinaturadoVereador"/>
      </w:pPr>
      <w:r w:rsidRPr="00B417BF">
        <w:t>RODRIGO BRAGA DA ROCHA</w:t>
      </w:r>
    </w:p>
    <w:p w:rsidR="008E4C12" w:rsidRPr="00B417BF" w:rsidRDefault="008E4C12" w:rsidP="008E4C12">
      <w:pPr>
        <w:pStyle w:val="AssinaturadoVereador"/>
      </w:pPr>
      <w:r w:rsidRPr="00B417BF">
        <w:t>VEREADOR – PV</w:t>
      </w:r>
    </w:p>
    <w:p w:rsidR="008E4C12" w:rsidRDefault="008E4C12" w:rsidP="008E4C12"/>
    <w:p w:rsidR="008E4C12" w:rsidRDefault="008E4C12" w:rsidP="00662FCC">
      <w:pPr>
        <w:pStyle w:val="Artigos"/>
        <w:numPr>
          <w:ilvl w:val="0"/>
          <w:numId w:val="0"/>
        </w:numPr>
        <w:ind w:left="567"/>
      </w:pPr>
    </w:p>
    <w:p w:rsidR="008E4C12" w:rsidRDefault="008E4C12" w:rsidP="00662FCC">
      <w:pPr>
        <w:pStyle w:val="Artigos"/>
        <w:numPr>
          <w:ilvl w:val="0"/>
          <w:numId w:val="0"/>
        </w:numPr>
        <w:ind w:left="567"/>
      </w:pPr>
    </w:p>
    <w:p w:rsidR="008E4C12" w:rsidRDefault="008E4C12" w:rsidP="00662FCC">
      <w:pPr>
        <w:pStyle w:val="Artigos"/>
        <w:numPr>
          <w:ilvl w:val="0"/>
          <w:numId w:val="0"/>
        </w:numPr>
        <w:ind w:left="567"/>
      </w:pPr>
    </w:p>
    <w:p w:rsidR="008E4C12" w:rsidRDefault="008E4C12" w:rsidP="00662FCC">
      <w:pPr>
        <w:pStyle w:val="Artigos"/>
        <w:numPr>
          <w:ilvl w:val="0"/>
          <w:numId w:val="0"/>
        </w:numPr>
        <w:ind w:left="567"/>
      </w:pPr>
    </w:p>
    <w:p w:rsidR="008E4C12" w:rsidRDefault="008E4C12" w:rsidP="00662FCC">
      <w:pPr>
        <w:pStyle w:val="Artigos"/>
        <w:numPr>
          <w:ilvl w:val="0"/>
          <w:numId w:val="0"/>
        </w:numPr>
        <w:ind w:left="567"/>
      </w:pPr>
    </w:p>
    <w:p w:rsidR="008E4C12" w:rsidRDefault="008E4C12" w:rsidP="00662FCC">
      <w:pPr>
        <w:pStyle w:val="Artigos"/>
        <w:numPr>
          <w:ilvl w:val="0"/>
          <w:numId w:val="0"/>
        </w:numPr>
        <w:ind w:left="567"/>
      </w:pPr>
    </w:p>
    <w:p w:rsidR="008E4C12" w:rsidRDefault="008E4C12" w:rsidP="00662FCC">
      <w:pPr>
        <w:pStyle w:val="Artigos"/>
        <w:numPr>
          <w:ilvl w:val="0"/>
          <w:numId w:val="0"/>
        </w:numPr>
        <w:ind w:left="567"/>
      </w:pPr>
    </w:p>
    <w:p w:rsidR="008E4C12" w:rsidRDefault="008E4C12" w:rsidP="008E4C12">
      <w:pPr>
        <w:pStyle w:val="Ttulo1"/>
      </w:pPr>
      <w:r>
        <w:lastRenderedPageBreak/>
        <w:t>justificativa</w:t>
      </w:r>
    </w:p>
    <w:p w:rsidR="008E4C12" w:rsidRDefault="008E4C12" w:rsidP="008E4C12">
      <w:r>
        <w:t>O objetivo deste projeto de lei é reconhecer o esforço do protetor de animais, a sua ação humanitária e conscientizar a população de que o trabalho desenvolvido por ele é de extrema importância e que, ele vem tornando a nossa sociedade um lugar melhor para os animais.</w:t>
      </w:r>
    </w:p>
    <w:p w:rsidR="008E4C12" w:rsidRDefault="008E4C12" w:rsidP="008E4C12">
      <w:r>
        <w:t>Temos protetores de animais em todo lugar que</w:t>
      </w:r>
      <w:r w:rsidR="00A1418B">
        <w:t xml:space="preserve"> </w:t>
      </w:r>
      <w:r>
        <w:t xml:space="preserve">vêm protegendo e cuidando dos animais. São pessoas e entidades que resgatam animais e levam para casa para cuidar e encontrar um lar, que promovem castrações solidárias e vacinações gratuitas. A proteção animal hoje é uma rede </w:t>
      </w:r>
      <w:r w:rsidR="00A1418B">
        <w:t xml:space="preserve">muitas vezes </w:t>
      </w:r>
      <w:r>
        <w:t>invisível, interligada em vários pontos que permeiam a nossa sociedade.</w:t>
      </w:r>
    </w:p>
    <w:p w:rsidR="008E4C12" w:rsidRDefault="008E4C12" w:rsidP="008E4C12">
      <w:r>
        <w:t>Um dia para conscientizar a população da necessidade deste trabalho certamente irá reverter positivamente à causa de proteção animal. Mais pessoas serão conscientizadas sobre os cuidados que se deve ter com os animais, sobre os riscos do abandono, além de mais pessoas se sensibilizarem com a causa despertando o interesse em colaborar, seja se tornando um protetor de animais, seja fazendo doações às entidades sem fins lucrativos que desenvolvem estas atividades.</w:t>
      </w:r>
    </w:p>
    <w:p w:rsidR="00A1418B" w:rsidRDefault="008E4C12" w:rsidP="00A1418B">
      <w:r>
        <w:t>Pela importância que tem o protetor de animais</w:t>
      </w:r>
      <w:r w:rsidR="00A1418B">
        <w:t xml:space="preserve"> para nosso município, </w:t>
      </w:r>
      <w:r w:rsidR="00A1418B">
        <w:t>solicito aos nobres pares a aprovação do projeto.</w:t>
      </w:r>
    </w:p>
    <w:sectPr w:rsidR="00A1418B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2FCC" w:rsidRDefault="00662FCC" w:rsidP="005F48BC">
      <w:pPr>
        <w:spacing w:line="240" w:lineRule="auto"/>
      </w:pPr>
      <w:r>
        <w:separator/>
      </w:r>
    </w:p>
  </w:endnote>
  <w:endnote w:type="continuationSeparator" w:id="0">
    <w:p w:rsidR="00662FCC" w:rsidRDefault="00662FCC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2FCC" w:rsidRDefault="00662FCC" w:rsidP="005F48BC">
      <w:pPr>
        <w:spacing w:line="240" w:lineRule="auto"/>
      </w:pPr>
      <w:r>
        <w:separator/>
      </w:r>
    </w:p>
  </w:footnote>
  <w:footnote w:type="continuationSeparator" w:id="0">
    <w:p w:rsidR="00662FCC" w:rsidRDefault="00662FCC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00852043" wp14:editId="2AE407F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6135DD51" wp14:editId="06836FF7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:rsidR="001C32B8" w:rsidRDefault="00782C2D">
        <w:pPr>
          <w:pStyle w:val="Cabealho"/>
          <w:jc w:val="right"/>
        </w:pPr>
      </w:p>
    </w:sdtContent>
  </w:sdt>
  <w:p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FCC"/>
    <w:rsid w:val="00016CD2"/>
    <w:rsid w:val="000B3837"/>
    <w:rsid w:val="000B3A13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F192F"/>
    <w:rsid w:val="003F77D1"/>
    <w:rsid w:val="00553B5C"/>
    <w:rsid w:val="005B2295"/>
    <w:rsid w:val="005E0452"/>
    <w:rsid w:val="005E0E47"/>
    <w:rsid w:val="005E2BE1"/>
    <w:rsid w:val="005F48BC"/>
    <w:rsid w:val="00650B97"/>
    <w:rsid w:val="00662FCC"/>
    <w:rsid w:val="00683120"/>
    <w:rsid w:val="006F5AF8"/>
    <w:rsid w:val="00756CDA"/>
    <w:rsid w:val="00782C2D"/>
    <w:rsid w:val="00817038"/>
    <w:rsid w:val="00870D4C"/>
    <w:rsid w:val="00881E14"/>
    <w:rsid w:val="008A28BB"/>
    <w:rsid w:val="008A3D23"/>
    <w:rsid w:val="008E4C12"/>
    <w:rsid w:val="0093400D"/>
    <w:rsid w:val="0096484A"/>
    <w:rsid w:val="0097200D"/>
    <w:rsid w:val="00A1418B"/>
    <w:rsid w:val="00A25A21"/>
    <w:rsid w:val="00AD3026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52C78"/>
    <w:rsid w:val="00D733AB"/>
    <w:rsid w:val="00D82EAF"/>
    <w:rsid w:val="00DA757B"/>
    <w:rsid w:val="00E04774"/>
    <w:rsid w:val="00F15ECD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CE9F41"/>
  <w15:chartTrackingRefBased/>
  <w15:docId w15:val="{1C66A4AA-24EB-44D3-B1B1-66E75660D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58</TotalTime>
  <Pages>2</Pages>
  <Words>278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DE OLIVEIRA BENFICA</dc:creator>
  <cp:keywords/>
  <dc:description/>
  <cp:lastModifiedBy>RENATA DE OLIVEIRA BENFICA</cp:lastModifiedBy>
  <cp:revision>2</cp:revision>
  <cp:lastPrinted>2021-05-12T15:34:00Z</cp:lastPrinted>
  <dcterms:created xsi:type="dcterms:W3CDTF">2022-09-16T12:38:00Z</dcterms:created>
  <dcterms:modified xsi:type="dcterms:W3CDTF">2022-09-16T13:38:00Z</dcterms:modified>
</cp:coreProperties>
</file>