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9806A1D" w:rsidR="004C76F8" w:rsidRPr="000D58F4" w:rsidRDefault="00BB27DF" w:rsidP="00B42ED9">
      <w:pPr>
        <w:spacing w:after="0" w:line="240" w:lineRule="auto"/>
        <w:ind w:right="14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D58F4">
        <w:rPr>
          <w:rFonts w:ascii="Times New Roman" w:eastAsia="Arial" w:hAnsi="Times New Roman" w:cs="Times New Roman"/>
          <w:sz w:val="24"/>
          <w:szCs w:val="24"/>
        </w:rPr>
        <w:t>PROJETO DE LEI Nº ____DE 2021</w:t>
      </w:r>
    </w:p>
    <w:p w14:paraId="460273EB" w14:textId="77777777" w:rsidR="00C10879" w:rsidRPr="000D58F4" w:rsidRDefault="00C10879" w:rsidP="00B42ED9">
      <w:pPr>
        <w:spacing w:after="0" w:line="240" w:lineRule="auto"/>
        <w:ind w:left="3969" w:right="147"/>
        <w:jc w:val="both"/>
        <w:rPr>
          <w:rFonts w:ascii="Times New Roman" w:hAnsi="Times New Roman" w:cs="Times New Roman"/>
          <w:sz w:val="24"/>
          <w:szCs w:val="24"/>
        </w:rPr>
      </w:pPr>
    </w:p>
    <w:p w14:paraId="1CC2A4CC" w14:textId="77777777" w:rsidR="00B42ED9" w:rsidRPr="000D58F4" w:rsidRDefault="00B42ED9" w:rsidP="00B42ED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A0CBE3B" w14:textId="67D2FE43" w:rsidR="009A064A" w:rsidRPr="000D58F4" w:rsidRDefault="00EC4B9A" w:rsidP="00EC4B9A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0D58F4">
        <w:rPr>
          <w:rFonts w:ascii="Times New Roman" w:hAnsi="Times New Roman" w:cs="Times New Roman"/>
          <w:sz w:val="24"/>
          <w:szCs w:val="24"/>
        </w:rPr>
        <w:t>INSTITUI A SEMANA MUNICIPAL DE “</w:t>
      </w:r>
      <w:bookmarkStart w:id="0" w:name="_GoBack"/>
      <w:r w:rsidRPr="000D58F4">
        <w:rPr>
          <w:rFonts w:ascii="Times New Roman" w:hAnsi="Times New Roman" w:cs="Times New Roman"/>
          <w:sz w:val="24"/>
          <w:szCs w:val="24"/>
        </w:rPr>
        <w:t xml:space="preserve">PREVENÇÃO E CONTROLE </w:t>
      </w:r>
      <w:r w:rsidRPr="000D58F4">
        <w:rPr>
          <w:rFonts w:ascii="Times New Roman" w:hAnsi="Times New Roman" w:cs="Times New Roman"/>
          <w:bCs/>
          <w:sz w:val="24"/>
          <w:szCs w:val="24"/>
        </w:rPr>
        <w:t>DO DIABETES”</w:t>
      </w:r>
      <w:bookmarkEnd w:id="0"/>
      <w:r w:rsidRPr="000D58F4">
        <w:rPr>
          <w:rFonts w:ascii="Times New Roman" w:hAnsi="Times New Roman" w:cs="Times New Roman"/>
          <w:bCs/>
          <w:sz w:val="24"/>
          <w:szCs w:val="24"/>
        </w:rPr>
        <w:t xml:space="preserve"> A SER COMEMORADO NA SEMANA DO DIA 26 DE JUNHO, DATA EM QUE É COMEMORADO O DIA NACIONAL DO DIABETES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4EC6CFE7" w14:textId="4B34CD9E" w:rsidR="00B42ED9" w:rsidRPr="000D58F4" w:rsidRDefault="00B42ED9" w:rsidP="00B42E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29C29" w14:textId="212188E4" w:rsidR="00B42ED9" w:rsidRPr="000D58F4" w:rsidRDefault="00B42ED9" w:rsidP="00B4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ED1DDB" w14:textId="13FCC9B7" w:rsidR="009A064A" w:rsidRPr="000D58F4" w:rsidRDefault="009A064A" w:rsidP="00B4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8F4">
        <w:rPr>
          <w:rFonts w:ascii="Times New Roman" w:hAnsi="Times New Roman" w:cs="Times New Roman"/>
          <w:bCs/>
          <w:sz w:val="24"/>
          <w:szCs w:val="24"/>
        </w:rPr>
        <w:t>Art. 1º</w:t>
      </w:r>
      <w:r w:rsidRPr="000D58F4">
        <w:rPr>
          <w:rFonts w:ascii="Times New Roman" w:hAnsi="Times New Roman" w:cs="Times New Roman"/>
          <w:sz w:val="24"/>
          <w:szCs w:val="24"/>
        </w:rPr>
        <w:t xml:space="preserve"> - Fica instituíd</w:t>
      </w:r>
      <w:r w:rsidR="00B976CE" w:rsidRPr="000D58F4">
        <w:rPr>
          <w:rFonts w:ascii="Times New Roman" w:hAnsi="Times New Roman" w:cs="Times New Roman"/>
          <w:sz w:val="24"/>
          <w:szCs w:val="24"/>
        </w:rPr>
        <w:t xml:space="preserve">a </w:t>
      </w:r>
      <w:r w:rsidR="00B976CE" w:rsidRPr="000D58F4">
        <w:rPr>
          <w:rFonts w:ascii="Times New Roman" w:hAnsi="Times New Roman" w:cs="Times New Roman"/>
          <w:sz w:val="24"/>
          <w:szCs w:val="24"/>
        </w:rPr>
        <w:t>a semana municipal d</w:t>
      </w:r>
      <w:r w:rsidR="00B976CE" w:rsidRPr="000D58F4">
        <w:rPr>
          <w:rFonts w:ascii="Times New Roman" w:hAnsi="Times New Roman" w:cs="Times New Roman"/>
          <w:sz w:val="24"/>
          <w:szCs w:val="24"/>
        </w:rPr>
        <w:t>e “Prevenção e C</w:t>
      </w:r>
      <w:r w:rsidR="00B976CE" w:rsidRPr="000D58F4">
        <w:rPr>
          <w:rFonts w:ascii="Times New Roman" w:hAnsi="Times New Roman" w:cs="Times New Roman"/>
          <w:sz w:val="24"/>
          <w:szCs w:val="24"/>
        </w:rPr>
        <w:t xml:space="preserve">ontrole </w:t>
      </w:r>
      <w:r w:rsidR="00B976CE" w:rsidRPr="000D58F4">
        <w:rPr>
          <w:rFonts w:ascii="Times New Roman" w:hAnsi="Times New Roman" w:cs="Times New Roman"/>
          <w:bCs/>
          <w:sz w:val="24"/>
          <w:szCs w:val="24"/>
        </w:rPr>
        <w:t>do Diabetes</w:t>
      </w:r>
      <w:r w:rsidR="00B976CE" w:rsidRPr="000D58F4">
        <w:rPr>
          <w:rFonts w:ascii="Times New Roman" w:hAnsi="Times New Roman" w:cs="Times New Roman"/>
          <w:bCs/>
          <w:sz w:val="24"/>
          <w:szCs w:val="24"/>
        </w:rPr>
        <w:t>”</w:t>
      </w:r>
      <w:r w:rsidR="00B976CE" w:rsidRPr="000D58F4">
        <w:rPr>
          <w:rFonts w:ascii="Times New Roman" w:hAnsi="Times New Roman" w:cs="Times New Roman"/>
          <w:bCs/>
          <w:sz w:val="24"/>
          <w:szCs w:val="24"/>
        </w:rPr>
        <w:t xml:space="preserve"> a ser comemorad</w:t>
      </w:r>
      <w:r w:rsidR="00EC4B9A">
        <w:rPr>
          <w:rFonts w:ascii="Times New Roman" w:hAnsi="Times New Roman" w:cs="Times New Roman"/>
          <w:bCs/>
          <w:sz w:val="24"/>
          <w:szCs w:val="24"/>
        </w:rPr>
        <w:t>a</w:t>
      </w:r>
      <w:r w:rsidR="00B976CE" w:rsidRPr="000D58F4">
        <w:rPr>
          <w:rFonts w:ascii="Times New Roman" w:hAnsi="Times New Roman" w:cs="Times New Roman"/>
          <w:bCs/>
          <w:sz w:val="24"/>
          <w:szCs w:val="24"/>
        </w:rPr>
        <w:t xml:space="preserve"> na semana do dia 26 de junho, data em que é comemorado o Dia Nacional do Diabetes</w:t>
      </w:r>
      <w:r w:rsidRPr="000D58F4">
        <w:rPr>
          <w:rFonts w:ascii="Times New Roman" w:hAnsi="Times New Roman" w:cs="Times New Roman"/>
          <w:sz w:val="24"/>
          <w:szCs w:val="24"/>
        </w:rPr>
        <w:t>.</w:t>
      </w:r>
    </w:p>
    <w:p w14:paraId="170F3C65" w14:textId="77777777" w:rsidR="00B42ED9" w:rsidRPr="000D58F4" w:rsidRDefault="00B42ED9" w:rsidP="00B4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A7F2FA" w14:textId="4DBCBADA" w:rsidR="00B976CE" w:rsidRPr="000D58F4" w:rsidRDefault="009A064A" w:rsidP="00B4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8F4">
        <w:rPr>
          <w:rFonts w:ascii="Times New Roman" w:hAnsi="Times New Roman" w:cs="Times New Roman"/>
          <w:bCs/>
          <w:sz w:val="24"/>
          <w:szCs w:val="24"/>
        </w:rPr>
        <w:t>Art. 2º</w:t>
      </w:r>
      <w:r w:rsidRPr="000D58F4">
        <w:rPr>
          <w:rFonts w:ascii="Times New Roman" w:hAnsi="Times New Roman" w:cs="Times New Roman"/>
          <w:sz w:val="24"/>
          <w:szCs w:val="24"/>
        </w:rPr>
        <w:t xml:space="preserve"> - </w:t>
      </w:r>
      <w:r w:rsidR="00B976CE" w:rsidRPr="000D58F4">
        <w:rPr>
          <w:rFonts w:ascii="Times New Roman" w:hAnsi="Times New Roman" w:cs="Times New Roman"/>
          <w:sz w:val="24"/>
          <w:szCs w:val="24"/>
        </w:rPr>
        <w:t>Nessa data poderão ser realizados seminários, palestras e informação ao público sobre a prevenção e cuidado em relação a doença</w:t>
      </w:r>
      <w:r w:rsidR="000D58F4" w:rsidRPr="000D58F4">
        <w:rPr>
          <w:rFonts w:ascii="Times New Roman" w:hAnsi="Times New Roman" w:cs="Times New Roman"/>
          <w:sz w:val="24"/>
          <w:szCs w:val="24"/>
        </w:rPr>
        <w:t xml:space="preserve"> por médicos, nutricionistas, enfermeiros com o objetivo de multiplicar as informações sobre a doença e prevenção</w:t>
      </w:r>
      <w:r w:rsidR="00B976CE" w:rsidRPr="000D58F4">
        <w:rPr>
          <w:rFonts w:ascii="Times New Roman" w:hAnsi="Times New Roman" w:cs="Times New Roman"/>
          <w:sz w:val="24"/>
          <w:szCs w:val="24"/>
        </w:rPr>
        <w:t>;</w:t>
      </w:r>
    </w:p>
    <w:p w14:paraId="7B7D786A" w14:textId="77777777" w:rsidR="00B976CE" w:rsidRPr="000D58F4" w:rsidRDefault="00B976CE" w:rsidP="00B4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18EB3" w14:textId="247144C8" w:rsidR="00B42ED9" w:rsidRPr="000D58F4" w:rsidRDefault="00B976CE" w:rsidP="00B4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8F4">
        <w:rPr>
          <w:rFonts w:ascii="Times New Roman" w:hAnsi="Times New Roman" w:cs="Times New Roman"/>
          <w:sz w:val="24"/>
          <w:szCs w:val="24"/>
        </w:rPr>
        <w:t>Art.</w:t>
      </w:r>
      <w:r w:rsidR="00EC4B9A">
        <w:rPr>
          <w:rFonts w:ascii="Times New Roman" w:hAnsi="Times New Roman" w:cs="Times New Roman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sz w:val="24"/>
          <w:szCs w:val="24"/>
        </w:rPr>
        <w:t>3º-</w:t>
      </w:r>
      <w:r w:rsidR="00EC4B9A">
        <w:rPr>
          <w:rFonts w:ascii="Times New Roman" w:hAnsi="Times New Roman" w:cs="Times New Roman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sz w:val="24"/>
          <w:szCs w:val="24"/>
        </w:rPr>
        <w:t xml:space="preserve">As atividades relacionadas ao Dia de Prevenção e Controle ao Diabetes poderão ser realizadas em conjunto com a sociedade civil, bem como com a </w:t>
      </w:r>
      <w:r w:rsidR="000D58F4" w:rsidRPr="000D58F4">
        <w:rPr>
          <w:rFonts w:ascii="Times New Roman" w:hAnsi="Times New Roman" w:cs="Times New Roman"/>
          <w:sz w:val="24"/>
          <w:szCs w:val="24"/>
        </w:rPr>
        <w:t xml:space="preserve">Secretaria Municipal de Saúde, entidades, associações de diabéticos e empresas relacionadas. </w:t>
      </w:r>
      <w:r w:rsidRPr="000D58F4">
        <w:rPr>
          <w:rFonts w:ascii="Times New Roman" w:hAnsi="Times New Roman" w:cs="Times New Roman"/>
          <w:sz w:val="24"/>
          <w:szCs w:val="24"/>
        </w:rPr>
        <w:t xml:space="preserve"> </w:t>
      </w:r>
      <w:r w:rsidR="009A064A" w:rsidRPr="000D5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E939C" w14:textId="77777777" w:rsidR="000D58F4" w:rsidRPr="000D58F4" w:rsidRDefault="000D58F4" w:rsidP="00B4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31EC72" w14:textId="28686A79" w:rsidR="009A064A" w:rsidRPr="000D58F4" w:rsidRDefault="009A064A" w:rsidP="00B4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8F4">
        <w:rPr>
          <w:rFonts w:ascii="Times New Roman" w:hAnsi="Times New Roman" w:cs="Times New Roman"/>
          <w:bCs/>
          <w:sz w:val="24"/>
          <w:szCs w:val="24"/>
        </w:rPr>
        <w:t>Art.</w:t>
      </w:r>
      <w:r w:rsidR="00EC4B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8F4" w:rsidRPr="000D58F4">
        <w:rPr>
          <w:rFonts w:ascii="Times New Roman" w:hAnsi="Times New Roman" w:cs="Times New Roman"/>
          <w:bCs/>
          <w:sz w:val="24"/>
          <w:szCs w:val="24"/>
        </w:rPr>
        <w:t>4</w:t>
      </w:r>
      <w:r w:rsidRPr="000D58F4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Pr="000D58F4">
        <w:rPr>
          <w:rFonts w:ascii="Times New Roman" w:hAnsi="Times New Roman" w:cs="Times New Roman"/>
          <w:sz w:val="24"/>
          <w:szCs w:val="24"/>
        </w:rPr>
        <w:t>- Esta Lei entra em vigor na data de sua publicação.</w:t>
      </w:r>
    </w:p>
    <w:p w14:paraId="0B1ABB6E" w14:textId="77777777" w:rsidR="00ED5EDA" w:rsidRPr="000D58F4" w:rsidRDefault="00ED5EDA" w:rsidP="00B42ED9">
      <w:pPr>
        <w:spacing w:after="0" w:line="240" w:lineRule="auto"/>
        <w:ind w:right="146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38425C4" w14:textId="57132744" w:rsidR="00304625" w:rsidRPr="000D58F4" w:rsidRDefault="00637B6F" w:rsidP="00B42ED9">
      <w:pPr>
        <w:spacing w:after="0" w:line="240" w:lineRule="auto"/>
        <w:ind w:right="146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D58F4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="000D58F4" w:rsidRPr="000D58F4">
        <w:rPr>
          <w:rFonts w:ascii="Times New Roman" w:eastAsia="Arial" w:hAnsi="Times New Roman" w:cs="Times New Roman"/>
          <w:bCs/>
          <w:sz w:val="24"/>
          <w:szCs w:val="24"/>
        </w:rPr>
        <w:t>01 de setembro de 2022</w:t>
      </w:r>
      <w:r w:rsidRPr="000D58F4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2F85D56E" w14:textId="455DC2E4" w:rsidR="00136511" w:rsidRPr="000D58F4" w:rsidRDefault="00EC4B9A" w:rsidP="00EC4B9A">
      <w:pPr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D58F4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6A80D2B" wp14:editId="09E2F3C0">
            <wp:simplePos x="0" y="0"/>
            <wp:positionH relativeFrom="margin">
              <wp:posOffset>1467485</wp:posOffset>
            </wp:positionH>
            <wp:positionV relativeFrom="paragraph">
              <wp:posOffset>118745</wp:posOffset>
            </wp:positionV>
            <wp:extent cx="2336165" cy="1007110"/>
            <wp:effectExtent l="0" t="0" r="6985" b="254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8" t="9892" r="10545" b="21750"/>
                    <a:stretch/>
                  </pic:blipFill>
                  <pic:spPr bwMode="auto">
                    <a:xfrm>
                      <a:off x="0" y="0"/>
                      <a:ext cx="233616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25" w:rsidRPr="000D58F4">
        <w:rPr>
          <w:rFonts w:ascii="Times New Roman" w:eastAsia="Arial" w:hAnsi="Times New Roman" w:cs="Times New Roman"/>
          <w:bCs/>
          <w:sz w:val="24"/>
          <w:szCs w:val="24"/>
        </w:rPr>
        <w:br w:type="textWrapping" w:clear="all"/>
      </w:r>
      <w:r w:rsidR="00637B6F" w:rsidRPr="000D58F4">
        <w:rPr>
          <w:rFonts w:ascii="Times New Roman" w:eastAsia="Arial" w:hAnsi="Times New Roman" w:cs="Times New Roman"/>
          <w:bCs/>
          <w:sz w:val="24"/>
          <w:szCs w:val="24"/>
        </w:rPr>
        <w:br w:type="page"/>
      </w:r>
      <w:r w:rsidR="00136511" w:rsidRPr="000D58F4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JUSTIFICATIVA</w:t>
      </w:r>
    </w:p>
    <w:p w14:paraId="55D58A07" w14:textId="77777777" w:rsidR="00136511" w:rsidRPr="000D58F4" w:rsidRDefault="00136511" w:rsidP="00B42ED9">
      <w:pPr>
        <w:spacing w:after="0" w:line="24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24D172" w14:textId="77777777" w:rsidR="00B42ED9" w:rsidRPr="000D58F4" w:rsidRDefault="00B42ED9" w:rsidP="00B42ED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37EDCE" w14:textId="3432EFBA" w:rsidR="000D58F4" w:rsidRPr="000D58F4" w:rsidRDefault="00136511" w:rsidP="000D58F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58F4">
        <w:rPr>
          <w:rFonts w:ascii="Times New Roman" w:eastAsia="Times New Roman" w:hAnsi="Times New Roman" w:cs="Times New Roman"/>
          <w:bCs/>
          <w:sz w:val="24"/>
          <w:szCs w:val="24"/>
        </w:rPr>
        <w:t xml:space="preserve">O projeto de </w:t>
      </w:r>
      <w:r w:rsidR="006C7CEF" w:rsidRPr="000D58F4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0D58F4">
        <w:rPr>
          <w:rFonts w:ascii="Times New Roman" w:eastAsia="Times New Roman" w:hAnsi="Times New Roman" w:cs="Times New Roman"/>
          <w:bCs/>
          <w:sz w:val="24"/>
          <w:szCs w:val="24"/>
        </w:rPr>
        <w:t xml:space="preserve">ei </w:t>
      </w:r>
      <w:r w:rsidR="00B42ED9" w:rsidRPr="000D58F4">
        <w:rPr>
          <w:rFonts w:ascii="Times New Roman" w:hAnsi="Times New Roman" w:cs="Times New Roman"/>
          <w:sz w:val="24"/>
          <w:szCs w:val="24"/>
        </w:rPr>
        <w:t xml:space="preserve">instituir </w:t>
      </w:r>
      <w:r w:rsidR="000D58F4" w:rsidRPr="000D58F4">
        <w:rPr>
          <w:rFonts w:ascii="Times New Roman" w:hAnsi="Times New Roman" w:cs="Times New Roman"/>
          <w:sz w:val="24"/>
          <w:szCs w:val="24"/>
        </w:rPr>
        <w:t xml:space="preserve">a semana municipal de “Prevenção e Controle </w:t>
      </w:r>
      <w:r w:rsidR="000D58F4" w:rsidRPr="000D58F4">
        <w:rPr>
          <w:rFonts w:ascii="Times New Roman" w:hAnsi="Times New Roman" w:cs="Times New Roman"/>
          <w:bCs/>
          <w:sz w:val="24"/>
          <w:szCs w:val="24"/>
        </w:rPr>
        <w:t>do Diabetes” a ser comemorad</w:t>
      </w:r>
      <w:r w:rsidR="000D58F4" w:rsidRPr="000D58F4">
        <w:rPr>
          <w:rFonts w:ascii="Times New Roman" w:hAnsi="Times New Roman" w:cs="Times New Roman"/>
          <w:bCs/>
          <w:sz w:val="24"/>
          <w:szCs w:val="24"/>
        </w:rPr>
        <w:t>a</w:t>
      </w:r>
      <w:r w:rsidR="000D58F4" w:rsidRPr="000D58F4">
        <w:rPr>
          <w:rFonts w:ascii="Times New Roman" w:hAnsi="Times New Roman" w:cs="Times New Roman"/>
          <w:bCs/>
          <w:sz w:val="24"/>
          <w:szCs w:val="24"/>
        </w:rPr>
        <w:t xml:space="preserve"> na semana do dia 26 de junho, data em que é comemorado o Dia Nacional do Diabetes</w:t>
      </w:r>
      <w:r w:rsidR="000D58F4" w:rsidRPr="000D58F4">
        <w:rPr>
          <w:rFonts w:ascii="Times New Roman" w:hAnsi="Times New Roman" w:cs="Times New Roman"/>
          <w:sz w:val="24"/>
          <w:szCs w:val="24"/>
        </w:rPr>
        <w:t>.</w:t>
      </w:r>
    </w:p>
    <w:p w14:paraId="1A1E2472" w14:textId="6137B9D5" w:rsidR="00B976CE" w:rsidRPr="000D58F4" w:rsidRDefault="00B976CE" w:rsidP="00B976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8F4">
        <w:rPr>
          <w:rFonts w:ascii="Times New Roman" w:eastAsia="Times New Roman" w:hAnsi="Times New Roman" w:cs="Times New Roman"/>
          <w:sz w:val="24"/>
          <w:szCs w:val="24"/>
        </w:rPr>
        <w:t xml:space="preserve">O PLO é importante tendo em vista há cerca de 16 milhões de pessoas vivendo com diabetes. Trata-se de uma doença crônica na qual o corpo não produz insulina ou não consegue empregar adequadamente a insulina que produz, sem o tratamento, a doença pode levar a complicações graves como insuficiência renal, perda da visão, alteração de sensibilidade nos membros inferiores e consequentes úlceras e amputações. </w:t>
      </w:r>
    </w:p>
    <w:p w14:paraId="5DBD36BE" w14:textId="77777777" w:rsidR="000D58F4" w:rsidRPr="000D58F4" w:rsidRDefault="000D58F4" w:rsidP="000D58F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8F4">
        <w:rPr>
          <w:rFonts w:ascii="Times New Roman" w:hAnsi="Times New Roman" w:cs="Times New Roman"/>
          <w:sz w:val="24"/>
          <w:szCs w:val="24"/>
          <w:shd w:val="clear" w:color="auto" w:fill="FFFFFF"/>
        </w:rPr>
        <w:t>O diabetes é a incapacidade do pâncreas em produzir a quantidade de insulina necessária e, consequentemente, causa um aumento anormal do açúcar ou da glicose no sangue. Entre alguns sintomas da doença estão: sede excessiva, rápida perda de peso, fome exagerada, cansaço inexplicável, muita vontade de urinar, má cicatrização, visão embaçada e falta de interesse e de concentração.</w:t>
      </w:r>
      <w:r w:rsidRPr="000D5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38D364" w14:textId="77777777" w:rsidR="000D58F4" w:rsidRDefault="000D58F4" w:rsidP="000D58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58F4">
        <w:rPr>
          <w:rFonts w:ascii="Times New Roman" w:hAnsi="Times New Roman" w:cs="Times New Roman"/>
          <w:sz w:val="24"/>
          <w:szCs w:val="24"/>
          <w:shd w:val="clear" w:color="auto" w:fill="FFFFFF"/>
        </w:rPr>
        <w:t>A intenção da data é lembrar da importância de se prevenir e controlar a doença por meio de uma alimentação adequada e da prática de atividades físicas.</w:t>
      </w:r>
      <w:bookmarkStart w:id="1" w:name="_Hlk99017754"/>
    </w:p>
    <w:p w14:paraId="75D34AE7" w14:textId="77777777" w:rsidR="00EC4B9A" w:rsidRDefault="00B976CE" w:rsidP="00EC4B9A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58F4">
        <w:rPr>
          <w:rFonts w:ascii="Times New Roman" w:hAnsi="Times New Roman" w:cs="Times New Roman"/>
          <w:bCs/>
          <w:sz w:val="24"/>
          <w:szCs w:val="24"/>
        </w:rPr>
        <w:t xml:space="preserve">Sendo assim, a presente proposição, trata de matéria de competência legislativa municipal, sendo atribuição da Câmara de Vereadores, tratar de assuntos de interesse local, não havendo reserva de iniciativa sobre o tema, nos termos da Resolução nº 810, de 5 de julho de 1995, Regimento Interno da Câmara de Sete Lagoas – MG, em seu artigo 7º e artigo 30 da Lei Orgânica Municipal, os quais dispõem que </w:t>
      </w:r>
      <w:r w:rsidRPr="000D58F4">
        <w:rPr>
          <w:rFonts w:ascii="Times New Roman" w:hAnsi="Times New Roman" w:cs="Times New Roman"/>
          <w:bCs/>
          <w:sz w:val="24"/>
          <w:szCs w:val="24"/>
          <w:u w:val="single"/>
        </w:rPr>
        <w:t>qualquer dos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  <w:u w:val="single"/>
        </w:rPr>
        <w:t>vereadores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  <w:u w:val="single"/>
        </w:rPr>
        <w:t>pode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  <w:u w:val="single"/>
        </w:rPr>
        <w:t>iniciar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  <w:u w:val="single"/>
        </w:rPr>
        <w:t>processo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  <w:u w:val="single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  <w:u w:val="single"/>
        </w:rPr>
        <w:t>legislativo</w:t>
      </w:r>
      <w:r w:rsidRPr="000D58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1B3A6" w14:textId="6AF5E15B" w:rsidR="00B976CE" w:rsidRPr="00EC4B9A" w:rsidRDefault="00B976CE" w:rsidP="00EC4B9A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58F4">
        <w:rPr>
          <w:rFonts w:ascii="Times New Roman" w:hAnsi="Times New Roman" w:cs="Times New Roman"/>
          <w:bCs/>
          <w:sz w:val="24"/>
          <w:szCs w:val="24"/>
        </w:rPr>
        <w:t>Neste</w:t>
      </w:r>
      <w:r w:rsidRPr="000D58F4">
        <w:rPr>
          <w:rFonts w:ascii="Times New Roman" w:hAnsi="Times New Roman" w:cs="Times New Roman"/>
          <w:bCs/>
          <w:spacing w:val="34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cenário,</w:t>
      </w:r>
      <w:r w:rsidRPr="000D58F4">
        <w:rPr>
          <w:rFonts w:ascii="Times New Roman" w:hAnsi="Times New Roman" w:cs="Times New Roman"/>
          <w:bCs/>
          <w:spacing w:val="35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o</w:t>
      </w:r>
      <w:r w:rsidRPr="000D58F4">
        <w:rPr>
          <w:rFonts w:ascii="Times New Roman" w:hAnsi="Times New Roman" w:cs="Times New Roman"/>
          <w:bCs/>
          <w:spacing w:val="34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Poder</w:t>
      </w:r>
      <w:r w:rsidRPr="000D58F4">
        <w:rPr>
          <w:rFonts w:ascii="Times New Roman" w:hAnsi="Times New Roman" w:cs="Times New Roman"/>
          <w:bCs/>
          <w:spacing w:val="36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Legislativo</w:t>
      </w:r>
      <w:r w:rsidRPr="000D58F4">
        <w:rPr>
          <w:rFonts w:ascii="Times New Roman" w:hAnsi="Times New Roman" w:cs="Times New Roman"/>
          <w:bCs/>
          <w:spacing w:val="33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Municipal</w:t>
      </w:r>
      <w:r w:rsidRPr="000D58F4">
        <w:rPr>
          <w:rFonts w:ascii="Times New Roman" w:hAnsi="Times New Roman" w:cs="Times New Roman"/>
          <w:bCs/>
          <w:spacing w:val="34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é</w:t>
      </w:r>
      <w:r w:rsidRPr="000D58F4">
        <w:rPr>
          <w:rFonts w:ascii="Times New Roman" w:hAnsi="Times New Roman" w:cs="Times New Roman"/>
          <w:bCs/>
          <w:spacing w:val="33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imprescindível</w:t>
      </w:r>
      <w:r w:rsidRPr="000D58F4">
        <w:rPr>
          <w:rFonts w:ascii="Times New Roman" w:hAnsi="Times New Roman" w:cs="Times New Roman"/>
          <w:bCs/>
          <w:spacing w:val="34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para</w:t>
      </w:r>
      <w:r w:rsidRPr="000D58F4">
        <w:rPr>
          <w:rFonts w:ascii="Times New Roman" w:hAnsi="Times New Roman" w:cs="Times New Roman"/>
          <w:bCs/>
          <w:spacing w:val="32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a</w:t>
      </w:r>
      <w:r w:rsidRPr="000D58F4">
        <w:rPr>
          <w:rFonts w:ascii="Times New Roman" w:hAnsi="Times New Roman" w:cs="Times New Roman"/>
          <w:bCs/>
          <w:spacing w:val="32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efetivação dos serviços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públicos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municipais,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materializando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a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autonomia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do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município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frente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aos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demais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entes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0D58F4">
        <w:rPr>
          <w:rFonts w:ascii="Times New Roman" w:hAnsi="Times New Roman" w:cs="Times New Roman"/>
          <w:bCs/>
          <w:sz w:val="24"/>
          <w:szCs w:val="24"/>
        </w:rPr>
        <w:t>federados.</w:t>
      </w:r>
      <w:r w:rsidRPr="000D58F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bookmarkEnd w:id="1"/>
    </w:p>
    <w:p w14:paraId="200401B8" w14:textId="7F2D8021" w:rsidR="00136511" w:rsidRPr="000D58F4" w:rsidRDefault="00136511" w:rsidP="00B42ED9">
      <w:pPr>
        <w:spacing w:after="0" w:line="24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58F4">
        <w:rPr>
          <w:rFonts w:ascii="Times New Roman" w:hAnsi="Times New Roman" w:cs="Times New Roman"/>
          <w:bCs/>
          <w:sz w:val="24"/>
          <w:szCs w:val="24"/>
        </w:rPr>
        <w:t>Pelos fatos expostos e pela relevância do tema, considerando a constitucionalidade, requeiro o apoio dos nobres pares para a aprovação do presente Projeto de Lei por se tratar de assunto de relevante interesse público.</w:t>
      </w:r>
    </w:p>
    <w:p w14:paraId="0F997857" w14:textId="77777777" w:rsidR="009A1845" w:rsidRPr="000D58F4" w:rsidRDefault="009A1845" w:rsidP="00B42ED9">
      <w:pPr>
        <w:spacing w:after="0" w:line="24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FF29D4" w14:textId="45ED8105" w:rsidR="004D2384" w:rsidRPr="000D58F4" w:rsidRDefault="00637B6F" w:rsidP="00B42ED9">
      <w:pPr>
        <w:spacing w:after="0" w:line="240" w:lineRule="auto"/>
        <w:ind w:right="146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D58F4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="000D58F4" w:rsidRPr="000D58F4">
        <w:rPr>
          <w:rFonts w:ascii="Times New Roman" w:eastAsia="Arial" w:hAnsi="Times New Roman" w:cs="Times New Roman"/>
          <w:bCs/>
          <w:sz w:val="24"/>
          <w:szCs w:val="24"/>
        </w:rPr>
        <w:t xml:space="preserve">01 de setembro </w:t>
      </w:r>
      <w:r w:rsidR="004D2384" w:rsidRPr="000D58F4">
        <w:rPr>
          <w:rFonts w:ascii="Times New Roman" w:eastAsia="Arial" w:hAnsi="Times New Roman" w:cs="Times New Roman"/>
          <w:bCs/>
          <w:sz w:val="24"/>
          <w:szCs w:val="24"/>
        </w:rPr>
        <w:t>de 2022.</w:t>
      </w:r>
    </w:p>
    <w:p w14:paraId="1A149365" w14:textId="489E1101" w:rsidR="004C76F8" w:rsidRPr="000D58F4" w:rsidRDefault="00637B6F" w:rsidP="00B42ED9">
      <w:pPr>
        <w:spacing w:after="0" w:line="240" w:lineRule="auto"/>
        <w:ind w:right="146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D58F4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6300F1C" wp14:editId="6C6F1B9B">
            <wp:extent cx="2981740" cy="169926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978" cy="172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6F8" w:rsidRPr="000D58F4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175E9" w14:textId="77777777" w:rsidR="00274989" w:rsidRDefault="00274989" w:rsidP="00637B6F">
      <w:pPr>
        <w:spacing w:after="0" w:line="240" w:lineRule="auto"/>
      </w:pPr>
      <w:r>
        <w:separator/>
      </w:r>
    </w:p>
  </w:endnote>
  <w:endnote w:type="continuationSeparator" w:id="0">
    <w:p w14:paraId="708E76AE" w14:textId="77777777" w:rsidR="00274989" w:rsidRDefault="00274989" w:rsidP="0063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05771" w14:textId="77777777" w:rsidR="00274989" w:rsidRDefault="00274989" w:rsidP="00637B6F">
      <w:pPr>
        <w:spacing w:after="0" w:line="240" w:lineRule="auto"/>
      </w:pPr>
      <w:r>
        <w:separator/>
      </w:r>
    </w:p>
  </w:footnote>
  <w:footnote w:type="continuationSeparator" w:id="0">
    <w:p w14:paraId="17BB838A" w14:textId="77777777" w:rsidR="00274989" w:rsidRDefault="00274989" w:rsidP="0063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45E06" w14:textId="77777777" w:rsidR="00637B6F" w:rsidRPr="00366C30" w:rsidRDefault="00637B6F" w:rsidP="00637B6F">
    <w:pPr>
      <w:pStyle w:val="Cabealho"/>
      <w:rPr>
        <w:b/>
        <w:sz w:val="18"/>
        <w:szCs w:val="18"/>
      </w:rPr>
    </w:pPr>
    <w:r w:rsidRPr="00366C30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561305E" wp14:editId="458CCD0D">
          <wp:simplePos x="0" y="0"/>
          <wp:positionH relativeFrom="leftMargin">
            <wp:align>right</wp:align>
          </wp:positionH>
          <wp:positionV relativeFrom="paragraph">
            <wp:posOffset>-20642</wp:posOffset>
          </wp:positionV>
          <wp:extent cx="704215" cy="704215"/>
          <wp:effectExtent l="0" t="0" r="635" b="635"/>
          <wp:wrapTight wrapText="bothSides">
            <wp:wrapPolygon edited="0">
              <wp:start x="0" y="0"/>
              <wp:lineTo x="0" y="21035"/>
              <wp:lineTo x="21035" y="21035"/>
              <wp:lineTo x="21035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C3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576B12" wp14:editId="09B3692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EF505" w14:textId="77777777" w:rsidR="00637B6F" w:rsidRDefault="00637B6F" w:rsidP="00637B6F">
                          <w:r w:rsidRPr="00B328C5">
                            <w:rPr>
                              <w:noProof/>
                            </w:rPr>
                            <w:drawing>
                              <wp:inline distT="0" distB="0" distL="0" distR="0" wp14:anchorId="26B09CBB" wp14:editId="571EEAD4">
                                <wp:extent cx="1548000" cy="971837"/>
                                <wp:effectExtent l="0" t="0" r="0" b="0"/>
                                <wp:docPr id="16" name="Imagem 1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8000" cy="9718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76B1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27DEF505" w14:textId="77777777" w:rsidR="00637B6F" w:rsidRDefault="00637B6F" w:rsidP="00637B6F">
                    <w:r w:rsidRPr="00B328C5">
                      <w:rPr>
                        <w:noProof/>
                      </w:rPr>
                      <w:drawing>
                        <wp:inline distT="0" distB="0" distL="0" distR="0" wp14:anchorId="26B09CBB" wp14:editId="571EEAD4">
                          <wp:extent cx="1548000" cy="971837"/>
                          <wp:effectExtent l="0" t="0" r="0" b="0"/>
                          <wp:docPr id="16" name="Imagem 1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8000" cy="971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66C30">
      <w:rPr>
        <w:b/>
        <w:sz w:val="18"/>
        <w:szCs w:val="18"/>
      </w:rPr>
      <w:t>Câmara Municipal de Sete Lagoas</w:t>
    </w:r>
  </w:p>
  <w:p w14:paraId="3B27EC8A" w14:textId="77777777" w:rsidR="00637B6F" w:rsidRPr="00366C30" w:rsidRDefault="00637B6F" w:rsidP="00637B6F">
    <w:pPr>
      <w:spacing w:after="0" w:line="240" w:lineRule="auto"/>
      <w:rPr>
        <w:sz w:val="18"/>
        <w:szCs w:val="18"/>
      </w:rPr>
    </w:pPr>
    <w:r w:rsidRPr="00366C30">
      <w:rPr>
        <w:sz w:val="18"/>
        <w:szCs w:val="18"/>
      </w:rPr>
      <w:t>Gabinete Vereador Gilson Liboreiro</w:t>
    </w:r>
  </w:p>
  <w:p w14:paraId="05AA343E" w14:textId="77777777" w:rsidR="00637B6F" w:rsidRPr="00366C30" w:rsidRDefault="00637B6F" w:rsidP="00637B6F">
    <w:pPr>
      <w:spacing w:after="0" w:line="240" w:lineRule="auto"/>
      <w:rPr>
        <w:sz w:val="18"/>
        <w:szCs w:val="18"/>
      </w:rPr>
    </w:pPr>
    <w:r w:rsidRPr="00366C30">
      <w:rPr>
        <w:sz w:val="18"/>
        <w:szCs w:val="18"/>
      </w:rPr>
      <w:t>Rua Domingos Louverturi, nº 335 – Sala 212 – São Geraldo</w:t>
    </w:r>
  </w:p>
  <w:p w14:paraId="6DA2D449" w14:textId="77777777" w:rsidR="00637B6F" w:rsidRPr="00366C30" w:rsidRDefault="00637B6F" w:rsidP="00637B6F">
    <w:pPr>
      <w:spacing w:after="0" w:line="240" w:lineRule="auto"/>
      <w:rPr>
        <w:sz w:val="18"/>
        <w:szCs w:val="18"/>
        <w:lang w:val="en-US"/>
      </w:rPr>
    </w:pPr>
    <w:r w:rsidRPr="00366C30">
      <w:rPr>
        <w:sz w:val="18"/>
        <w:szCs w:val="18"/>
        <w:lang w:val="en-US"/>
      </w:rPr>
      <w:t xml:space="preserve">Tel: (31) 3779 6343/ 37796344 </w:t>
    </w:r>
  </w:p>
  <w:p w14:paraId="1AB6E357" w14:textId="77777777" w:rsidR="00637B6F" w:rsidRPr="00366C30" w:rsidRDefault="00637B6F" w:rsidP="00637B6F">
    <w:pPr>
      <w:spacing w:after="0" w:line="240" w:lineRule="auto"/>
      <w:rPr>
        <w:sz w:val="18"/>
        <w:szCs w:val="18"/>
        <w:lang w:val="en-US"/>
      </w:rPr>
    </w:pPr>
    <w:r w:rsidRPr="00366C30">
      <w:rPr>
        <w:sz w:val="18"/>
        <w:szCs w:val="18"/>
        <w:lang w:val="en-US"/>
      </w:rPr>
      <w:t>Email: gilson.liboreiro@camarasete.mg.br</w:t>
    </w:r>
  </w:p>
  <w:p w14:paraId="14EE24A2" w14:textId="4B7A7260" w:rsidR="00637B6F" w:rsidRDefault="00E8652F" w:rsidP="00E8652F">
    <w:pPr>
      <w:pStyle w:val="Cabealho"/>
      <w:tabs>
        <w:tab w:val="clear" w:pos="4252"/>
        <w:tab w:val="clear" w:pos="8504"/>
        <w:tab w:val="left" w:pos="3847"/>
      </w:tabs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922B2"/>
    <w:multiLevelType w:val="hybridMultilevel"/>
    <w:tmpl w:val="298E8568"/>
    <w:lvl w:ilvl="0" w:tplc="0416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73E62171"/>
    <w:multiLevelType w:val="multilevel"/>
    <w:tmpl w:val="48926EC6"/>
    <w:lvl w:ilvl="0">
      <w:start w:val="1"/>
      <w:numFmt w:val="decimal"/>
      <w:lvlText w:val="%1."/>
      <w:lvlJc w:val="left"/>
      <w:pPr>
        <w:ind w:left="1518" w:hanging="56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4" w:hanging="363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1" w:hanging="55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u w:val="single" w:color="0000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2" w:hanging="56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2370" w:hanging="13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2380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40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226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13" w:hanging="13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F8"/>
    <w:rsid w:val="00012188"/>
    <w:rsid w:val="000712EE"/>
    <w:rsid w:val="00093AA9"/>
    <w:rsid w:val="000945A4"/>
    <w:rsid w:val="00096384"/>
    <w:rsid w:val="000A4B59"/>
    <w:rsid w:val="000D58F4"/>
    <w:rsid w:val="0010017A"/>
    <w:rsid w:val="00136511"/>
    <w:rsid w:val="00170A16"/>
    <w:rsid w:val="002175FE"/>
    <w:rsid w:val="0026468C"/>
    <w:rsid w:val="00274989"/>
    <w:rsid w:val="00285291"/>
    <w:rsid w:val="002E3177"/>
    <w:rsid w:val="00304625"/>
    <w:rsid w:val="00336DD3"/>
    <w:rsid w:val="0036590C"/>
    <w:rsid w:val="00366C30"/>
    <w:rsid w:val="003C1CEC"/>
    <w:rsid w:val="004C41DB"/>
    <w:rsid w:val="004C76F8"/>
    <w:rsid w:val="004D2384"/>
    <w:rsid w:val="004D7733"/>
    <w:rsid w:val="00572158"/>
    <w:rsid w:val="0061603A"/>
    <w:rsid w:val="00637B6F"/>
    <w:rsid w:val="00661F15"/>
    <w:rsid w:val="006C7CEF"/>
    <w:rsid w:val="00712E68"/>
    <w:rsid w:val="00724105"/>
    <w:rsid w:val="007566F2"/>
    <w:rsid w:val="00820CB2"/>
    <w:rsid w:val="00876456"/>
    <w:rsid w:val="008C6F7A"/>
    <w:rsid w:val="008E7DF7"/>
    <w:rsid w:val="009106F3"/>
    <w:rsid w:val="00927F4D"/>
    <w:rsid w:val="009A064A"/>
    <w:rsid w:val="009A1845"/>
    <w:rsid w:val="009C4D1E"/>
    <w:rsid w:val="00A159FE"/>
    <w:rsid w:val="00A5552D"/>
    <w:rsid w:val="00A83751"/>
    <w:rsid w:val="00B42ED9"/>
    <w:rsid w:val="00B976CE"/>
    <w:rsid w:val="00BB27DF"/>
    <w:rsid w:val="00C10879"/>
    <w:rsid w:val="00C4336C"/>
    <w:rsid w:val="00D20B5C"/>
    <w:rsid w:val="00D35875"/>
    <w:rsid w:val="00D6356D"/>
    <w:rsid w:val="00D87B0E"/>
    <w:rsid w:val="00E23889"/>
    <w:rsid w:val="00E420EE"/>
    <w:rsid w:val="00E8652F"/>
    <w:rsid w:val="00EA7756"/>
    <w:rsid w:val="00EC4B9A"/>
    <w:rsid w:val="00E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3BAC3"/>
  <w15:docId w15:val="{A865B30A-C438-45A6-BC50-5F38C8D8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3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B6F"/>
  </w:style>
  <w:style w:type="paragraph" w:styleId="Rodap">
    <w:name w:val="footer"/>
    <w:basedOn w:val="Normal"/>
    <w:link w:val="RodapChar"/>
    <w:uiPriority w:val="99"/>
    <w:unhideWhenUsed/>
    <w:rsid w:val="0063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B6F"/>
  </w:style>
  <w:style w:type="paragraph" w:styleId="Textodebalo">
    <w:name w:val="Balloon Text"/>
    <w:basedOn w:val="Normal"/>
    <w:link w:val="TextodebaloChar"/>
    <w:uiPriority w:val="99"/>
    <w:semiHidden/>
    <w:unhideWhenUsed/>
    <w:rsid w:val="00637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B6F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A159F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13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3651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36511"/>
    <w:rPr>
      <w:i/>
      <w:iCs/>
    </w:rPr>
  </w:style>
  <w:style w:type="paragraph" w:customStyle="1" w:styleId="Corpo">
    <w:name w:val="Corpo"/>
    <w:basedOn w:val="Normal"/>
    <w:qFormat/>
    <w:rsid w:val="009106F3"/>
    <w:pPr>
      <w:spacing w:before="120" w:after="0" w:line="360" w:lineRule="auto"/>
      <w:ind w:firstLine="567"/>
      <w:jc w:val="both"/>
    </w:pPr>
    <w:rPr>
      <w:rFonts w:cs="Times New Roman"/>
      <w:sz w:val="24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4D2384"/>
    <w:pPr>
      <w:widowControl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2384"/>
    <w:rPr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4D2384"/>
    <w:pPr>
      <w:widowControl w:val="0"/>
      <w:autoSpaceDE w:val="0"/>
      <w:autoSpaceDN w:val="0"/>
      <w:spacing w:after="0" w:line="240" w:lineRule="auto"/>
      <w:ind w:left="2370"/>
      <w:jc w:val="both"/>
    </w:pPr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LOURENÇO</dc:creator>
  <cp:lastModifiedBy>JULIANA FREITAS</cp:lastModifiedBy>
  <cp:revision>2</cp:revision>
  <cp:lastPrinted>2022-09-01T17:46:00Z</cp:lastPrinted>
  <dcterms:created xsi:type="dcterms:W3CDTF">2022-09-01T17:48:00Z</dcterms:created>
  <dcterms:modified xsi:type="dcterms:W3CDTF">2022-09-01T17:48:00Z</dcterms:modified>
</cp:coreProperties>
</file>