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  <w:r w:rsidRPr="00763606">
        <w:rPr>
          <w:rFonts w:ascii="Times New Roman" w:eastAsia="DejaVu Sans" w:hAnsi="Times New Roman" w:cs="Liberation Serif"/>
          <w:b/>
          <w:kern w:val="1"/>
          <w:sz w:val="24"/>
          <w:szCs w:val="24"/>
        </w:rPr>
        <w:t>MOÇÃO DE CONGRATULAÇÕES N</w:t>
      </w:r>
      <w:r w:rsidRPr="00763606">
        <w:rPr>
          <w:rFonts w:ascii="Times New Roman" w:eastAsia="DejaVu Sans" w:hAnsi="Times New Roman" w:cs="Liberation Serif"/>
          <w:b/>
          <w:strike/>
          <w:kern w:val="1"/>
          <w:sz w:val="24"/>
          <w:szCs w:val="24"/>
        </w:rPr>
        <w:t>º</w:t>
      </w:r>
      <w:r w:rsidRPr="00763606">
        <w:rPr>
          <w:rFonts w:ascii="Times New Roman" w:eastAsia="DejaVu Sans" w:hAnsi="Times New Roman" w:cs="Liberation Serif"/>
          <w:b/>
          <w:kern w:val="1"/>
          <w:sz w:val="24"/>
          <w:szCs w:val="24"/>
        </w:rPr>
        <w:t xml:space="preserve"> _________/2022</w:t>
      </w: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763606">
        <w:rPr>
          <w:rFonts w:ascii="Times New Roman" w:eastAsia="DejaVu Sans" w:hAnsi="Times New Roman" w:cs="Liberation Serif"/>
          <w:kern w:val="1"/>
          <w:sz w:val="24"/>
          <w:szCs w:val="24"/>
        </w:rPr>
        <w:t>Senhor Presidente,</w:t>
      </w: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763606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</w:t>
      </w:r>
    </w:p>
    <w:p w:rsidR="00763606" w:rsidRPr="00763606" w:rsidRDefault="00763606" w:rsidP="00763606">
      <w:pPr>
        <w:widowControl w:val="0"/>
        <w:suppressAutoHyphens/>
        <w:spacing w:after="0" w:line="360" w:lineRule="auto"/>
        <w:ind w:left="270"/>
        <w:jc w:val="both"/>
        <w:rPr>
          <w:rFonts w:ascii="Times New Roman" w:eastAsia="DejaVu Sans" w:hAnsi="Times New Roman" w:cs="Liberation Serif"/>
          <w:bCs/>
          <w:kern w:val="1"/>
          <w:sz w:val="24"/>
          <w:szCs w:val="24"/>
        </w:rPr>
      </w:pPr>
      <w:r w:rsidRPr="00763606">
        <w:rPr>
          <w:rFonts w:ascii="Times New Roman" w:eastAsia="DejaVu Sans" w:hAnsi="Times New Roman" w:cs="Liberation Serif"/>
          <w:kern w:val="1"/>
          <w:sz w:val="24"/>
          <w:szCs w:val="24"/>
        </w:rPr>
        <w:tab/>
        <w:t xml:space="preserve">O Vereador subscrevente solicita que, após ouvido o Plenário e seguidos os trâmites regimentais, seja enviada </w:t>
      </w:r>
      <w:r w:rsidRPr="00763606">
        <w:rPr>
          <w:rFonts w:ascii="Times New Roman" w:eastAsia="DejaVu Sans" w:hAnsi="Times New Roman" w:cs="Liberation Serif"/>
          <w:b/>
          <w:bCs/>
          <w:kern w:val="1"/>
          <w:sz w:val="24"/>
          <w:szCs w:val="24"/>
        </w:rPr>
        <w:t xml:space="preserve">MOÇÃO DE CONGRATULAÇÕES </w:t>
      </w:r>
      <w:r w:rsidRPr="00763606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à Jovem </w:t>
      </w:r>
      <w:bookmarkStart w:id="0" w:name="_GoBack"/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>MARIA EDUARDA IZABELLA TEIXEIRA CAMPOS</w:t>
      </w:r>
      <w:bookmarkEnd w:id="0"/>
      <w:r w:rsidRPr="00763606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, </w:t>
      </w:r>
      <w:r w:rsidRPr="00763606">
        <w:rPr>
          <w:rFonts w:ascii="Times New Roman" w:eastAsia="DejaVu Sans" w:hAnsi="Times New Roman" w:cs="Liberation Serif"/>
          <w:kern w:val="1"/>
          <w:sz w:val="24"/>
          <w:szCs w:val="24"/>
        </w:rPr>
        <w:t>pela sua composição do Parlamento Jovem 2022/2023.</w:t>
      </w:r>
    </w:p>
    <w:p w:rsidR="00763606" w:rsidRPr="00763606" w:rsidRDefault="00763606" w:rsidP="00763606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360" w:lineRule="auto"/>
        <w:ind w:left="270"/>
        <w:jc w:val="right"/>
        <w:rPr>
          <w:rFonts w:ascii="Times New Roman" w:eastAsia="Times New Roman" w:hAnsi="Times New Roman" w:cs="Liberation Serif"/>
          <w:kern w:val="1"/>
          <w:sz w:val="24"/>
          <w:szCs w:val="24"/>
        </w:rPr>
      </w:pPr>
      <w:r w:rsidRPr="00763606">
        <w:rPr>
          <w:rFonts w:ascii="Times New Roman" w:eastAsia="Lucida Sans Unicode" w:hAnsi="Times New Roman" w:cs="Liberation Serif"/>
          <w:kern w:val="1"/>
          <w:sz w:val="24"/>
          <w:szCs w:val="24"/>
        </w:rPr>
        <w:t>Sala das Sessões, 23 de agosto de 2022.</w:t>
      </w:r>
    </w:p>
    <w:p w:rsidR="00763606" w:rsidRPr="00763606" w:rsidRDefault="00763606" w:rsidP="0076360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Alcides Longo de Barros</w:t>
      </w:r>
    </w:p>
    <w:p w:rsidR="00763606" w:rsidRPr="00763606" w:rsidRDefault="00763606" w:rsidP="007636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Vereador </w:t>
      </w:r>
    </w:p>
    <w:p w:rsidR="00763606" w:rsidRPr="00763606" w:rsidRDefault="00763606" w:rsidP="007636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63606" w:rsidRPr="00763606" w:rsidRDefault="00763606" w:rsidP="007636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63606" w:rsidRDefault="00763606"/>
    <w:sectPr w:rsidR="0076360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763606" w:rsidP="00FC6B81">
    <w:pPr>
      <w:tabs>
        <w:tab w:val="center" w:pos="4252"/>
        <w:tab w:val="right" w:pos="8504"/>
      </w:tabs>
      <w:jc w:val="center"/>
      <w:rPr>
        <w:rFonts w:eastAsia="Times New Roman"/>
        <w:b/>
        <w:sz w:val="28"/>
        <w:lang w:eastAsia="ar-SA"/>
      </w:rPr>
    </w:pPr>
    <w:r w:rsidRPr="00FC6B81">
      <w:rPr>
        <w:rFonts w:eastAsia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F84505F" wp14:editId="720C39AE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5A0DBB00" wp14:editId="5BCBD354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sz w:val="32"/>
        <w:lang w:eastAsia="ar-SA"/>
      </w:rPr>
      <w:t>Câmara Municipal de Sete Lagoas</w:t>
    </w:r>
  </w:p>
  <w:p w:rsidR="00FC6B81" w:rsidRPr="00FC6B81" w:rsidRDefault="00763606" w:rsidP="00FC6B81">
    <w:pPr>
      <w:tabs>
        <w:tab w:val="center" w:pos="4252"/>
        <w:tab w:val="right" w:pos="8504"/>
      </w:tabs>
      <w:jc w:val="center"/>
      <w:rPr>
        <w:rFonts w:eastAsia="Times New Roman"/>
        <w:sz w:val="20"/>
        <w:lang w:eastAsia="ar-SA"/>
      </w:rPr>
    </w:pPr>
    <w:r w:rsidRPr="00FC6B81">
      <w:rPr>
        <w:rFonts w:eastAsia="Times New Roman"/>
        <w:sz w:val="20"/>
        <w:lang w:eastAsia="ar-SA"/>
      </w:rPr>
      <w:t>ESTADO DE</w:t>
    </w:r>
    <w:r w:rsidRPr="00FC6B81">
      <w:rPr>
        <w:rFonts w:eastAsia="Times New Roman"/>
        <w:sz w:val="20"/>
        <w:lang w:eastAsia="ar-SA"/>
      </w:rPr>
      <w:t xml:space="preserve"> MINAS GERAIS</w:t>
    </w:r>
  </w:p>
  <w:p w:rsidR="00FC6B81" w:rsidRPr="00FC6B81" w:rsidRDefault="00763606" w:rsidP="00FC6B81">
    <w:pPr>
      <w:tabs>
        <w:tab w:val="center" w:pos="4252"/>
        <w:tab w:val="right" w:pos="8504"/>
      </w:tabs>
      <w:jc w:val="center"/>
      <w:rPr>
        <w:rFonts w:eastAsia="Times New Roman"/>
        <w:sz w:val="18"/>
        <w:lang w:eastAsia="ar-SA"/>
      </w:rPr>
    </w:pPr>
    <w:r w:rsidRPr="00FC6B81">
      <w:rPr>
        <w:rFonts w:eastAsia="Times New Roman"/>
        <w:sz w:val="18"/>
        <w:lang w:eastAsia="ar-SA"/>
      </w:rPr>
      <w:t>Rua Domingos L’Ouverture, 335 – Bairro São Geraldo – Sete Lagoas / MG - CEP: 35700-177</w:t>
    </w:r>
    <w:r w:rsidRPr="00FC6B81">
      <w:rPr>
        <w:rFonts w:eastAsia="Times New Roman"/>
        <w:sz w:val="18"/>
        <w:lang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sz w:val="18"/>
          <w:u w:val="single"/>
          <w:lang w:eastAsia="ar-SA"/>
        </w:rPr>
        <w:t>atendimento@camarasete.mg.gov.br</w:t>
      </w:r>
    </w:hyperlink>
  </w:p>
  <w:p w:rsidR="00FC6B81" w:rsidRPr="00FC6B81" w:rsidRDefault="00763606" w:rsidP="00FC6B81">
    <w:pPr>
      <w:tabs>
        <w:tab w:val="center" w:pos="4252"/>
        <w:tab w:val="right" w:pos="8504"/>
      </w:tabs>
      <w:rPr>
        <w:rFonts w:eastAsia="Times New Roman"/>
        <w:lang w:eastAsia="ar-SA"/>
      </w:rPr>
    </w:pPr>
  </w:p>
  <w:p w:rsidR="00FC6B81" w:rsidRDefault="00763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06"/>
    <w:rsid w:val="007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FC30"/>
  <w15:chartTrackingRefBased/>
  <w15:docId w15:val="{5C775E7A-4A7E-41D8-9D1D-2CF6EF14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606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6360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2022-08-23T19:03:00Z</dcterms:created>
  <dcterms:modified xsi:type="dcterms:W3CDTF">2022-08-23T19:05:00Z</dcterms:modified>
</cp:coreProperties>
</file>