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0A1B1" w14:textId="56775358" w:rsidR="006908DE" w:rsidRPr="006A1460" w:rsidRDefault="00BA17D9" w:rsidP="00B531BB">
      <w:pPr>
        <w:pStyle w:val="Standard"/>
        <w:spacing w:before="60" w:after="60" w:line="276" w:lineRule="auto"/>
        <w:ind w:right="-144"/>
        <w:jc w:val="center"/>
        <w:rPr>
          <w:rFonts w:ascii="Arial" w:hAnsi="Arial" w:cs="Arial"/>
        </w:rPr>
      </w:pPr>
      <w:r w:rsidRPr="006A1460">
        <w:rPr>
          <w:rFonts w:ascii="Arial" w:eastAsia="Times New Roman" w:hAnsi="Arial" w:cs="Arial"/>
          <w:b/>
        </w:rPr>
        <w:t>ANTE</w:t>
      </w:r>
      <w:r w:rsidR="006908DE" w:rsidRPr="006A1460">
        <w:rPr>
          <w:rFonts w:ascii="Arial" w:eastAsia="Times New Roman" w:hAnsi="Arial" w:cs="Arial"/>
          <w:b/>
        </w:rPr>
        <w:t>PROJETO DE LEI Nº               DE  202</w:t>
      </w:r>
      <w:r w:rsidR="009823F1" w:rsidRPr="006A1460">
        <w:rPr>
          <w:rFonts w:ascii="Arial" w:eastAsia="Times New Roman" w:hAnsi="Arial" w:cs="Arial"/>
          <w:b/>
        </w:rPr>
        <w:t>2</w:t>
      </w:r>
    </w:p>
    <w:p w14:paraId="3835A166" w14:textId="706EAD6C" w:rsidR="00BA17D9" w:rsidRPr="006A1460" w:rsidRDefault="00BA17D9" w:rsidP="00BA17D9">
      <w:pPr>
        <w:pStyle w:val="Standard"/>
        <w:jc w:val="right"/>
        <w:rPr>
          <w:rFonts w:ascii="Arial" w:eastAsia="Bitstream Vera Serif" w:hAnsi="Arial" w:cs="Arial"/>
          <w:b/>
        </w:rPr>
      </w:pPr>
      <w:r w:rsidRPr="006A1460">
        <w:rPr>
          <w:rFonts w:ascii="Arial" w:eastAsia="Bitstream Vera Serif" w:hAnsi="Arial" w:cs="Arial"/>
          <w:b/>
        </w:rPr>
        <w:t xml:space="preserve">          </w:t>
      </w:r>
    </w:p>
    <w:p w14:paraId="05C9F559" w14:textId="071AE2DB" w:rsidR="00590053" w:rsidRPr="006A1460" w:rsidRDefault="00195B9D" w:rsidP="00195B9D">
      <w:pPr>
        <w:pStyle w:val="Recuodecorpodetexto"/>
        <w:spacing w:before="60" w:after="60" w:line="276" w:lineRule="auto"/>
        <w:ind w:left="3540"/>
        <w:jc w:val="both"/>
        <w:rPr>
          <w:rFonts w:ascii="Arial" w:eastAsia="Bitstream Vera Serif" w:hAnsi="Arial" w:cs="Arial"/>
          <w:b/>
        </w:rPr>
      </w:pPr>
      <w:r w:rsidRPr="006A1460">
        <w:rPr>
          <w:rFonts w:ascii="Arial" w:eastAsia="Bitstream Vera Serif" w:hAnsi="Arial" w:cs="Arial"/>
          <w:b/>
        </w:rPr>
        <w:t>DISPÕE SOBRE A CRIAÇÃO DO PROJETO “ATENDIMENTO À ESTIMULAÇÃO NEUROPSICOMOTORA PRECOCE”, PARA CRIANÇAS PORTADORAS DE DEFICIÊNCIA NO MUNICÍPIO DE SETE LAGOAS</w:t>
      </w:r>
      <w:r w:rsidR="008E3341">
        <w:rPr>
          <w:rFonts w:ascii="Arial" w:eastAsia="Bitstream Vera Serif" w:hAnsi="Arial" w:cs="Arial"/>
          <w:b/>
        </w:rPr>
        <w:t>.</w:t>
      </w:r>
    </w:p>
    <w:p w14:paraId="40170D96" w14:textId="77777777" w:rsidR="00195B9D" w:rsidRPr="006A1460" w:rsidRDefault="00195B9D" w:rsidP="009823F1">
      <w:pPr>
        <w:pStyle w:val="Recuodecorpodetexto"/>
        <w:spacing w:before="60" w:after="60" w:line="276" w:lineRule="auto"/>
        <w:ind w:left="0"/>
        <w:jc w:val="both"/>
        <w:rPr>
          <w:rFonts w:ascii="Arial" w:hAnsi="Arial" w:cs="Arial"/>
        </w:rPr>
      </w:pPr>
    </w:p>
    <w:p w14:paraId="2868D9FA" w14:textId="1A46D237" w:rsidR="00195B9D" w:rsidRPr="006A1460" w:rsidRDefault="00195B9D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  <w:r w:rsidRPr="006A1460">
        <w:rPr>
          <w:rFonts w:ascii="Arial" w:eastAsia="Calibri" w:hAnsi="Arial" w:cs="Arial"/>
          <w:kern w:val="0"/>
          <w:lang w:eastAsia="pt-BR" w:bidi="ar-SA"/>
        </w:rPr>
        <w:t xml:space="preserve">Art. 1º. Fica instituído o Projeto de "Atendimento à </w:t>
      </w:r>
      <w:bookmarkStart w:id="0" w:name="_GoBack"/>
      <w:r w:rsidRPr="006A1460">
        <w:rPr>
          <w:rFonts w:ascii="Arial" w:eastAsia="Calibri" w:hAnsi="Arial" w:cs="Arial"/>
          <w:kern w:val="0"/>
          <w:lang w:eastAsia="pt-BR" w:bidi="ar-SA"/>
        </w:rPr>
        <w:t>Estim</w:t>
      </w:r>
      <w:r w:rsidR="008E3341">
        <w:rPr>
          <w:rFonts w:ascii="Arial" w:eastAsia="Calibri" w:hAnsi="Arial" w:cs="Arial"/>
          <w:kern w:val="0"/>
          <w:lang w:eastAsia="pt-BR" w:bidi="ar-SA"/>
        </w:rPr>
        <w:t xml:space="preserve">ulação </w:t>
      </w:r>
      <w:proofErr w:type="spellStart"/>
      <w:r w:rsidR="008E3341">
        <w:rPr>
          <w:rFonts w:ascii="Arial" w:eastAsia="Calibri" w:hAnsi="Arial" w:cs="Arial"/>
          <w:kern w:val="0"/>
          <w:lang w:eastAsia="pt-BR" w:bidi="ar-SA"/>
        </w:rPr>
        <w:t>Neuropsicomotora</w:t>
      </w:r>
      <w:proofErr w:type="spellEnd"/>
      <w:r w:rsidR="008E3341">
        <w:rPr>
          <w:rFonts w:ascii="Arial" w:eastAsia="Calibri" w:hAnsi="Arial" w:cs="Arial"/>
          <w:kern w:val="0"/>
          <w:lang w:eastAsia="pt-BR" w:bidi="ar-SA"/>
        </w:rPr>
        <w:t xml:space="preserve"> Precoce</w:t>
      </w:r>
      <w:bookmarkEnd w:id="0"/>
      <w:r w:rsidRPr="006A1460">
        <w:rPr>
          <w:rFonts w:ascii="Arial" w:eastAsia="Calibri" w:hAnsi="Arial" w:cs="Arial"/>
          <w:kern w:val="0"/>
          <w:lang w:eastAsia="pt-BR" w:bidi="ar-SA"/>
        </w:rPr>
        <w:t>" para o apoio a crianças portadoras de deficiências no Município de Sete Lagoas.</w:t>
      </w:r>
    </w:p>
    <w:p w14:paraId="597F1360" w14:textId="77777777" w:rsidR="00195B9D" w:rsidRPr="006A1460" w:rsidRDefault="00195B9D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57609B04" w14:textId="77777777" w:rsidR="008E3341" w:rsidRPr="006A1460" w:rsidRDefault="00195B9D" w:rsidP="008E3341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  <w:r w:rsidRPr="006A1460">
        <w:rPr>
          <w:rFonts w:ascii="Arial" w:eastAsia="Calibri" w:hAnsi="Arial" w:cs="Arial"/>
          <w:kern w:val="0"/>
          <w:lang w:eastAsia="pt-BR" w:bidi="ar-SA"/>
        </w:rPr>
        <w:t xml:space="preserve">Parágrafo Único. </w:t>
      </w:r>
      <w:r w:rsidR="008E3341" w:rsidRPr="006A1460">
        <w:rPr>
          <w:rFonts w:ascii="Arial" w:eastAsia="Calibri" w:hAnsi="Arial" w:cs="Arial"/>
          <w:kern w:val="0"/>
          <w:lang w:eastAsia="pt-BR" w:bidi="ar-SA"/>
        </w:rPr>
        <w:t xml:space="preserve">A estimulação precoce é um processo de acompanhamento e intervenção multidisciplinar em bebês e crianças que possuam condições de saúde que impactem negativamente no desenvolvimento </w:t>
      </w:r>
      <w:proofErr w:type="spellStart"/>
      <w:r w:rsidR="008E3341" w:rsidRPr="006A1460">
        <w:rPr>
          <w:rFonts w:ascii="Arial" w:eastAsia="Calibri" w:hAnsi="Arial" w:cs="Arial"/>
          <w:kern w:val="0"/>
          <w:lang w:eastAsia="pt-BR" w:bidi="ar-SA"/>
        </w:rPr>
        <w:t>neuropsicomotor</w:t>
      </w:r>
      <w:proofErr w:type="spellEnd"/>
      <w:r w:rsidR="008E3341" w:rsidRPr="006A1460">
        <w:rPr>
          <w:rFonts w:ascii="Arial" w:eastAsia="Calibri" w:hAnsi="Arial" w:cs="Arial"/>
          <w:kern w:val="0"/>
          <w:lang w:eastAsia="pt-BR" w:bidi="ar-SA"/>
        </w:rPr>
        <w:t>.</w:t>
      </w:r>
    </w:p>
    <w:p w14:paraId="609BE302" w14:textId="77777777" w:rsidR="008E3341" w:rsidRDefault="008E3341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7B17359E" w14:textId="4089F08A" w:rsidR="00195B9D" w:rsidRDefault="008E3341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  <w:r w:rsidRPr="006A1460">
        <w:rPr>
          <w:rFonts w:ascii="Arial" w:eastAsia="Calibri" w:hAnsi="Arial" w:cs="Arial"/>
          <w:kern w:val="0"/>
          <w:lang w:eastAsia="pt-BR" w:bidi="ar-SA"/>
        </w:rPr>
        <w:t xml:space="preserve">Art. 2º. </w:t>
      </w:r>
      <w:r w:rsidR="00195B9D" w:rsidRPr="006A1460">
        <w:rPr>
          <w:rFonts w:ascii="Arial" w:eastAsia="Calibri" w:hAnsi="Arial" w:cs="Arial"/>
          <w:kern w:val="0"/>
          <w:lang w:eastAsia="pt-BR" w:bidi="ar-SA"/>
        </w:rPr>
        <w:t>O projeto oferecerá uma variedade de estímulos direcionados para impulsionar o desenvolvimento motor e cognitivo das crianças, de acordo com as suas necessidades, categorizados nos seguintes protocolos:</w:t>
      </w:r>
    </w:p>
    <w:p w14:paraId="29FB5AC7" w14:textId="77777777" w:rsidR="008E3341" w:rsidRPr="006A1460" w:rsidRDefault="008E3341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4470F63E" w14:textId="77777777" w:rsidR="00195B9D" w:rsidRPr="006A1460" w:rsidRDefault="00195B9D" w:rsidP="00195B9D">
      <w:pPr>
        <w:pStyle w:val="Standard"/>
        <w:ind w:left="708"/>
        <w:jc w:val="both"/>
        <w:rPr>
          <w:rFonts w:ascii="Arial" w:eastAsia="Calibri" w:hAnsi="Arial" w:cs="Arial"/>
          <w:kern w:val="0"/>
          <w:lang w:eastAsia="pt-BR" w:bidi="ar-SA"/>
        </w:rPr>
      </w:pPr>
      <w:r w:rsidRPr="006A1460">
        <w:rPr>
          <w:rFonts w:ascii="Arial" w:eastAsia="Calibri" w:hAnsi="Arial" w:cs="Arial"/>
          <w:kern w:val="0"/>
          <w:lang w:eastAsia="pt-BR" w:bidi="ar-SA"/>
        </w:rPr>
        <w:t>I-</w:t>
      </w:r>
      <w:r w:rsidRPr="006A1460">
        <w:rPr>
          <w:rFonts w:ascii="Arial" w:eastAsia="Calibri" w:hAnsi="Arial" w:cs="Arial"/>
          <w:kern w:val="0"/>
          <w:lang w:eastAsia="pt-BR" w:bidi="ar-SA"/>
        </w:rPr>
        <w:tab/>
        <w:t>Estimulação auditiva;</w:t>
      </w:r>
    </w:p>
    <w:p w14:paraId="3CA38E80" w14:textId="77777777" w:rsidR="00195B9D" w:rsidRPr="006A1460" w:rsidRDefault="00195B9D" w:rsidP="00195B9D">
      <w:pPr>
        <w:pStyle w:val="Standard"/>
        <w:ind w:left="708"/>
        <w:jc w:val="both"/>
        <w:rPr>
          <w:rFonts w:ascii="Arial" w:eastAsia="Calibri" w:hAnsi="Arial" w:cs="Arial"/>
          <w:kern w:val="0"/>
          <w:lang w:eastAsia="pt-BR" w:bidi="ar-SA"/>
        </w:rPr>
      </w:pPr>
      <w:r w:rsidRPr="006A1460">
        <w:rPr>
          <w:rFonts w:ascii="Arial" w:eastAsia="Calibri" w:hAnsi="Arial" w:cs="Arial"/>
          <w:kern w:val="0"/>
          <w:lang w:eastAsia="pt-BR" w:bidi="ar-SA"/>
        </w:rPr>
        <w:t>II-</w:t>
      </w:r>
      <w:r w:rsidRPr="006A1460">
        <w:rPr>
          <w:rFonts w:ascii="Arial" w:eastAsia="Calibri" w:hAnsi="Arial" w:cs="Arial"/>
          <w:kern w:val="0"/>
          <w:lang w:eastAsia="pt-BR" w:bidi="ar-SA"/>
        </w:rPr>
        <w:tab/>
        <w:t>Estimulação visual;</w:t>
      </w:r>
    </w:p>
    <w:p w14:paraId="699EA681" w14:textId="77777777" w:rsidR="00195B9D" w:rsidRPr="006A1460" w:rsidRDefault="00195B9D" w:rsidP="00195B9D">
      <w:pPr>
        <w:pStyle w:val="Standard"/>
        <w:ind w:left="708"/>
        <w:jc w:val="both"/>
        <w:rPr>
          <w:rFonts w:ascii="Arial" w:eastAsia="Calibri" w:hAnsi="Arial" w:cs="Arial"/>
          <w:kern w:val="0"/>
          <w:lang w:eastAsia="pt-BR" w:bidi="ar-SA"/>
        </w:rPr>
      </w:pPr>
      <w:r w:rsidRPr="006A1460">
        <w:rPr>
          <w:rFonts w:ascii="Arial" w:eastAsia="Calibri" w:hAnsi="Arial" w:cs="Arial"/>
          <w:kern w:val="0"/>
          <w:lang w:eastAsia="pt-BR" w:bidi="ar-SA"/>
        </w:rPr>
        <w:t>III-</w:t>
      </w:r>
      <w:r w:rsidRPr="006A1460">
        <w:rPr>
          <w:rFonts w:ascii="Arial" w:eastAsia="Calibri" w:hAnsi="Arial" w:cs="Arial"/>
          <w:kern w:val="0"/>
          <w:lang w:eastAsia="pt-BR" w:bidi="ar-SA"/>
        </w:rPr>
        <w:tab/>
        <w:t>Estimulação da função motora:</w:t>
      </w:r>
    </w:p>
    <w:p w14:paraId="0666932F" w14:textId="77777777" w:rsidR="00195B9D" w:rsidRPr="006A1460" w:rsidRDefault="00195B9D" w:rsidP="00195B9D">
      <w:pPr>
        <w:pStyle w:val="Standard"/>
        <w:ind w:left="708"/>
        <w:jc w:val="both"/>
        <w:rPr>
          <w:rFonts w:ascii="Arial" w:eastAsia="Calibri" w:hAnsi="Arial" w:cs="Arial"/>
          <w:kern w:val="0"/>
          <w:lang w:eastAsia="pt-BR" w:bidi="ar-SA"/>
        </w:rPr>
      </w:pPr>
      <w:r w:rsidRPr="006A1460">
        <w:rPr>
          <w:rFonts w:ascii="Arial" w:eastAsia="Calibri" w:hAnsi="Arial" w:cs="Arial"/>
          <w:kern w:val="0"/>
          <w:lang w:eastAsia="pt-BR" w:bidi="ar-SA"/>
        </w:rPr>
        <w:t>IV-</w:t>
      </w:r>
      <w:r w:rsidRPr="006A1460">
        <w:rPr>
          <w:rFonts w:ascii="Arial" w:eastAsia="Calibri" w:hAnsi="Arial" w:cs="Arial"/>
          <w:kern w:val="0"/>
          <w:lang w:eastAsia="pt-BR" w:bidi="ar-SA"/>
        </w:rPr>
        <w:tab/>
        <w:t>Estimulação da função manual;</w:t>
      </w:r>
    </w:p>
    <w:p w14:paraId="28293044" w14:textId="77777777" w:rsidR="00195B9D" w:rsidRPr="006A1460" w:rsidRDefault="00195B9D" w:rsidP="00195B9D">
      <w:pPr>
        <w:pStyle w:val="Standard"/>
        <w:ind w:left="708"/>
        <w:jc w:val="both"/>
        <w:rPr>
          <w:rFonts w:ascii="Arial" w:eastAsia="Calibri" w:hAnsi="Arial" w:cs="Arial"/>
          <w:kern w:val="0"/>
          <w:lang w:eastAsia="pt-BR" w:bidi="ar-SA"/>
        </w:rPr>
      </w:pPr>
      <w:r w:rsidRPr="006A1460">
        <w:rPr>
          <w:rFonts w:ascii="Arial" w:eastAsia="Calibri" w:hAnsi="Arial" w:cs="Arial"/>
          <w:kern w:val="0"/>
          <w:lang w:eastAsia="pt-BR" w:bidi="ar-SA"/>
        </w:rPr>
        <w:t>V-</w:t>
      </w:r>
      <w:r w:rsidRPr="006A1460">
        <w:rPr>
          <w:rFonts w:ascii="Arial" w:eastAsia="Calibri" w:hAnsi="Arial" w:cs="Arial"/>
          <w:kern w:val="0"/>
          <w:lang w:eastAsia="pt-BR" w:bidi="ar-SA"/>
        </w:rPr>
        <w:tab/>
        <w:t>Estimulação das habilidades cognitivas e sociais;</w:t>
      </w:r>
    </w:p>
    <w:p w14:paraId="4F2D7166" w14:textId="77777777" w:rsidR="00195B9D" w:rsidRPr="006A1460" w:rsidRDefault="00195B9D" w:rsidP="00195B9D">
      <w:pPr>
        <w:pStyle w:val="Standard"/>
        <w:ind w:left="708"/>
        <w:jc w:val="both"/>
        <w:rPr>
          <w:rFonts w:ascii="Arial" w:eastAsia="Calibri" w:hAnsi="Arial" w:cs="Arial"/>
          <w:kern w:val="0"/>
          <w:lang w:eastAsia="pt-BR" w:bidi="ar-SA"/>
        </w:rPr>
      </w:pPr>
      <w:r w:rsidRPr="006A1460">
        <w:rPr>
          <w:rFonts w:ascii="Arial" w:eastAsia="Calibri" w:hAnsi="Arial" w:cs="Arial"/>
          <w:kern w:val="0"/>
          <w:lang w:eastAsia="pt-BR" w:bidi="ar-SA"/>
        </w:rPr>
        <w:t>VI-</w:t>
      </w:r>
      <w:r w:rsidRPr="006A1460">
        <w:rPr>
          <w:rFonts w:ascii="Arial" w:eastAsia="Calibri" w:hAnsi="Arial" w:cs="Arial"/>
          <w:kern w:val="0"/>
          <w:lang w:eastAsia="pt-BR" w:bidi="ar-SA"/>
        </w:rPr>
        <w:tab/>
        <w:t>Estimulação da linguagem; e,</w:t>
      </w:r>
    </w:p>
    <w:p w14:paraId="1D6447F3" w14:textId="77777777" w:rsidR="00195B9D" w:rsidRPr="006A1460" w:rsidRDefault="00195B9D" w:rsidP="00195B9D">
      <w:pPr>
        <w:pStyle w:val="Standard"/>
        <w:ind w:left="708"/>
        <w:jc w:val="both"/>
        <w:rPr>
          <w:rFonts w:ascii="Arial" w:eastAsia="Calibri" w:hAnsi="Arial" w:cs="Arial"/>
          <w:kern w:val="0"/>
          <w:lang w:eastAsia="pt-BR" w:bidi="ar-SA"/>
        </w:rPr>
      </w:pPr>
      <w:r w:rsidRPr="006A1460">
        <w:rPr>
          <w:rFonts w:ascii="Arial" w:eastAsia="Calibri" w:hAnsi="Arial" w:cs="Arial"/>
          <w:kern w:val="0"/>
          <w:lang w:eastAsia="pt-BR" w:bidi="ar-SA"/>
        </w:rPr>
        <w:t>VII-</w:t>
      </w:r>
      <w:r w:rsidRPr="006A1460">
        <w:rPr>
          <w:rFonts w:ascii="Arial" w:eastAsia="Calibri" w:hAnsi="Arial" w:cs="Arial"/>
          <w:kern w:val="0"/>
          <w:lang w:eastAsia="pt-BR" w:bidi="ar-SA"/>
        </w:rPr>
        <w:tab/>
        <w:t>Estimulação da motricidade orofacial.</w:t>
      </w:r>
    </w:p>
    <w:p w14:paraId="2532991B" w14:textId="77777777" w:rsidR="00195B9D" w:rsidRPr="006A1460" w:rsidRDefault="00195B9D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21285CFA" w14:textId="77777777" w:rsidR="00195B9D" w:rsidRPr="006A1460" w:rsidRDefault="00195B9D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  <w:r w:rsidRPr="006A1460">
        <w:rPr>
          <w:rFonts w:ascii="Arial" w:eastAsia="Calibri" w:hAnsi="Arial" w:cs="Arial"/>
          <w:kern w:val="0"/>
          <w:lang w:eastAsia="pt-BR" w:bidi="ar-SA"/>
        </w:rPr>
        <w:t xml:space="preserve">Art. 3º. O apoio do Projeto de "Atendimento à Estimulação Neuropsicomotora Precoce" refere- se aos bebês e crianças de 0 (zero) a 5 (cinco) anos portadores de deficiências, tais como transtorno do espectro do autismo, síndrome de </w:t>
      </w:r>
      <w:proofErr w:type="spellStart"/>
      <w:r w:rsidRPr="006A1460">
        <w:rPr>
          <w:rFonts w:ascii="Arial" w:eastAsia="Calibri" w:hAnsi="Arial" w:cs="Arial"/>
          <w:kern w:val="0"/>
          <w:lang w:eastAsia="pt-BR" w:bidi="ar-SA"/>
        </w:rPr>
        <w:t>down</w:t>
      </w:r>
      <w:proofErr w:type="spellEnd"/>
      <w:r w:rsidRPr="006A1460">
        <w:rPr>
          <w:rFonts w:ascii="Arial" w:eastAsia="Calibri" w:hAnsi="Arial" w:cs="Arial"/>
          <w:kern w:val="0"/>
          <w:lang w:eastAsia="pt-BR" w:bidi="ar-SA"/>
        </w:rPr>
        <w:t>, atraso no desenvolvimento neuropsicomotor e demais deficiências.</w:t>
      </w:r>
    </w:p>
    <w:p w14:paraId="608F408C" w14:textId="582CEF24" w:rsidR="00195B9D" w:rsidRPr="006A1460" w:rsidRDefault="00195B9D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72AC1419" w14:textId="77777777" w:rsidR="00195B9D" w:rsidRPr="006A1460" w:rsidRDefault="00195B9D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  <w:r w:rsidRPr="006A1460">
        <w:rPr>
          <w:rFonts w:ascii="Arial" w:eastAsia="Calibri" w:hAnsi="Arial" w:cs="Arial"/>
          <w:kern w:val="0"/>
          <w:lang w:eastAsia="pt-BR" w:bidi="ar-SA"/>
        </w:rPr>
        <w:t>Art. 4º. O projeto será formado por uma equipe multidisciplinar composta por profissionais de serviço social, terapia ocupacional, fonoaudiologia, fisioterapia, psicologia, neuropediatra, psiquiatra e contará, ainda, com a participação familiar.</w:t>
      </w:r>
    </w:p>
    <w:p w14:paraId="4E8BE9BC" w14:textId="77777777" w:rsidR="00195B9D" w:rsidRPr="006A1460" w:rsidRDefault="00195B9D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5EC4F5C8" w14:textId="77777777" w:rsidR="00195B9D" w:rsidRPr="006A1460" w:rsidRDefault="00195B9D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75D1CD98" w14:textId="77777777" w:rsidR="00195B9D" w:rsidRPr="006A1460" w:rsidRDefault="00195B9D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1C8EA574" w14:textId="77777777" w:rsidR="00195B9D" w:rsidRPr="006A1460" w:rsidRDefault="00195B9D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45A9EE6C" w14:textId="77777777" w:rsidR="00195B9D" w:rsidRPr="006A1460" w:rsidRDefault="00195B9D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7A5F0CBD" w14:textId="77777777" w:rsidR="00195B9D" w:rsidRPr="006A1460" w:rsidRDefault="00195B9D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4F240E1B" w14:textId="77777777" w:rsidR="00195B9D" w:rsidRPr="006A1460" w:rsidRDefault="00195B9D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24849125" w14:textId="77777777" w:rsidR="00195B9D" w:rsidRPr="006A1460" w:rsidRDefault="00195B9D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6892A570" w14:textId="00D2BAF5" w:rsidR="00195B9D" w:rsidRDefault="008E3341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  <w:r>
        <w:rPr>
          <w:rFonts w:ascii="Arial" w:eastAsia="Calibri" w:hAnsi="Arial" w:cs="Arial"/>
          <w:kern w:val="0"/>
          <w:lang w:eastAsia="pt-BR" w:bidi="ar-SA"/>
        </w:rPr>
        <w:lastRenderedPageBreak/>
        <w:t>Art. 5</w:t>
      </w:r>
      <w:r w:rsidRPr="006A1460">
        <w:rPr>
          <w:rFonts w:ascii="Arial" w:eastAsia="Calibri" w:hAnsi="Arial" w:cs="Arial"/>
          <w:kern w:val="0"/>
          <w:lang w:eastAsia="pt-BR" w:bidi="ar-SA"/>
        </w:rPr>
        <w:t xml:space="preserve">º. </w:t>
      </w:r>
      <w:r w:rsidR="00195B9D" w:rsidRPr="006A1460">
        <w:rPr>
          <w:rFonts w:ascii="Arial" w:eastAsia="Calibri" w:hAnsi="Arial" w:cs="Arial"/>
          <w:kern w:val="0"/>
          <w:lang w:eastAsia="pt-BR" w:bidi="ar-SA"/>
        </w:rPr>
        <w:t>O Projeto de "Atendimento à Estimulação Neuropsicomotora Precoce" poderá usar de material impresso para informar a população, tais como:</w:t>
      </w:r>
    </w:p>
    <w:p w14:paraId="2F5B0087" w14:textId="77777777" w:rsidR="008E3341" w:rsidRPr="006A1460" w:rsidRDefault="008E3341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5CE1B937" w14:textId="69676923" w:rsidR="00195B9D" w:rsidRPr="006A1460" w:rsidRDefault="008E3341" w:rsidP="00195B9D">
      <w:pPr>
        <w:pStyle w:val="Standard"/>
        <w:ind w:left="708"/>
        <w:jc w:val="both"/>
        <w:rPr>
          <w:rFonts w:ascii="Arial" w:eastAsia="Calibri" w:hAnsi="Arial" w:cs="Arial"/>
          <w:kern w:val="0"/>
          <w:lang w:eastAsia="pt-BR" w:bidi="ar-SA"/>
        </w:rPr>
      </w:pPr>
      <w:r>
        <w:rPr>
          <w:rFonts w:ascii="Arial" w:eastAsia="Calibri" w:hAnsi="Arial" w:cs="Arial"/>
          <w:kern w:val="0"/>
          <w:lang w:eastAsia="pt-BR" w:bidi="ar-SA"/>
        </w:rPr>
        <w:t>I-</w:t>
      </w:r>
      <w:r>
        <w:rPr>
          <w:rFonts w:ascii="Arial" w:eastAsia="Calibri" w:hAnsi="Arial" w:cs="Arial"/>
          <w:kern w:val="0"/>
          <w:lang w:eastAsia="pt-BR" w:bidi="ar-SA"/>
        </w:rPr>
        <w:tab/>
        <w:t>C</w:t>
      </w:r>
      <w:r w:rsidR="00195B9D" w:rsidRPr="006A1460">
        <w:rPr>
          <w:rFonts w:ascii="Arial" w:eastAsia="Calibri" w:hAnsi="Arial" w:cs="Arial"/>
          <w:kern w:val="0"/>
          <w:lang w:eastAsia="pt-BR" w:bidi="ar-SA"/>
        </w:rPr>
        <w:t>artilha de diretrizes de estimulação precoce do Ministério da Saúde;</w:t>
      </w:r>
    </w:p>
    <w:p w14:paraId="5A8B52AA" w14:textId="02C0DC2C" w:rsidR="00195B9D" w:rsidRPr="006A1460" w:rsidRDefault="008E3341" w:rsidP="00195B9D">
      <w:pPr>
        <w:pStyle w:val="Standard"/>
        <w:ind w:left="708"/>
        <w:jc w:val="both"/>
        <w:rPr>
          <w:rFonts w:ascii="Arial" w:eastAsia="Calibri" w:hAnsi="Arial" w:cs="Arial"/>
          <w:kern w:val="0"/>
          <w:lang w:eastAsia="pt-BR" w:bidi="ar-SA"/>
        </w:rPr>
      </w:pPr>
      <w:r>
        <w:rPr>
          <w:rFonts w:ascii="Arial" w:eastAsia="Calibri" w:hAnsi="Arial" w:cs="Arial"/>
          <w:kern w:val="0"/>
          <w:lang w:eastAsia="pt-BR" w:bidi="ar-SA"/>
        </w:rPr>
        <w:t>II-</w:t>
      </w:r>
      <w:r>
        <w:rPr>
          <w:rFonts w:ascii="Arial" w:eastAsia="Calibri" w:hAnsi="Arial" w:cs="Arial"/>
          <w:kern w:val="0"/>
          <w:lang w:eastAsia="pt-BR" w:bidi="ar-SA"/>
        </w:rPr>
        <w:tab/>
        <w:t>D</w:t>
      </w:r>
      <w:r w:rsidR="00195B9D" w:rsidRPr="006A1460">
        <w:rPr>
          <w:rFonts w:ascii="Arial" w:eastAsia="Calibri" w:hAnsi="Arial" w:cs="Arial"/>
          <w:kern w:val="0"/>
          <w:lang w:eastAsia="pt-BR" w:bidi="ar-SA"/>
        </w:rPr>
        <w:t>iretrizes dos domínios da atenção integral da UNICEF, necessários para que as crianças alcancem todo o seu potencial no desenvolvimento cerebral saudável na primeira infância, quais sejam: saúde, nutrição, cuidados responsivos, segurança e proteção e aprendizagem precoce.</w:t>
      </w:r>
    </w:p>
    <w:p w14:paraId="2DEF1BE0" w14:textId="77777777" w:rsidR="00195B9D" w:rsidRPr="006A1460" w:rsidRDefault="00195B9D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490D2B3A" w14:textId="7BCB562E" w:rsidR="00195B9D" w:rsidRPr="006A1460" w:rsidRDefault="008E3341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  <w:r>
        <w:rPr>
          <w:rFonts w:ascii="Arial" w:eastAsia="Calibri" w:hAnsi="Arial" w:cs="Arial"/>
          <w:kern w:val="0"/>
          <w:lang w:eastAsia="pt-BR" w:bidi="ar-SA"/>
        </w:rPr>
        <w:t>Art. 6</w:t>
      </w:r>
      <w:r w:rsidR="00195B9D" w:rsidRPr="006A1460">
        <w:rPr>
          <w:rFonts w:ascii="Arial" w:eastAsia="Calibri" w:hAnsi="Arial" w:cs="Arial"/>
          <w:kern w:val="0"/>
          <w:lang w:eastAsia="pt-BR" w:bidi="ar-SA"/>
        </w:rPr>
        <w:t>º. O Poder Executivo regulamentará esta Lei no que for pertinente.</w:t>
      </w:r>
    </w:p>
    <w:p w14:paraId="503822ED" w14:textId="77777777" w:rsidR="00195B9D" w:rsidRPr="006A1460" w:rsidRDefault="00195B9D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41B19240" w14:textId="5EC56F95" w:rsidR="00D41131" w:rsidRPr="006A1460" w:rsidRDefault="008E3341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  <w:r>
        <w:rPr>
          <w:rFonts w:ascii="Arial" w:eastAsia="Calibri" w:hAnsi="Arial" w:cs="Arial"/>
          <w:kern w:val="0"/>
          <w:lang w:eastAsia="pt-BR" w:bidi="ar-SA"/>
        </w:rPr>
        <w:t>Art. 7</w:t>
      </w:r>
      <w:r w:rsidR="00195B9D" w:rsidRPr="006A1460">
        <w:rPr>
          <w:rFonts w:ascii="Arial" w:eastAsia="Calibri" w:hAnsi="Arial" w:cs="Arial"/>
          <w:kern w:val="0"/>
          <w:lang w:eastAsia="pt-BR" w:bidi="ar-SA"/>
        </w:rPr>
        <w:t>º. Esta Lei entra em vigor na data de sua publicação.</w:t>
      </w:r>
    </w:p>
    <w:p w14:paraId="2DD8F8A3" w14:textId="74484FE3" w:rsidR="00195B9D" w:rsidRPr="006A1460" w:rsidRDefault="00195B9D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152DB4F9" w14:textId="77777777" w:rsidR="00195B9D" w:rsidRPr="006A1460" w:rsidRDefault="00195B9D" w:rsidP="00195B9D">
      <w:pPr>
        <w:pStyle w:val="Standard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5FCBCFC4" w14:textId="03712A62" w:rsidR="00B60302" w:rsidRPr="006A1460" w:rsidRDefault="00750284" w:rsidP="00B531BB">
      <w:pPr>
        <w:pStyle w:val="Standard"/>
        <w:jc w:val="center"/>
        <w:rPr>
          <w:rFonts w:ascii="Arial" w:eastAsia="Calibri" w:hAnsi="Arial" w:cs="Arial"/>
          <w:kern w:val="0"/>
          <w:lang w:eastAsia="pt-BR" w:bidi="ar-SA"/>
        </w:rPr>
      </w:pPr>
      <w:r w:rsidRPr="006A1460">
        <w:rPr>
          <w:rFonts w:ascii="Arial" w:eastAsia="Calibri" w:hAnsi="Arial" w:cs="Arial"/>
          <w:kern w:val="0"/>
          <w:lang w:eastAsia="pt-BR" w:bidi="ar-SA"/>
        </w:rPr>
        <w:t xml:space="preserve">SALA DAS SESSÕES, em </w:t>
      </w:r>
      <w:r w:rsidR="00D41131" w:rsidRPr="006A1460">
        <w:rPr>
          <w:rFonts w:ascii="Arial" w:eastAsia="Calibri" w:hAnsi="Arial" w:cs="Arial"/>
          <w:kern w:val="0"/>
          <w:lang w:eastAsia="pt-BR" w:bidi="ar-SA"/>
        </w:rPr>
        <w:t>0</w:t>
      </w:r>
      <w:r w:rsidR="00195B9D" w:rsidRPr="006A1460">
        <w:rPr>
          <w:rFonts w:ascii="Arial" w:eastAsia="Calibri" w:hAnsi="Arial" w:cs="Arial"/>
          <w:kern w:val="0"/>
          <w:lang w:eastAsia="pt-BR" w:bidi="ar-SA"/>
        </w:rPr>
        <w:t>9</w:t>
      </w:r>
      <w:r w:rsidRPr="006A1460">
        <w:rPr>
          <w:rFonts w:ascii="Arial" w:eastAsia="Calibri" w:hAnsi="Arial" w:cs="Arial"/>
          <w:kern w:val="0"/>
          <w:lang w:eastAsia="pt-BR" w:bidi="ar-SA"/>
        </w:rPr>
        <w:t xml:space="preserve"> de </w:t>
      </w:r>
      <w:r w:rsidR="00D41131" w:rsidRPr="006A1460">
        <w:rPr>
          <w:rFonts w:ascii="Arial" w:eastAsia="Calibri" w:hAnsi="Arial" w:cs="Arial"/>
          <w:kern w:val="0"/>
          <w:lang w:eastAsia="pt-BR" w:bidi="ar-SA"/>
        </w:rPr>
        <w:t>junho</w:t>
      </w:r>
      <w:r w:rsidRPr="006A1460">
        <w:rPr>
          <w:rFonts w:ascii="Arial" w:eastAsia="Calibri" w:hAnsi="Arial" w:cs="Arial"/>
          <w:kern w:val="0"/>
          <w:lang w:eastAsia="pt-BR" w:bidi="ar-SA"/>
        </w:rPr>
        <w:t xml:space="preserve"> de 2022</w:t>
      </w:r>
      <w:r w:rsidR="00BA17D9" w:rsidRPr="006A1460">
        <w:rPr>
          <w:rFonts w:ascii="Arial" w:eastAsia="Calibri" w:hAnsi="Arial" w:cs="Arial"/>
          <w:kern w:val="0"/>
          <w:lang w:eastAsia="pt-BR" w:bidi="ar-SA"/>
        </w:rPr>
        <w:t>.</w:t>
      </w:r>
    </w:p>
    <w:p w14:paraId="628BAC7F" w14:textId="77777777" w:rsidR="00195B9D" w:rsidRPr="006A1460" w:rsidRDefault="00195B9D" w:rsidP="00B531BB">
      <w:pPr>
        <w:pStyle w:val="Standard"/>
        <w:jc w:val="center"/>
        <w:rPr>
          <w:rFonts w:ascii="Arial" w:eastAsia="Calibri" w:hAnsi="Arial" w:cs="Arial"/>
          <w:kern w:val="0"/>
          <w:lang w:eastAsia="pt-BR" w:bidi="ar-SA"/>
        </w:rPr>
      </w:pPr>
    </w:p>
    <w:p w14:paraId="649A2EFA" w14:textId="54632DD4" w:rsidR="00F001B0" w:rsidRPr="006A1460" w:rsidRDefault="00F001B0" w:rsidP="00B531BB">
      <w:pPr>
        <w:pStyle w:val="Standard"/>
        <w:jc w:val="center"/>
        <w:rPr>
          <w:rFonts w:ascii="Arial" w:eastAsia="Calibri" w:hAnsi="Arial" w:cs="Arial"/>
          <w:kern w:val="0"/>
          <w:lang w:eastAsia="pt-BR" w:bidi="ar-SA"/>
        </w:rPr>
      </w:pPr>
      <w:r w:rsidRPr="006A1460">
        <w:rPr>
          <w:rFonts w:ascii="Arial" w:hAnsi="Arial" w:cs="Arial"/>
          <w:noProof/>
          <w:lang w:eastAsia="pt-BR" w:bidi="ar-SA"/>
        </w:rPr>
        <w:drawing>
          <wp:anchor distT="0" distB="0" distL="114300" distR="114300" simplePos="0" relativeHeight="251661312" behindDoc="1" locked="0" layoutInCell="1" allowOverlap="1" wp14:anchorId="772D8B28" wp14:editId="32B53728">
            <wp:simplePos x="0" y="0"/>
            <wp:positionH relativeFrom="column">
              <wp:posOffset>1676400</wp:posOffset>
            </wp:positionH>
            <wp:positionV relativeFrom="paragraph">
              <wp:posOffset>67310</wp:posOffset>
            </wp:positionV>
            <wp:extent cx="2505075" cy="1057797"/>
            <wp:effectExtent l="0" t="0" r="0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5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A71B3" w14:textId="77777777" w:rsidR="00F001B0" w:rsidRPr="006A1460" w:rsidRDefault="00F001B0" w:rsidP="00B531BB">
      <w:pPr>
        <w:pStyle w:val="Standard"/>
        <w:jc w:val="center"/>
        <w:rPr>
          <w:rFonts w:ascii="Arial" w:hAnsi="Arial" w:cs="Arial"/>
          <w:lang w:eastAsia="pt-BR"/>
        </w:rPr>
      </w:pPr>
    </w:p>
    <w:p w14:paraId="0FB069C1" w14:textId="2F2B75A8" w:rsidR="004A07E6" w:rsidRPr="006A1460" w:rsidRDefault="004A07E6" w:rsidP="009823F1">
      <w:pPr>
        <w:spacing w:before="60" w:after="60" w:line="276" w:lineRule="auto"/>
        <w:rPr>
          <w:rFonts w:ascii="Arial" w:eastAsia="DejaVu Sans" w:hAnsi="Arial" w:cs="Arial"/>
          <w:b/>
        </w:rPr>
      </w:pPr>
    </w:p>
    <w:p w14:paraId="51D82BB5" w14:textId="2291A427" w:rsidR="00364682" w:rsidRPr="006A1460" w:rsidRDefault="00364682" w:rsidP="009823F1">
      <w:pPr>
        <w:spacing w:before="60" w:after="60" w:line="276" w:lineRule="auto"/>
        <w:rPr>
          <w:rFonts w:ascii="Arial" w:eastAsia="DejaVu Sans" w:hAnsi="Arial" w:cs="Arial"/>
          <w:b/>
        </w:rPr>
      </w:pPr>
    </w:p>
    <w:p w14:paraId="1EED4FEB" w14:textId="0FA08A9E" w:rsidR="0043767B" w:rsidRPr="006A1460" w:rsidRDefault="00B60302" w:rsidP="003F15DD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  <w:r w:rsidRPr="006A1460">
        <w:rPr>
          <w:rFonts w:ascii="Arial" w:eastAsia="DejaVu Sans" w:hAnsi="Arial" w:cs="Arial"/>
          <w:b/>
        </w:rPr>
        <w:t>Roney do Aproximar</w:t>
      </w:r>
      <w:r w:rsidR="00F32B3D" w:rsidRPr="006A1460">
        <w:rPr>
          <w:rFonts w:ascii="Arial" w:eastAsia="DejaVu Sans" w:hAnsi="Arial" w:cs="Arial"/>
          <w:b/>
        </w:rPr>
        <w:br/>
      </w:r>
      <w:r w:rsidRPr="006A1460">
        <w:rPr>
          <w:rFonts w:ascii="Arial" w:eastAsia="DejaVu Sans" w:hAnsi="Arial" w:cs="Arial"/>
          <w:b/>
        </w:rPr>
        <w:t>Vereado</w:t>
      </w:r>
      <w:r w:rsidR="003F15DD" w:rsidRPr="006A1460">
        <w:rPr>
          <w:rFonts w:ascii="Arial" w:eastAsia="DejaVu Sans" w:hAnsi="Arial" w:cs="Arial"/>
          <w:b/>
        </w:rPr>
        <w:t>r</w:t>
      </w:r>
    </w:p>
    <w:p w14:paraId="1CF297EE" w14:textId="2C5C3FBA" w:rsidR="00F001B0" w:rsidRPr="006A1460" w:rsidRDefault="00F001B0" w:rsidP="007C4855">
      <w:pPr>
        <w:suppressAutoHyphens w:val="0"/>
        <w:jc w:val="center"/>
        <w:rPr>
          <w:rFonts w:ascii="Arial" w:hAnsi="Arial" w:cs="Arial"/>
          <w:lang w:eastAsia="pt-BR"/>
        </w:rPr>
      </w:pPr>
    </w:p>
    <w:p w14:paraId="2042C508" w14:textId="534F235A" w:rsidR="007C4855" w:rsidRPr="006A1460" w:rsidRDefault="007C4855" w:rsidP="007C4855">
      <w:pPr>
        <w:suppressAutoHyphens w:val="0"/>
        <w:jc w:val="center"/>
        <w:rPr>
          <w:rFonts w:ascii="Arial" w:hAnsi="Arial" w:cs="Arial"/>
          <w:lang w:eastAsia="pt-BR"/>
        </w:rPr>
      </w:pPr>
    </w:p>
    <w:p w14:paraId="1E0C1840" w14:textId="510B1FF2" w:rsidR="00D41131" w:rsidRPr="006A1460" w:rsidRDefault="00D41131" w:rsidP="007C4855">
      <w:pPr>
        <w:suppressAutoHyphens w:val="0"/>
        <w:jc w:val="center"/>
        <w:rPr>
          <w:rFonts w:ascii="Arial" w:hAnsi="Arial" w:cs="Arial"/>
          <w:lang w:eastAsia="pt-BR"/>
        </w:rPr>
      </w:pPr>
    </w:p>
    <w:p w14:paraId="32D578CE" w14:textId="42885446" w:rsidR="00D41131" w:rsidRPr="006A1460" w:rsidRDefault="00D41131" w:rsidP="007C4855">
      <w:pPr>
        <w:suppressAutoHyphens w:val="0"/>
        <w:jc w:val="center"/>
        <w:rPr>
          <w:rFonts w:ascii="Arial" w:hAnsi="Arial" w:cs="Arial"/>
          <w:lang w:eastAsia="pt-BR"/>
        </w:rPr>
      </w:pPr>
    </w:p>
    <w:p w14:paraId="0315C851" w14:textId="75B27874" w:rsidR="00D41131" w:rsidRPr="006A1460" w:rsidRDefault="00D41131" w:rsidP="007C4855">
      <w:pPr>
        <w:suppressAutoHyphens w:val="0"/>
        <w:jc w:val="center"/>
        <w:rPr>
          <w:rFonts w:ascii="Arial" w:hAnsi="Arial" w:cs="Arial"/>
          <w:lang w:eastAsia="pt-BR"/>
        </w:rPr>
      </w:pPr>
    </w:p>
    <w:p w14:paraId="5AC400B6" w14:textId="42931561" w:rsidR="00195B9D" w:rsidRPr="006A1460" w:rsidRDefault="00195B9D" w:rsidP="007C4855">
      <w:pPr>
        <w:suppressAutoHyphens w:val="0"/>
        <w:jc w:val="center"/>
        <w:rPr>
          <w:rFonts w:ascii="Arial" w:hAnsi="Arial" w:cs="Arial"/>
          <w:lang w:eastAsia="pt-BR"/>
        </w:rPr>
      </w:pPr>
    </w:p>
    <w:p w14:paraId="1FA80A99" w14:textId="77777777" w:rsidR="00195B9D" w:rsidRPr="006A1460" w:rsidRDefault="00195B9D">
      <w:pPr>
        <w:suppressAutoHyphens w:val="0"/>
        <w:spacing w:after="200" w:line="276" w:lineRule="auto"/>
        <w:rPr>
          <w:rFonts w:ascii="Arial" w:hAnsi="Arial" w:cs="Arial"/>
          <w:lang w:eastAsia="pt-BR"/>
        </w:rPr>
      </w:pPr>
      <w:r w:rsidRPr="006A1460">
        <w:rPr>
          <w:rFonts w:ascii="Arial" w:hAnsi="Arial" w:cs="Arial"/>
          <w:lang w:eastAsia="pt-BR"/>
        </w:rPr>
        <w:br w:type="page"/>
      </w:r>
    </w:p>
    <w:p w14:paraId="2777224D" w14:textId="668F8641" w:rsidR="00EF49CE" w:rsidRPr="006A1460" w:rsidRDefault="00EF49CE" w:rsidP="004D49CC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  <w:r w:rsidRPr="006A1460">
        <w:rPr>
          <w:rFonts w:ascii="Arial" w:hAnsi="Arial" w:cs="Arial"/>
          <w:b/>
          <w:u w:val="single"/>
        </w:rPr>
        <w:lastRenderedPageBreak/>
        <w:t>JUSTIFICATIVA</w:t>
      </w:r>
    </w:p>
    <w:p w14:paraId="3E933226" w14:textId="77777777" w:rsidR="00BA17D9" w:rsidRPr="006A1460" w:rsidRDefault="00BA17D9" w:rsidP="004D49CC">
      <w:pPr>
        <w:spacing w:before="60" w:after="60" w:line="276" w:lineRule="auto"/>
        <w:jc w:val="center"/>
        <w:rPr>
          <w:rFonts w:ascii="Arial" w:hAnsi="Arial" w:cs="Arial"/>
          <w:b/>
        </w:rPr>
      </w:pPr>
    </w:p>
    <w:p w14:paraId="0607583B" w14:textId="77777777" w:rsidR="00195B9D" w:rsidRPr="006A1460" w:rsidRDefault="00195B9D" w:rsidP="00195B9D">
      <w:pPr>
        <w:spacing w:before="60" w:after="60" w:line="276" w:lineRule="auto"/>
        <w:ind w:firstLine="708"/>
        <w:jc w:val="both"/>
        <w:rPr>
          <w:rFonts w:ascii="Arial" w:hAnsi="Arial" w:cs="Arial"/>
          <w:lang w:eastAsia="pt-BR"/>
        </w:rPr>
      </w:pPr>
      <w:r w:rsidRPr="006A1460">
        <w:rPr>
          <w:rFonts w:ascii="Arial" w:hAnsi="Arial" w:cs="Arial"/>
          <w:lang w:eastAsia="pt-BR"/>
        </w:rPr>
        <w:t xml:space="preserve">Todo ser humano precisa de estímulo para se desenvolver, e desde o momento em que um bebezinho nasce, ele começa a receber incentivos por meio de tudo o que acontece no mundo à sua volta. Crianças prematuras ou com síndromes e atrasos </w:t>
      </w:r>
      <w:proofErr w:type="spellStart"/>
      <w:r w:rsidRPr="006A1460">
        <w:rPr>
          <w:rFonts w:ascii="Arial" w:hAnsi="Arial" w:cs="Arial"/>
          <w:lang w:eastAsia="pt-BR"/>
        </w:rPr>
        <w:t>neuromotores</w:t>
      </w:r>
      <w:proofErr w:type="spellEnd"/>
      <w:r w:rsidRPr="006A1460">
        <w:rPr>
          <w:rFonts w:ascii="Arial" w:hAnsi="Arial" w:cs="Arial"/>
          <w:lang w:eastAsia="pt-BR"/>
        </w:rPr>
        <w:t>, no entanto, precisam de um trabalho mais direcionado para se desenvolver e alcançar determinados marcos. É aí que entra a estimulação precoce.</w:t>
      </w:r>
    </w:p>
    <w:p w14:paraId="62D083F5" w14:textId="77777777" w:rsidR="00195B9D" w:rsidRPr="006A1460" w:rsidRDefault="00195B9D" w:rsidP="00195B9D">
      <w:pPr>
        <w:spacing w:before="60" w:after="60" w:line="276" w:lineRule="auto"/>
        <w:ind w:firstLine="708"/>
        <w:jc w:val="both"/>
        <w:rPr>
          <w:rFonts w:ascii="Arial" w:hAnsi="Arial" w:cs="Arial"/>
          <w:lang w:eastAsia="pt-BR"/>
        </w:rPr>
      </w:pPr>
    </w:p>
    <w:p w14:paraId="74633481" w14:textId="77777777" w:rsidR="00195B9D" w:rsidRPr="006A1460" w:rsidRDefault="00195B9D" w:rsidP="00195B9D">
      <w:pPr>
        <w:spacing w:before="60" w:after="60" w:line="276" w:lineRule="auto"/>
        <w:ind w:firstLine="708"/>
        <w:jc w:val="both"/>
        <w:rPr>
          <w:rFonts w:ascii="Arial" w:hAnsi="Arial" w:cs="Arial"/>
          <w:lang w:eastAsia="pt-BR"/>
        </w:rPr>
      </w:pPr>
      <w:r w:rsidRPr="006A1460">
        <w:rPr>
          <w:rFonts w:ascii="Arial" w:hAnsi="Arial" w:cs="Arial"/>
          <w:lang w:eastAsia="pt-BR"/>
        </w:rPr>
        <w:t>Quando falamos, no entanto, de bebês com síndromes ou atrasos no desenvolvimento, se torna essencial para o prognóstico a estimulação precoce, um processo mais direcionado, estruturado e acompanhado por equipes multidisciplinares.</w:t>
      </w:r>
    </w:p>
    <w:p w14:paraId="1CE22549" w14:textId="77777777" w:rsidR="00195B9D" w:rsidRPr="006A1460" w:rsidRDefault="00195B9D" w:rsidP="00195B9D">
      <w:pPr>
        <w:spacing w:before="60" w:after="60" w:line="276" w:lineRule="auto"/>
        <w:ind w:firstLine="708"/>
        <w:jc w:val="both"/>
        <w:rPr>
          <w:rFonts w:ascii="Arial" w:hAnsi="Arial" w:cs="Arial"/>
          <w:lang w:eastAsia="pt-BR"/>
        </w:rPr>
      </w:pPr>
    </w:p>
    <w:p w14:paraId="2ABD3511" w14:textId="77777777" w:rsidR="00195B9D" w:rsidRPr="006A1460" w:rsidRDefault="00195B9D" w:rsidP="00195B9D">
      <w:pPr>
        <w:spacing w:before="60" w:after="60" w:line="276" w:lineRule="auto"/>
        <w:ind w:firstLine="708"/>
        <w:jc w:val="both"/>
        <w:rPr>
          <w:rFonts w:ascii="Arial" w:hAnsi="Arial" w:cs="Arial"/>
          <w:lang w:eastAsia="pt-BR"/>
        </w:rPr>
      </w:pPr>
      <w:r w:rsidRPr="006A1460">
        <w:rPr>
          <w:rFonts w:ascii="Arial" w:hAnsi="Arial" w:cs="Arial"/>
          <w:lang w:eastAsia="pt-BR"/>
        </w:rPr>
        <w:t>Segundo a cartilha de diretrizes do Ministério da Saúde, a estimulação precoce é um programa de acompanhamento e intervenção multidisciplinar em bebês e crianças pequenas que possuam condições de saúde que impactem negativamente no desenvolvimento neuropsicomotor.</w:t>
      </w:r>
    </w:p>
    <w:p w14:paraId="37A994F5" w14:textId="77777777" w:rsidR="00195B9D" w:rsidRPr="006A1460" w:rsidRDefault="00195B9D" w:rsidP="00195B9D">
      <w:pPr>
        <w:spacing w:before="60" w:after="60" w:line="276" w:lineRule="auto"/>
        <w:ind w:firstLine="708"/>
        <w:jc w:val="both"/>
        <w:rPr>
          <w:rFonts w:ascii="Arial" w:hAnsi="Arial" w:cs="Arial"/>
          <w:lang w:eastAsia="pt-BR"/>
        </w:rPr>
      </w:pPr>
    </w:p>
    <w:p w14:paraId="7FC4554A" w14:textId="77777777" w:rsidR="00195B9D" w:rsidRPr="006A1460" w:rsidRDefault="00195B9D" w:rsidP="00195B9D">
      <w:pPr>
        <w:spacing w:before="60" w:after="60" w:line="276" w:lineRule="auto"/>
        <w:ind w:firstLine="708"/>
        <w:jc w:val="both"/>
        <w:rPr>
          <w:rFonts w:ascii="Arial" w:hAnsi="Arial" w:cs="Arial"/>
          <w:lang w:eastAsia="pt-BR"/>
        </w:rPr>
      </w:pPr>
      <w:r w:rsidRPr="006A1460">
        <w:rPr>
          <w:rFonts w:ascii="Arial" w:hAnsi="Arial" w:cs="Arial"/>
          <w:lang w:eastAsia="pt-BR"/>
        </w:rPr>
        <w:t>Trata-se de oferecer uma variedade de estímulos direcionados para impulsionar o desenvolvimento motor e cognitivo das crianças, de acordo com as suas necessidades.</w:t>
      </w:r>
    </w:p>
    <w:p w14:paraId="591D8509" w14:textId="77777777" w:rsidR="00195B9D" w:rsidRPr="006A1460" w:rsidRDefault="00195B9D" w:rsidP="00195B9D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107C7A5C" w14:textId="09A2B26A" w:rsidR="00A01B11" w:rsidRPr="006A1460" w:rsidRDefault="00195B9D" w:rsidP="00195B9D">
      <w:pPr>
        <w:spacing w:before="60" w:after="60" w:line="276" w:lineRule="auto"/>
        <w:ind w:firstLine="708"/>
        <w:jc w:val="both"/>
        <w:rPr>
          <w:rFonts w:ascii="Arial" w:hAnsi="Arial" w:cs="Arial"/>
          <w:lang w:eastAsia="pt-BR"/>
        </w:rPr>
      </w:pPr>
      <w:r w:rsidRPr="006A1460">
        <w:rPr>
          <w:rFonts w:ascii="Arial" w:hAnsi="Arial" w:cs="Arial"/>
          <w:lang w:eastAsia="pt-BR"/>
        </w:rPr>
        <w:t>Considerando, que o referido Projeto de Lei vem ao encontro desta importante demanda de nosso município, solicito o apoio dos colegas vereadores para a aprovação deste Projeto.</w:t>
      </w:r>
    </w:p>
    <w:p w14:paraId="6B0BFD8A" w14:textId="59DEEDC5" w:rsidR="003F15DD" w:rsidRPr="006A1460" w:rsidRDefault="003F15DD" w:rsidP="003F15DD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7E69BF8A" w14:textId="295FC30F" w:rsidR="00DA27CF" w:rsidRPr="006A1460" w:rsidRDefault="00335B00" w:rsidP="009823F1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  <w:r w:rsidRPr="006A1460">
        <w:rPr>
          <w:rFonts w:ascii="Arial" w:hAnsi="Arial" w:cs="Arial"/>
          <w:lang w:eastAsia="pt-BR"/>
        </w:rPr>
        <w:t xml:space="preserve">Sete Lagoas/MG, </w:t>
      </w:r>
      <w:r w:rsidR="00D41131" w:rsidRPr="006A1460">
        <w:rPr>
          <w:rFonts w:ascii="Arial" w:eastAsia="Calibri" w:hAnsi="Arial" w:cs="Arial"/>
          <w:lang w:eastAsia="pt-BR"/>
        </w:rPr>
        <w:t xml:space="preserve">dia </w:t>
      </w:r>
      <w:r w:rsidR="00195B9D" w:rsidRPr="006A1460">
        <w:rPr>
          <w:rFonts w:ascii="Arial" w:eastAsia="Calibri" w:hAnsi="Arial" w:cs="Arial"/>
          <w:lang w:eastAsia="pt-BR"/>
        </w:rPr>
        <w:t>09 de junho de 2022</w:t>
      </w:r>
      <w:r w:rsidR="00D41131" w:rsidRPr="006A1460">
        <w:rPr>
          <w:rFonts w:ascii="Arial" w:eastAsia="Calibri" w:hAnsi="Arial" w:cs="Arial"/>
          <w:lang w:eastAsia="pt-BR"/>
        </w:rPr>
        <w:t>.</w:t>
      </w:r>
    </w:p>
    <w:p w14:paraId="39E60785" w14:textId="2ED81494" w:rsidR="00DA27CF" w:rsidRPr="006A1460" w:rsidRDefault="00F001B0" w:rsidP="004D49CC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  <w:r w:rsidRPr="006A1460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37B3A62" wp14:editId="7873A4A9">
            <wp:simplePos x="0" y="0"/>
            <wp:positionH relativeFrom="column">
              <wp:posOffset>1463040</wp:posOffset>
            </wp:positionH>
            <wp:positionV relativeFrom="paragraph">
              <wp:posOffset>75565</wp:posOffset>
            </wp:positionV>
            <wp:extent cx="2781300" cy="1174649"/>
            <wp:effectExtent l="0" t="0" r="0" b="698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17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78A6C" w14:textId="4B1695D9" w:rsidR="00364682" w:rsidRPr="006A1460" w:rsidRDefault="00F001B0" w:rsidP="00F001B0">
      <w:pPr>
        <w:tabs>
          <w:tab w:val="left" w:pos="3120"/>
        </w:tabs>
        <w:spacing w:before="60" w:after="60" w:line="276" w:lineRule="auto"/>
        <w:ind w:firstLine="708"/>
        <w:jc w:val="both"/>
        <w:rPr>
          <w:rFonts w:ascii="Arial" w:hAnsi="Arial" w:cs="Arial"/>
          <w:lang w:eastAsia="pt-BR"/>
        </w:rPr>
      </w:pPr>
      <w:r w:rsidRPr="006A1460">
        <w:rPr>
          <w:rFonts w:ascii="Arial" w:hAnsi="Arial" w:cs="Arial"/>
          <w:lang w:eastAsia="pt-BR"/>
        </w:rPr>
        <w:tab/>
      </w:r>
    </w:p>
    <w:p w14:paraId="16F255BB" w14:textId="77777777" w:rsidR="00F001B0" w:rsidRPr="006A1460" w:rsidRDefault="00F001B0" w:rsidP="004D49CC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</w:p>
    <w:p w14:paraId="5CBF7BAD" w14:textId="77777777" w:rsidR="00F001B0" w:rsidRPr="006A1460" w:rsidRDefault="00F001B0" w:rsidP="004D49CC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</w:p>
    <w:p w14:paraId="7793DA91" w14:textId="69CF9CCE" w:rsidR="00DA27CF" w:rsidRPr="006A1460" w:rsidRDefault="00DA27CF" w:rsidP="004D49CC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  <w:r w:rsidRPr="006A1460">
        <w:rPr>
          <w:rFonts w:ascii="Arial" w:eastAsia="DejaVu Sans" w:hAnsi="Arial" w:cs="Arial"/>
          <w:b/>
        </w:rPr>
        <w:t>Roney do Aproximar</w:t>
      </w:r>
    </w:p>
    <w:p w14:paraId="1BDBC8BF" w14:textId="59CACCFF" w:rsidR="007C4855" w:rsidRPr="006A1460" w:rsidRDefault="00DA27CF" w:rsidP="00195B9D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  <w:r w:rsidRPr="006A1460">
        <w:rPr>
          <w:rFonts w:ascii="Arial" w:eastAsia="DejaVu Sans" w:hAnsi="Arial" w:cs="Arial"/>
          <w:b/>
        </w:rPr>
        <w:t>Vereador</w:t>
      </w:r>
    </w:p>
    <w:sectPr w:rsidR="007C4855" w:rsidRPr="006A1460">
      <w:headerReference w:type="default" r:id="rId8"/>
      <w:footerReference w:type="default" r:id="rId9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C795C" w14:textId="77777777" w:rsidR="00E61091" w:rsidRDefault="00E61091" w:rsidP="00ED4429">
      <w:r>
        <w:separator/>
      </w:r>
    </w:p>
  </w:endnote>
  <w:endnote w:type="continuationSeparator" w:id="0">
    <w:p w14:paraId="01E9D7D7" w14:textId="77777777" w:rsidR="00E61091" w:rsidRDefault="00E61091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altName w:val="MS Gothic"/>
    <w:charset w:val="00"/>
    <w:family w:val="roman"/>
    <w:pitch w:val="variable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4C574" w14:textId="5E0A44E3" w:rsidR="005E2C41" w:rsidRPr="00F32B3D" w:rsidRDefault="005E2C41" w:rsidP="00F32B3D">
    <w:pPr>
      <w:pStyle w:val="Rodap"/>
      <w:jc w:val="center"/>
      <w:rPr>
        <w:rFonts w:ascii="Arial" w:eastAsia="DejaVu Sans" w:hAnsi="Arial" w:cs="Arial"/>
        <w:kern w:val="2"/>
        <w:sz w:val="20"/>
        <w:szCs w:val="20"/>
      </w:rPr>
    </w:pPr>
    <w:r w:rsidRPr="00F32B3D">
      <w:rPr>
        <w:rFonts w:ascii="Arial" w:eastAsia="DejaVu Sans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4384" behindDoc="1" locked="0" layoutInCell="1" allowOverlap="1" wp14:anchorId="5382E7F7" wp14:editId="73E005B8">
          <wp:simplePos x="0" y="0"/>
          <wp:positionH relativeFrom="column">
            <wp:posOffset>-1184910</wp:posOffset>
          </wp:positionH>
          <wp:positionV relativeFrom="paragraph">
            <wp:posOffset>-397510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2B3D">
      <w:rPr>
        <w:rFonts w:ascii="Arial" w:eastAsia="DejaVu Sans" w:hAnsi="Arial" w:cs="Arial"/>
        <w:kern w:val="2"/>
        <w:sz w:val="20"/>
        <w:szCs w:val="20"/>
      </w:rPr>
      <w:t xml:space="preserve">Rua Domingos </w:t>
    </w:r>
    <w:proofErr w:type="spellStart"/>
    <w:r w:rsidRPr="00F32B3D">
      <w:rPr>
        <w:rFonts w:ascii="Arial" w:eastAsia="DejaVu Sans" w:hAnsi="Arial" w:cs="Arial"/>
        <w:kern w:val="2"/>
        <w:sz w:val="20"/>
        <w:szCs w:val="20"/>
      </w:rPr>
      <w:t>Louverture</w:t>
    </w:r>
    <w:proofErr w:type="spellEnd"/>
    <w:r w:rsidRPr="00F32B3D">
      <w:rPr>
        <w:rFonts w:ascii="Arial" w:eastAsia="DejaVu Sans" w:hAnsi="Arial" w:cs="Arial"/>
        <w:kern w:val="2"/>
        <w:sz w:val="20"/>
        <w:szCs w:val="20"/>
      </w:rPr>
      <w:t xml:space="preserve">, </w:t>
    </w:r>
    <w:proofErr w:type="spellStart"/>
    <w:r w:rsidRPr="00F32B3D">
      <w:rPr>
        <w:rFonts w:ascii="Arial" w:eastAsia="DejaVu Sans" w:hAnsi="Arial" w:cs="Arial"/>
        <w:kern w:val="2"/>
        <w:sz w:val="20"/>
        <w:szCs w:val="20"/>
      </w:rPr>
      <w:t>nº335</w:t>
    </w:r>
    <w:proofErr w:type="spellEnd"/>
    <w:r w:rsidRPr="00F32B3D">
      <w:rPr>
        <w:rFonts w:ascii="Arial" w:eastAsia="DejaVu Sans" w:hAnsi="Arial" w:cs="Arial"/>
        <w:kern w:val="2"/>
        <w:sz w:val="20"/>
        <w:szCs w:val="20"/>
      </w:rPr>
      <w:t xml:space="preserve"> – 2º Andar – Sala 202 – São Geraldo – Sete Lagoas –MG</w:t>
    </w:r>
  </w:p>
  <w:p w14:paraId="0D1554C5" w14:textId="5BB66C1A" w:rsidR="005E2C41" w:rsidRPr="00F32B3D" w:rsidRDefault="005E2C41" w:rsidP="00F32B3D">
    <w:pPr>
      <w:pStyle w:val="Rodap"/>
      <w:jc w:val="center"/>
      <w:rPr>
        <w:rFonts w:ascii="Arial" w:eastAsia="DejaVu Sans" w:hAnsi="Arial" w:cs="Arial"/>
        <w:kern w:val="1"/>
        <w:sz w:val="20"/>
        <w:szCs w:val="20"/>
      </w:rPr>
    </w:pPr>
    <w:r w:rsidRPr="00F32B3D">
      <w:rPr>
        <w:rFonts w:ascii="Arial" w:eastAsia="DejaVu Sans" w:hAnsi="Arial" w:cs="Arial"/>
        <w:kern w:val="1"/>
        <w:sz w:val="20"/>
        <w:szCs w:val="20"/>
      </w:rPr>
      <w:t xml:space="preserve">Contato: (31) 3779-6345 - E-mail: </w:t>
    </w:r>
    <w:r w:rsidR="00142B81" w:rsidRPr="00944D72">
      <w:rPr>
        <w:rFonts w:ascii="Arial" w:eastAsia="DejaVu Sans" w:hAnsi="Arial" w:cs="Arial"/>
        <w:kern w:val="1"/>
        <w:sz w:val="20"/>
        <w:szCs w:val="20"/>
      </w:rPr>
      <w:t>vereador.roneydoaproximar@camarasete.mg.gov.br</w:t>
    </w:r>
    <w:r w:rsidR="00142B81">
      <w:rPr>
        <w:rFonts w:ascii="Arial" w:eastAsia="DejaVu Sans" w:hAnsi="Arial" w:cs="Arial"/>
        <w:kern w:val="1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DE9E0" w14:textId="77777777" w:rsidR="00E61091" w:rsidRDefault="00E61091" w:rsidP="00ED4429">
      <w:r>
        <w:separator/>
      </w:r>
    </w:p>
  </w:footnote>
  <w:footnote w:type="continuationSeparator" w:id="0">
    <w:p w14:paraId="7C5DBB53" w14:textId="77777777" w:rsidR="00E61091" w:rsidRDefault="00E61091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3A976" w14:textId="77777777"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6AE22FEA" wp14:editId="0255190D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8D341" w14:textId="77777777" w:rsidR="00786FC6" w:rsidRDefault="00786FC6" w:rsidP="00786FC6">
    <w:pPr>
      <w:pStyle w:val="Cabealho"/>
      <w:jc w:val="right"/>
    </w:pPr>
  </w:p>
  <w:p w14:paraId="4C9D5814" w14:textId="77777777"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5AEB0B6" wp14:editId="69BDF74E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14:paraId="4B48CDA8" w14:textId="350643B3" w:rsidR="00786FC6" w:rsidRPr="003241DE" w:rsidRDefault="00195B9D" w:rsidP="00195B9D">
    <w:pPr>
      <w:pStyle w:val="Cabealho"/>
      <w:ind w:left="1416"/>
      <w:rPr>
        <w:sz w:val="28"/>
      </w:rPr>
    </w:pPr>
    <w:r>
      <w:rPr>
        <w:sz w:val="28"/>
      </w:rPr>
      <w:tab/>
    </w:r>
    <w:r w:rsidR="00786FC6" w:rsidRPr="003241DE">
      <w:rPr>
        <w:sz w:val="28"/>
      </w:rPr>
      <w:t>Estado de Minas Gerais</w:t>
    </w:r>
    <w:bookmarkEnd w:id="1"/>
    <w:bookmarkEnd w:id="2"/>
    <w:bookmarkEnd w:id="3"/>
    <w:bookmarkEnd w:id="4"/>
  </w:p>
  <w:p w14:paraId="4306906E" w14:textId="77777777" w:rsidR="00786FC6" w:rsidRDefault="00786F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1411A"/>
    <w:multiLevelType w:val="hybridMultilevel"/>
    <w:tmpl w:val="49466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29"/>
    <w:rsid w:val="00017124"/>
    <w:rsid w:val="0004719E"/>
    <w:rsid w:val="0009519A"/>
    <w:rsid w:val="000A287E"/>
    <w:rsid w:val="000E0C2D"/>
    <w:rsid w:val="000F4C40"/>
    <w:rsid w:val="00135FC4"/>
    <w:rsid w:val="00142B81"/>
    <w:rsid w:val="00146D78"/>
    <w:rsid w:val="00195B9D"/>
    <w:rsid w:val="001A2C8E"/>
    <w:rsid w:val="001C4D6B"/>
    <w:rsid w:val="0020311D"/>
    <w:rsid w:val="0024235D"/>
    <w:rsid w:val="00255554"/>
    <w:rsid w:val="002628B0"/>
    <w:rsid w:val="002713DF"/>
    <w:rsid w:val="002818E0"/>
    <w:rsid w:val="00315A8F"/>
    <w:rsid w:val="00335B00"/>
    <w:rsid w:val="003524F8"/>
    <w:rsid w:val="00364682"/>
    <w:rsid w:val="003800D1"/>
    <w:rsid w:val="00391E62"/>
    <w:rsid w:val="003B49D7"/>
    <w:rsid w:val="003F15DD"/>
    <w:rsid w:val="003F2B40"/>
    <w:rsid w:val="00420351"/>
    <w:rsid w:val="0042070D"/>
    <w:rsid w:val="0043767B"/>
    <w:rsid w:val="00440769"/>
    <w:rsid w:val="00472DE6"/>
    <w:rsid w:val="00473DA2"/>
    <w:rsid w:val="00476111"/>
    <w:rsid w:val="004869C5"/>
    <w:rsid w:val="004A07E6"/>
    <w:rsid w:val="004A0A89"/>
    <w:rsid w:val="004D044C"/>
    <w:rsid w:val="004D3011"/>
    <w:rsid w:val="004D49CC"/>
    <w:rsid w:val="005306DE"/>
    <w:rsid w:val="00590053"/>
    <w:rsid w:val="005A6CE5"/>
    <w:rsid w:val="005B1E94"/>
    <w:rsid w:val="005E2C41"/>
    <w:rsid w:val="005F19CD"/>
    <w:rsid w:val="006020C7"/>
    <w:rsid w:val="00623D8B"/>
    <w:rsid w:val="00643708"/>
    <w:rsid w:val="0066757A"/>
    <w:rsid w:val="006908DE"/>
    <w:rsid w:val="006A1460"/>
    <w:rsid w:val="006B45B2"/>
    <w:rsid w:val="006D0308"/>
    <w:rsid w:val="00731617"/>
    <w:rsid w:val="00750284"/>
    <w:rsid w:val="0075269C"/>
    <w:rsid w:val="007855D7"/>
    <w:rsid w:val="00786FC6"/>
    <w:rsid w:val="007A56E5"/>
    <w:rsid w:val="007C4855"/>
    <w:rsid w:val="007D6F5F"/>
    <w:rsid w:val="00801BD3"/>
    <w:rsid w:val="00812F42"/>
    <w:rsid w:val="00820A1B"/>
    <w:rsid w:val="00825789"/>
    <w:rsid w:val="008400E6"/>
    <w:rsid w:val="00850B43"/>
    <w:rsid w:val="008A72D9"/>
    <w:rsid w:val="008D78F4"/>
    <w:rsid w:val="008E3341"/>
    <w:rsid w:val="008F3A90"/>
    <w:rsid w:val="009113EF"/>
    <w:rsid w:val="009231AC"/>
    <w:rsid w:val="009359DC"/>
    <w:rsid w:val="009412E2"/>
    <w:rsid w:val="00944D72"/>
    <w:rsid w:val="0096177E"/>
    <w:rsid w:val="009653AC"/>
    <w:rsid w:val="009823F1"/>
    <w:rsid w:val="009A7EF4"/>
    <w:rsid w:val="009C06A6"/>
    <w:rsid w:val="009C7108"/>
    <w:rsid w:val="00A01B11"/>
    <w:rsid w:val="00A27708"/>
    <w:rsid w:val="00A70F32"/>
    <w:rsid w:val="00A80419"/>
    <w:rsid w:val="00A81598"/>
    <w:rsid w:val="00AA7312"/>
    <w:rsid w:val="00AB0CD2"/>
    <w:rsid w:val="00AC2266"/>
    <w:rsid w:val="00B01005"/>
    <w:rsid w:val="00B25879"/>
    <w:rsid w:val="00B35893"/>
    <w:rsid w:val="00B50CF6"/>
    <w:rsid w:val="00B531BB"/>
    <w:rsid w:val="00B60302"/>
    <w:rsid w:val="00B717B8"/>
    <w:rsid w:val="00B9027B"/>
    <w:rsid w:val="00BA17D9"/>
    <w:rsid w:val="00BD1594"/>
    <w:rsid w:val="00BF33FF"/>
    <w:rsid w:val="00C3538B"/>
    <w:rsid w:val="00C44257"/>
    <w:rsid w:val="00C52521"/>
    <w:rsid w:val="00C70843"/>
    <w:rsid w:val="00C755EB"/>
    <w:rsid w:val="00CC4102"/>
    <w:rsid w:val="00CF4EAA"/>
    <w:rsid w:val="00D23A2D"/>
    <w:rsid w:val="00D41131"/>
    <w:rsid w:val="00D56A62"/>
    <w:rsid w:val="00D73A4F"/>
    <w:rsid w:val="00D94563"/>
    <w:rsid w:val="00DA27CF"/>
    <w:rsid w:val="00E20430"/>
    <w:rsid w:val="00E26F45"/>
    <w:rsid w:val="00E37E2A"/>
    <w:rsid w:val="00E52496"/>
    <w:rsid w:val="00E61091"/>
    <w:rsid w:val="00E73CBA"/>
    <w:rsid w:val="00E97322"/>
    <w:rsid w:val="00EA677D"/>
    <w:rsid w:val="00ED4429"/>
    <w:rsid w:val="00ED7EBC"/>
    <w:rsid w:val="00EF49CE"/>
    <w:rsid w:val="00F001B0"/>
    <w:rsid w:val="00F32B3D"/>
    <w:rsid w:val="00F771B9"/>
    <w:rsid w:val="00FE436D"/>
    <w:rsid w:val="00FE59A0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6578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  <w:style w:type="paragraph" w:styleId="NormalWeb">
    <w:name w:val="Normal (Web)"/>
    <w:basedOn w:val="Normal"/>
    <w:uiPriority w:val="99"/>
    <w:unhideWhenUsed/>
    <w:rsid w:val="00B603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EF49C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423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23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142B81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42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Usuário do Windows</cp:lastModifiedBy>
  <cp:revision>2</cp:revision>
  <cp:lastPrinted>2022-05-19T11:20:00Z</cp:lastPrinted>
  <dcterms:created xsi:type="dcterms:W3CDTF">2022-06-09T21:55:00Z</dcterms:created>
  <dcterms:modified xsi:type="dcterms:W3CDTF">2022-06-09T21:55:00Z</dcterms:modified>
</cp:coreProperties>
</file>