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2980" w14:textId="1CCBB1F6" w:rsidR="006557DC" w:rsidRPr="00AF0AC6" w:rsidRDefault="006557DC" w:rsidP="00AF0A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AC6">
        <w:rPr>
          <w:rFonts w:ascii="Times New Roman" w:hAnsi="Times New Roman" w:cs="Times New Roman"/>
          <w:b/>
          <w:bCs/>
          <w:sz w:val="24"/>
          <w:szCs w:val="24"/>
        </w:rPr>
        <w:t>PROJETO DE LEI Nº_____ /202</w:t>
      </w:r>
      <w:r w:rsidR="0016116B" w:rsidRPr="00AF0AC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4DEEDF1" w14:textId="77777777" w:rsidR="006557DC" w:rsidRPr="00AF0AC6" w:rsidRDefault="006557DC" w:rsidP="00AF0A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AF33F" w14:textId="4113407E" w:rsidR="006557DC" w:rsidRPr="00E718D0" w:rsidRDefault="00B73EF3" w:rsidP="00E718D0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8D0">
        <w:rPr>
          <w:rFonts w:ascii="Times New Roman" w:hAnsi="Times New Roman" w:cs="Times New Roman"/>
          <w:bCs/>
          <w:sz w:val="24"/>
          <w:szCs w:val="24"/>
        </w:rPr>
        <w:t xml:space="preserve">“INSTITUI </w:t>
      </w:r>
      <w:r w:rsidR="00E718D0" w:rsidRPr="00E718D0">
        <w:rPr>
          <w:rFonts w:ascii="Times New Roman" w:hAnsi="Times New Roman" w:cs="Times New Roman"/>
          <w:bCs/>
          <w:sz w:val="24"/>
          <w:szCs w:val="24"/>
        </w:rPr>
        <w:t xml:space="preserve">O MAIO CINZA NO MUNICÍPIO DE SETE </w:t>
      </w:r>
      <w:proofErr w:type="gramStart"/>
      <w:r w:rsidR="00E718D0" w:rsidRPr="00E718D0">
        <w:rPr>
          <w:rFonts w:ascii="Times New Roman" w:hAnsi="Times New Roman" w:cs="Times New Roman"/>
          <w:bCs/>
          <w:sz w:val="24"/>
          <w:szCs w:val="24"/>
        </w:rPr>
        <w:t>LAGOAS</w:t>
      </w:r>
      <w:r w:rsidR="00D9767D" w:rsidRPr="00E718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8D0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14:paraId="050B57ED" w14:textId="77777777" w:rsidR="006557DC" w:rsidRPr="00AF0AC6" w:rsidRDefault="006557DC" w:rsidP="00AF0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3534" w14:textId="77777777" w:rsidR="006557DC" w:rsidRPr="00AF0AC6" w:rsidRDefault="006557DC" w:rsidP="00AF0A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37BEA" w14:textId="00E93BA6" w:rsidR="00B862FB" w:rsidRPr="00AF0AC6" w:rsidRDefault="00D9767D" w:rsidP="00AF0AC6">
      <w:pPr>
        <w:pStyle w:val="NormalWeb"/>
        <w:shd w:val="clear" w:color="auto" w:fill="FFFFFF"/>
        <w:spacing w:before="0" w:beforeAutospacing="0" w:line="360" w:lineRule="auto"/>
        <w:jc w:val="both"/>
      </w:pPr>
      <w:bookmarkStart w:id="0" w:name="_gjdgxs" w:colFirst="0" w:colLast="0"/>
      <w:bookmarkEnd w:id="0"/>
      <w:r w:rsidRPr="00AF0AC6">
        <w:t>Art. 1º- Fica instituído</w:t>
      </w:r>
      <w:r w:rsidR="00C35FB4" w:rsidRPr="00AF0AC6">
        <w:t>, no município de Sete Lagoas, o “MAIO CINZA” a ser realizado anualmente no mês de maio.</w:t>
      </w:r>
    </w:p>
    <w:p w14:paraId="0EA1EDCE" w14:textId="42181D2E" w:rsidR="00C35FB4" w:rsidRPr="00AF0AC6" w:rsidRDefault="00C35FB4" w:rsidP="00AF0AC6">
      <w:pPr>
        <w:pStyle w:val="NormalWeb"/>
        <w:shd w:val="clear" w:color="auto" w:fill="FFFFFF"/>
        <w:spacing w:before="0" w:beforeAutospacing="0" w:line="360" w:lineRule="auto"/>
        <w:jc w:val="both"/>
      </w:pPr>
      <w:r w:rsidRPr="00AF0AC6">
        <w:t>Parágrafo único</w:t>
      </w:r>
      <w:r w:rsidR="00AF0AC6">
        <w:t>:</w:t>
      </w:r>
      <w:r w:rsidRPr="00AF0AC6">
        <w:t xml:space="preserve"> O “MAIO CINZA” tem por objetivo a prevenção do Câncer Cerebral e promoção de ações voltadas à integridade da saúde do paciente oncológico</w:t>
      </w:r>
      <w:r w:rsidR="00AF0AC6">
        <w:t xml:space="preserve">, bem a realização de ações educacionais de </w:t>
      </w:r>
      <w:r w:rsidR="00817A96">
        <w:t xml:space="preserve">informativas sobre a doença. </w:t>
      </w:r>
    </w:p>
    <w:p w14:paraId="3C0D9737" w14:textId="0ABC8F41" w:rsidR="00BC325D" w:rsidRPr="00AF0AC6" w:rsidRDefault="00BC325D" w:rsidP="00AF0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AC6">
        <w:rPr>
          <w:rFonts w:ascii="Times New Roman" w:hAnsi="Times New Roman" w:cs="Times New Roman"/>
          <w:sz w:val="24"/>
          <w:szCs w:val="24"/>
          <w:shd w:val="clear" w:color="auto" w:fill="FFFFFF"/>
        </w:rPr>
        <w:t>Art. 2</w:t>
      </w:r>
      <w:r w:rsidRPr="00AF0AC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vertAlign w:val="superscript"/>
        </w:rPr>
        <w:t>o</w:t>
      </w:r>
      <w:r w:rsidRPr="00AF0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281D7C" w:rsidRPr="00AF0A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0AC6"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de sua publicação. </w:t>
      </w:r>
    </w:p>
    <w:p w14:paraId="16912934" w14:textId="77777777" w:rsidR="0016116B" w:rsidRPr="00AF0AC6" w:rsidRDefault="0016116B" w:rsidP="00AF0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1D0C2A" w14:textId="7337E92E" w:rsidR="00BC325D" w:rsidRPr="00AF0AC6" w:rsidRDefault="00BC325D" w:rsidP="00AF0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AC6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C35FB4" w:rsidRPr="00AF0AC6">
        <w:rPr>
          <w:rFonts w:ascii="Times New Roman" w:hAnsi="Times New Roman" w:cs="Times New Roman"/>
          <w:sz w:val="24"/>
          <w:szCs w:val="24"/>
        </w:rPr>
        <w:t xml:space="preserve">03 de maio </w:t>
      </w:r>
      <w:proofErr w:type="gramStart"/>
      <w:r w:rsidR="00C35FB4" w:rsidRPr="00AF0AC6">
        <w:rPr>
          <w:rFonts w:ascii="Times New Roman" w:hAnsi="Times New Roman" w:cs="Times New Roman"/>
          <w:sz w:val="24"/>
          <w:szCs w:val="24"/>
        </w:rPr>
        <w:t xml:space="preserve">de </w:t>
      </w:r>
      <w:r w:rsidRPr="00AF0AC6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 w:rsidRPr="00AF0AC6">
        <w:rPr>
          <w:rFonts w:ascii="Times New Roman" w:hAnsi="Times New Roman" w:cs="Times New Roman"/>
          <w:sz w:val="24"/>
          <w:szCs w:val="24"/>
        </w:rPr>
        <w:t>.</w:t>
      </w:r>
    </w:p>
    <w:p w14:paraId="6B6888BD" w14:textId="59E67DAA" w:rsidR="00BC325D" w:rsidRPr="00AF0AC6" w:rsidRDefault="00BC325D" w:rsidP="00AF0AC6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7A6FD16C" w14:textId="325A2CBA" w:rsidR="0016116B" w:rsidRPr="00AF0AC6" w:rsidRDefault="00017891" w:rsidP="00AF0AC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0AC6">
        <w:rPr>
          <w:rFonts w:eastAsia="Calibri"/>
          <w:noProof/>
        </w:rPr>
        <w:drawing>
          <wp:anchor distT="0" distB="0" distL="114300" distR="114300" simplePos="0" relativeHeight="251662336" behindDoc="0" locked="0" layoutInCell="1" allowOverlap="1" wp14:anchorId="79DF4CD6" wp14:editId="6DA4D724">
            <wp:simplePos x="0" y="0"/>
            <wp:positionH relativeFrom="margin">
              <wp:posOffset>1541780</wp:posOffset>
            </wp:positionH>
            <wp:positionV relativeFrom="paragraph">
              <wp:posOffset>22225</wp:posOffset>
            </wp:positionV>
            <wp:extent cx="3063875" cy="1158240"/>
            <wp:effectExtent l="0" t="0" r="3175" b="381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306387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2A0A4" w14:textId="0F6F0D34" w:rsidR="00BC325D" w:rsidRPr="00AF0AC6" w:rsidRDefault="00BC325D" w:rsidP="00AF0AC6">
      <w:pPr>
        <w:pStyle w:val="NormalWeb"/>
        <w:spacing w:before="0" w:beforeAutospacing="0" w:after="0" w:afterAutospacing="0" w:line="360" w:lineRule="auto"/>
        <w:ind w:left="1560"/>
        <w:jc w:val="both"/>
      </w:pPr>
    </w:p>
    <w:p w14:paraId="10E96F4D" w14:textId="77777777" w:rsidR="00BC325D" w:rsidRPr="00AF0AC6" w:rsidRDefault="00BC325D" w:rsidP="00AF0AC6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14:paraId="665F8788" w14:textId="77777777" w:rsidR="00BC325D" w:rsidRPr="00AF0AC6" w:rsidRDefault="00BC325D" w:rsidP="00AF0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66568" w14:textId="77777777" w:rsidR="00BC325D" w:rsidRPr="00AF0AC6" w:rsidRDefault="00BC325D" w:rsidP="00AF0A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799AB" w14:textId="77777777" w:rsidR="00BC325D" w:rsidRPr="00AF0AC6" w:rsidRDefault="00BC325D" w:rsidP="00AF0A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0EEF00D" w14:textId="0775F0E8" w:rsidR="006557DC" w:rsidRPr="00AF0AC6" w:rsidRDefault="006557DC" w:rsidP="00AF0A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0AC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JUSTIFICATIVA</w:t>
      </w:r>
    </w:p>
    <w:p w14:paraId="297BF4C5" w14:textId="77777777" w:rsidR="006557DC" w:rsidRPr="00AF0AC6" w:rsidRDefault="006557DC" w:rsidP="00AF0A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EDC414" w14:textId="216EDA82" w:rsidR="00AF0AC6" w:rsidRPr="00AF0AC6" w:rsidRDefault="006557DC" w:rsidP="00AF0AC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0AC6">
        <w:rPr>
          <w:rFonts w:ascii="Times New Roman" w:hAnsi="Times New Roman" w:cs="Times New Roman"/>
          <w:sz w:val="24"/>
          <w:szCs w:val="24"/>
        </w:rPr>
        <w:t xml:space="preserve">O </w:t>
      </w:r>
      <w:r w:rsidR="00BC325D" w:rsidRPr="00AF0AC6">
        <w:rPr>
          <w:rFonts w:ascii="Times New Roman" w:hAnsi="Times New Roman" w:cs="Times New Roman"/>
          <w:sz w:val="24"/>
          <w:szCs w:val="24"/>
        </w:rPr>
        <w:t>projeto de lei visa</w:t>
      </w:r>
      <w:r w:rsidR="00C35FB4" w:rsidRPr="00AF0AC6">
        <w:rPr>
          <w:rFonts w:ascii="Times New Roman" w:hAnsi="Times New Roman" w:cs="Times New Roman"/>
          <w:sz w:val="24"/>
          <w:szCs w:val="24"/>
        </w:rPr>
        <w:t xml:space="preserve"> garantir estratégias de promoção e ações votadas à integridade do paciente oncológico, especialmente aos que desenvolvem tumores no cérebro.</w:t>
      </w:r>
    </w:p>
    <w:p w14:paraId="71FCE4E4" w14:textId="34C1674C" w:rsidR="00AF0AC6" w:rsidRPr="00AF0AC6" w:rsidRDefault="00AF0AC6" w:rsidP="00AF0AC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AC6">
        <w:rPr>
          <w:rFonts w:ascii="Times New Roman" w:eastAsia="Times New Roman" w:hAnsi="Times New Roman" w:cs="Times New Roman"/>
          <w:sz w:val="24"/>
          <w:szCs w:val="24"/>
        </w:rPr>
        <w:t>Seus sintomas variam de pessoa para pessoa e dependem da área afetada pode invadir e comprometer o tecido cerebral, pressionar os tecidos vizinhos, aumentar a pressão intracraniana, fazer com que fluidos se acumulem no interior do cérebro, impedir a circulação normal do líquido cefalorraquiano e provocar sangramentos. </w:t>
      </w:r>
      <w:r w:rsidRPr="00AF0AC6">
        <w:rPr>
          <w:rFonts w:ascii="Times New Roman" w:eastAsia="Times New Roman" w:hAnsi="Times New Roman" w:cs="Times New Roman"/>
          <w:sz w:val="24"/>
          <w:szCs w:val="24"/>
        </w:rPr>
        <w:t>O Instituto Nacional de Câncer (INCA) estima que, para cada ano do triênio 2020/2022, sejam diagnosticados no Brasil 11.100 novos casos de tumores cerebrais/sistema nervoso central, sendo 5.870 em homens e 5.230 em mulheres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5026A2" w14:textId="4BF430B1" w:rsidR="00AF0AC6" w:rsidRPr="00AF0AC6" w:rsidRDefault="00AF0AC6" w:rsidP="00AF0AC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AC6">
        <w:rPr>
          <w:rFonts w:ascii="Times New Roman" w:eastAsia="Times New Roman" w:hAnsi="Times New Roman" w:cs="Times New Roman"/>
          <w:sz w:val="24"/>
          <w:szCs w:val="24"/>
        </w:rPr>
        <w:t>No contexto brasileiro, o direito à saúde foi uma conquista do movimento da Reforma Sanitária, refletindo na criação do Sistema Único de Saúde (SUS)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recuperação”.</w:t>
      </w:r>
    </w:p>
    <w:p w14:paraId="5AABA44C" w14:textId="48E6CFAC" w:rsidR="00AF0AC6" w:rsidRPr="00AF0AC6" w:rsidRDefault="00AF0AC6" w:rsidP="00AF0AC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AC6">
        <w:rPr>
          <w:rFonts w:ascii="Times New Roman" w:eastAsia="Times New Roman" w:hAnsi="Times New Roman" w:cs="Times New Roman"/>
          <w:sz w:val="24"/>
          <w:szCs w:val="24"/>
        </w:rPr>
        <w:t>No entanto, direito à saúde não se restringe apenas a poder ser atendido no hospital ou em unidades básicas. Embora o acesso a serviços tenha relevância, como direito fundamental, o direito à saúde implica também na garantia ampla de qualidade de vida, em associação a outros direitos básicos, como educação, saneamento básico, atividades culturais e segurança.</w:t>
      </w:r>
    </w:p>
    <w:p w14:paraId="08B903C5" w14:textId="2060C831" w:rsidR="0016116B" w:rsidRPr="00AF0AC6" w:rsidRDefault="00AF0AC6" w:rsidP="00AF0AC6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eastAsia="Times New Roman" w:hAnsi="Times New Roman" w:cs="Times New Roman"/>
          <w:sz w:val="24"/>
          <w:szCs w:val="24"/>
        </w:rPr>
        <w:t xml:space="preserve">Diante de tais fatos, a </w:t>
      </w:r>
      <w:r w:rsidR="0016116B" w:rsidRPr="00AF0AC6">
        <w:rPr>
          <w:rFonts w:ascii="Times New Roman" w:hAnsi="Times New Roman" w:cs="Times New Roman"/>
          <w:bCs/>
          <w:sz w:val="24"/>
          <w:szCs w:val="24"/>
        </w:rPr>
        <w:t xml:space="preserve"> presente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MG, em seu artigo 7º e artigo 30 da Lei Orgânica Municipal, os quais dispõem que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qualquer dos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vereadores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pode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iniciar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processo</w:t>
      </w:r>
      <w:r w:rsidR="0016116B"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="0016116B" w:rsidRPr="00AF0AC6">
        <w:rPr>
          <w:rFonts w:ascii="Times New Roman" w:hAnsi="Times New Roman" w:cs="Times New Roman"/>
          <w:bCs/>
          <w:sz w:val="24"/>
          <w:szCs w:val="24"/>
          <w:u w:val="single"/>
        </w:rPr>
        <w:t>legislativo</w:t>
      </w:r>
      <w:r w:rsidR="0016116B" w:rsidRPr="00AF0A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D2548A" w14:textId="77777777" w:rsidR="0016116B" w:rsidRPr="00AF0AC6" w:rsidRDefault="0016116B" w:rsidP="00AF0AC6">
      <w:pPr>
        <w:pStyle w:val="NormalWeb"/>
        <w:shd w:val="clear" w:color="auto" w:fill="FFFFFF"/>
        <w:spacing w:before="0" w:beforeAutospacing="0" w:after="0" w:afterAutospacing="0" w:line="360" w:lineRule="auto"/>
        <w:ind w:right="146" w:firstLine="1134"/>
        <w:jc w:val="both"/>
        <w:rPr>
          <w:bCs/>
        </w:rPr>
      </w:pPr>
      <w:r w:rsidRPr="00AF0AC6">
        <w:rPr>
          <w:bCs/>
        </w:rPr>
        <w:t xml:space="preserve">Verifica-se que </w:t>
      </w:r>
      <w:r w:rsidRPr="00AF0AC6">
        <w:rPr>
          <w:bCs/>
          <w:u w:val="single"/>
        </w:rPr>
        <w:t>não existe vício de iniciativa</w:t>
      </w:r>
      <w:r w:rsidRPr="00AF0AC6">
        <w:rPr>
          <w:bCs/>
        </w:rPr>
        <w:t xml:space="preserve">, visto que a matéria </w:t>
      </w:r>
      <w:r w:rsidRPr="00AF0AC6">
        <w:rPr>
          <w:bCs/>
          <w:u w:val="single"/>
        </w:rPr>
        <w:t>é de interesse</w:t>
      </w:r>
      <w:r w:rsidRPr="00AF0AC6">
        <w:rPr>
          <w:bCs/>
          <w:spacing w:val="1"/>
        </w:rPr>
        <w:t xml:space="preserve"> </w:t>
      </w:r>
      <w:r w:rsidRPr="00AF0AC6">
        <w:rPr>
          <w:bCs/>
          <w:u w:val="single"/>
        </w:rPr>
        <w:t>local</w:t>
      </w:r>
      <w:r w:rsidRPr="00AF0AC6">
        <w:rPr>
          <w:bCs/>
        </w:rPr>
        <w:t>.</w:t>
      </w:r>
    </w:p>
    <w:p w14:paraId="6C01FFE8" w14:textId="77777777" w:rsidR="0016116B" w:rsidRPr="00AF0AC6" w:rsidRDefault="0016116B" w:rsidP="00AF0AC6">
      <w:pPr>
        <w:pStyle w:val="NormalWeb"/>
        <w:shd w:val="clear" w:color="auto" w:fill="FFFFFF"/>
        <w:spacing w:before="0" w:beforeAutospacing="0" w:after="0" w:afterAutospacing="0" w:line="360" w:lineRule="auto"/>
        <w:ind w:right="146" w:firstLine="1134"/>
        <w:jc w:val="both"/>
        <w:rPr>
          <w:bCs/>
        </w:rPr>
      </w:pPr>
      <w:r w:rsidRPr="00AF0AC6">
        <w:rPr>
          <w:bCs/>
        </w:rPr>
        <w:t xml:space="preserve"> Convém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ressalvar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que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apenas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as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competências privativas se excetuam a essa regra geral (tal como as competências privativas</w:t>
      </w:r>
      <w:r w:rsidRPr="00AF0AC6">
        <w:rPr>
          <w:bCs/>
          <w:spacing w:val="-52"/>
        </w:rPr>
        <w:t xml:space="preserve"> </w:t>
      </w:r>
      <w:r w:rsidRPr="00AF0AC6">
        <w:rPr>
          <w:bCs/>
        </w:rPr>
        <w:t>do Poder Executivo e da Mesa Diretora da Casa Legislativa, por exemplo), o que, contudo,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não é o caso do presente projeto de lei. Em outras palavras, não se trata de competência</w:t>
      </w:r>
      <w:r w:rsidRPr="00AF0AC6">
        <w:rPr>
          <w:bCs/>
          <w:spacing w:val="1"/>
        </w:rPr>
        <w:t xml:space="preserve"> </w:t>
      </w:r>
      <w:r w:rsidRPr="00AF0AC6">
        <w:rPr>
          <w:bCs/>
        </w:rPr>
        <w:t>privativa,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podendo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o</w:t>
      </w:r>
      <w:r w:rsidRPr="00AF0AC6">
        <w:rPr>
          <w:bCs/>
          <w:spacing w:val="-2"/>
        </w:rPr>
        <w:t xml:space="preserve"> </w:t>
      </w:r>
      <w:r w:rsidRPr="00AF0AC6">
        <w:rPr>
          <w:bCs/>
        </w:rPr>
        <w:t>processo legislativo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ser</w:t>
      </w:r>
      <w:r w:rsidRPr="00AF0AC6">
        <w:rPr>
          <w:bCs/>
          <w:spacing w:val="-2"/>
        </w:rPr>
        <w:t xml:space="preserve"> </w:t>
      </w:r>
      <w:r w:rsidRPr="00AF0AC6">
        <w:rPr>
          <w:bCs/>
        </w:rPr>
        <w:t>deflagrado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por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qualquer</w:t>
      </w:r>
      <w:r w:rsidRPr="00AF0AC6">
        <w:rPr>
          <w:bCs/>
          <w:spacing w:val="-1"/>
        </w:rPr>
        <w:t xml:space="preserve"> </w:t>
      </w:r>
      <w:r w:rsidRPr="00AF0AC6">
        <w:rPr>
          <w:bCs/>
        </w:rPr>
        <w:t>dos</w:t>
      </w:r>
      <w:r w:rsidRPr="00AF0AC6">
        <w:rPr>
          <w:bCs/>
          <w:spacing w:val="-3"/>
        </w:rPr>
        <w:t xml:space="preserve"> </w:t>
      </w:r>
      <w:r w:rsidRPr="00AF0AC6">
        <w:rPr>
          <w:bCs/>
        </w:rPr>
        <w:t>vereadores.</w:t>
      </w:r>
    </w:p>
    <w:p w14:paraId="23C355F4" w14:textId="77777777" w:rsidR="0016116B" w:rsidRPr="00AF0AC6" w:rsidRDefault="0016116B" w:rsidP="00AF0AC6">
      <w:pPr>
        <w:pStyle w:val="NormalWeb"/>
        <w:shd w:val="clear" w:color="auto" w:fill="FFFFFF"/>
        <w:spacing w:before="0" w:beforeAutospacing="0" w:after="0" w:afterAutospacing="0" w:line="360" w:lineRule="auto"/>
        <w:ind w:right="146" w:firstLine="1134"/>
        <w:jc w:val="both"/>
        <w:rPr>
          <w:bCs/>
        </w:rPr>
      </w:pPr>
      <w:r w:rsidRPr="00AF0AC6">
        <w:rPr>
          <w:bCs/>
        </w:rPr>
        <w:t xml:space="preserve">A competência privativa do Poder Executivo, prevista no art. 76 da Lei Orgânica Municipal que determina: </w:t>
      </w:r>
    </w:p>
    <w:p w14:paraId="2FB63075" w14:textId="77777777" w:rsidR="0016116B" w:rsidRPr="00AF0AC6" w:rsidRDefault="0016116B" w:rsidP="00017891">
      <w:pPr>
        <w:spacing w:after="0" w:line="360" w:lineRule="auto"/>
        <w:ind w:left="102" w:right="146" w:firstLine="10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>Neste</w:t>
      </w:r>
      <w:r w:rsidRPr="00AF0AC6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cenário,</w:t>
      </w:r>
      <w:r w:rsidRPr="00AF0AC6">
        <w:rPr>
          <w:rFonts w:ascii="Times New Roman" w:hAnsi="Times New Roman" w:cs="Times New Roman"/>
          <w:bCs/>
          <w:spacing w:val="35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AF0AC6">
        <w:rPr>
          <w:rFonts w:ascii="Times New Roman" w:hAnsi="Times New Roman" w:cs="Times New Roman"/>
          <w:bCs/>
          <w:spacing w:val="34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Poder</w:t>
      </w:r>
      <w:r w:rsidRPr="00AF0AC6">
        <w:rPr>
          <w:rFonts w:ascii="Times New Roman" w:hAnsi="Times New Roman" w:cs="Times New Roman"/>
          <w:bCs/>
          <w:spacing w:val="36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Legislativo</w:t>
      </w:r>
      <w:r w:rsidRPr="00AF0AC6">
        <w:rPr>
          <w:rFonts w:ascii="Times New Roman" w:hAnsi="Times New Roman" w:cs="Times New Roman"/>
          <w:bCs/>
          <w:spacing w:val="33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Municipal</w:t>
      </w:r>
      <w:r w:rsidRPr="00AF0AC6">
        <w:rPr>
          <w:rFonts w:ascii="Times New Roman" w:hAnsi="Times New Roman" w:cs="Times New Roman"/>
          <w:bCs/>
          <w:spacing w:val="34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é</w:t>
      </w:r>
      <w:r w:rsidRPr="00AF0AC6">
        <w:rPr>
          <w:rFonts w:ascii="Times New Roman" w:hAnsi="Times New Roman" w:cs="Times New Roman"/>
          <w:bCs/>
          <w:spacing w:val="33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imprescindível</w:t>
      </w:r>
      <w:r w:rsidRPr="00AF0AC6">
        <w:rPr>
          <w:rFonts w:ascii="Times New Roman" w:hAnsi="Times New Roman" w:cs="Times New Roman"/>
          <w:bCs/>
          <w:spacing w:val="34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para</w:t>
      </w:r>
      <w:r w:rsidRPr="00AF0AC6">
        <w:rPr>
          <w:rFonts w:ascii="Times New Roman" w:hAnsi="Times New Roman" w:cs="Times New Roman"/>
          <w:bCs/>
          <w:spacing w:val="32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Pr="00AF0AC6">
        <w:rPr>
          <w:rFonts w:ascii="Times New Roman" w:hAnsi="Times New Roman" w:cs="Times New Roman"/>
          <w:bCs/>
          <w:spacing w:val="32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efetivação</w:t>
      </w:r>
      <w:r w:rsidRPr="00AF0AC6">
        <w:rPr>
          <w:rFonts w:ascii="Times New Roman" w:hAnsi="Times New Roman" w:cs="Times New Roman"/>
          <w:bCs/>
          <w:spacing w:val="-5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dos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serviços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públicos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municipais</w:t>
      </w:r>
      <w:r w:rsidRPr="00AF0AC6">
        <w:rPr>
          <w:rFonts w:ascii="Times New Roman" w:hAnsi="Times New Roman" w:cs="Times New Roman"/>
          <w:bCs/>
          <w:sz w:val="24"/>
          <w:szCs w:val="24"/>
        </w:rPr>
        <w:t>,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materializando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autonomia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do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município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frente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aos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demais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entes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federados.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Muitos dos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serviços públicos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municipais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carecem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da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atividade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legislativa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para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sua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efetivação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ou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melhoramento</w:t>
      </w:r>
      <w:r w:rsidRPr="00AF0AC6">
        <w:rPr>
          <w:rFonts w:ascii="Times New Roman" w:hAnsi="Times New Roman" w:cs="Times New Roman"/>
          <w:bCs/>
          <w:sz w:val="24"/>
          <w:szCs w:val="24"/>
        </w:rPr>
        <w:t>,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que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inegavelmente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justifica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uma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atuação</w:t>
      </w:r>
      <w:r w:rsidRPr="00AF0AC6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proativa</w:t>
      </w:r>
      <w:r w:rsidRPr="00AF0AC6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desta</w:t>
      </w:r>
      <w:r w:rsidRPr="00AF0AC6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Casa Legislativa</w:t>
      </w:r>
      <w:r w:rsidRPr="00AF0A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6DCA66" w14:textId="77777777" w:rsidR="0016116B" w:rsidRPr="00AF0AC6" w:rsidRDefault="0016116B" w:rsidP="00017891">
      <w:pPr>
        <w:spacing w:after="0" w:line="360" w:lineRule="auto"/>
        <w:ind w:left="102" w:right="146" w:firstLine="10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 xml:space="preserve">A organização dos serviços públicos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deve ter sempre em vista o interesse público</w:t>
      </w:r>
      <w:r w:rsidRPr="00AF0AC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o bem-estar coletivo, visando precipuamente ao seu melhoramento. Desta forma,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nada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obsta que o Poder Legislativo legisle visando ao melhoramento da prestação dos serviços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públicos</w:t>
      </w:r>
      <w:r w:rsidRPr="00AF0AC6">
        <w:rPr>
          <w:rFonts w:ascii="Times New Roman" w:hAnsi="Times New Roman" w:cs="Times New Roman"/>
          <w:bCs/>
          <w:sz w:val="24"/>
          <w:szCs w:val="24"/>
        </w:rPr>
        <w:t xml:space="preserve">, o que não é função exclusiva do Executivo. </w:t>
      </w:r>
    </w:p>
    <w:p w14:paraId="3DFA9959" w14:textId="77777777" w:rsidR="0016116B" w:rsidRPr="00AF0AC6" w:rsidRDefault="0016116B" w:rsidP="00017891">
      <w:pPr>
        <w:spacing w:after="0" w:line="360" w:lineRule="auto"/>
        <w:ind w:left="102" w:right="146" w:firstLine="10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 xml:space="preserve">Aliás,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a função executiva básica é de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efetivação dos serviços públicos, materializando e instrumentalizando o objeto das leis.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  <w:u w:val="single"/>
        </w:rPr>
        <w:t>Iniciar o processo legislativo cabe ao Executivo apenas excepcionalmente</w:t>
      </w:r>
      <w:r w:rsidRPr="00AF0AC6">
        <w:rPr>
          <w:rFonts w:ascii="Times New Roman" w:hAnsi="Times New Roman" w:cs="Times New Roman"/>
          <w:bCs/>
          <w:sz w:val="24"/>
          <w:szCs w:val="24"/>
        </w:rPr>
        <w:t>, não como regra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geral,</w:t>
      </w:r>
      <w:r w:rsidRPr="00AF0AC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como</w:t>
      </w:r>
      <w:r w:rsidRPr="00AF0AC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ponderam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alguns.</w:t>
      </w:r>
    </w:p>
    <w:p w14:paraId="51D9D38E" w14:textId="05409AC6" w:rsidR="0016116B" w:rsidRPr="00AF0AC6" w:rsidRDefault="0016116B" w:rsidP="00AF0AC6">
      <w:pPr>
        <w:shd w:val="clear" w:color="auto" w:fill="FFFFFF"/>
        <w:spacing w:after="0" w:line="360" w:lineRule="auto"/>
        <w:ind w:right="146" w:firstLine="1134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>As competências legislativas nos termos do artigo 76 da Lei Orgânica Municipal, bem como o art. 61, § 1º, Iria", "c" e "e", da Constituição Federal</w:t>
      </w:r>
      <w:r w:rsidR="000178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DFCC7" w14:textId="77777777" w:rsidR="0016116B" w:rsidRPr="00017891" w:rsidRDefault="0016116B" w:rsidP="00AF0AC6">
      <w:pPr>
        <w:spacing w:after="0" w:line="36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891">
        <w:rPr>
          <w:rFonts w:ascii="Times New Roman" w:hAnsi="Times New Roman" w:cs="Times New Roman"/>
          <w:bCs/>
          <w:sz w:val="24"/>
          <w:szCs w:val="24"/>
        </w:rPr>
        <w:t>O</w:t>
      </w:r>
      <w:r w:rsidRPr="00017891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Poder</w:t>
      </w:r>
      <w:r w:rsidRPr="00017891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Executivo</w:t>
      </w:r>
      <w:r w:rsidRPr="00017891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deverá</w:t>
      </w:r>
      <w:r w:rsidRPr="00017891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executar</w:t>
      </w:r>
      <w:r w:rsidRPr="00017891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os</w:t>
      </w:r>
      <w:r w:rsidRPr="00017891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serviços</w:t>
      </w:r>
      <w:r w:rsidRPr="00017891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públicos</w:t>
      </w:r>
      <w:r w:rsidRPr="00017891">
        <w:rPr>
          <w:rFonts w:ascii="Times New Roman" w:hAnsi="Times New Roman" w:cs="Times New Roman"/>
          <w:bCs/>
          <w:spacing w:val="30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nos</w:t>
      </w:r>
      <w:r w:rsidRPr="00017891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termos</w:t>
      </w:r>
      <w:r w:rsidRPr="00017891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da</w:t>
      </w:r>
      <w:r w:rsidRPr="00017891">
        <w:rPr>
          <w:rFonts w:ascii="Times New Roman" w:hAnsi="Times New Roman" w:cs="Times New Roman"/>
          <w:bCs/>
          <w:spacing w:val="28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lei,</w:t>
      </w:r>
      <w:r w:rsidRPr="00017891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mas,</w:t>
      </w:r>
      <w:r w:rsidRPr="00017891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i/>
          <w:sz w:val="24"/>
          <w:szCs w:val="24"/>
        </w:rPr>
        <w:t>não lhe compete, ao mesmo tempo em que executa, deflagrar todo processo legislativo</w:t>
      </w:r>
      <w:r w:rsidRPr="00017891">
        <w:rPr>
          <w:rFonts w:ascii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i/>
          <w:sz w:val="24"/>
          <w:szCs w:val="24"/>
        </w:rPr>
        <w:t>relativo aos serviços públicos</w:t>
      </w:r>
      <w:r w:rsidRPr="00017891">
        <w:rPr>
          <w:rFonts w:ascii="Times New Roman" w:hAnsi="Times New Roman" w:cs="Times New Roman"/>
          <w:bCs/>
          <w:sz w:val="24"/>
          <w:szCs w:val="24"/>
        </w:rPr>
        <w:t>, pois, se assim fosse, a atuação do Poder Legislativo seria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usurpada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totalmente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desnecessária. Noutro dizeres,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competirá ao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Executivo cumprir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aquilo</w:t>
      </w:r>
      <w:r w:rsidRPr="000178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que</w:t>
      </w:r>
      <w:r w:rsidRPr="000178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for legislado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pelo Poder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Legislativo,</w:t>
      </w:r>
      <w:r w:rsidRPr="000178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</w:t>
      </w:r>
      <w:r w:rsidRPr="0001789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não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</w:t>
      </w:r>
      <w:r w:rsidRPr="000178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que</w:t>
      </w:r>
      <w:r w:rsidRPr="0001789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ele</w:t>
      </w:r>
      <w:r w:rsidRPr="0001789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próprio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deseje.</w:t>
      </w:r>
    </w:p>
    <w:p w14:paraId="69B72732" w14:textId="77777777" w:rsidR="0016116B" w:rsidRPr="00017891" w:rsidRDefault="0016116B" w:rsidP="00AF0AC6">
      <w:pPr>
        <w:spacing w:after="0" w:line="36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891">
        <w:rPr>
          <w:rFonts w:ascii="Times New Roman" w:hAnsi="Times New Roman" w:cs="Times New Roman"/>
          <w:bCs/>
          <w:sz w:val="24"/>
          <w:szCs w:val="24"/>
        </w:rPr>
        <w:t>O projeto de lei em referência não interfere na atividade administrativa municipal,</w:t>
      </w:r>
      <w:r w:rsidRPr="00017891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visto que a matéria não se inclui na gestão exclusiva do prefeito. Bem ao contrário disso, 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norma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se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limita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dispor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sobre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organização,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requisitos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funcionamento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dos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serviços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públicos, visando seu melhoramento, o que não viola as prerrogativas do Poder Executivo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Municipal.</w:t>
      </w:r>
    </w:p>
    <w:p w14:paraId="03091CEC" w14:textId="7D9DD693" w:rsidR="0016116B" w:rsidRPr="00AF0AC6" w:rsidRDefault="0016116B" w:rsidP="00017891">
      <w:pPr>
        <w:spacing w:after="0" w:line="36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 xml:space="preserve">Destaca-se 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que o projeto </w:t>
      </w:r>
      <w:r w:rsidRPr="00AF0AC6">
        <w:rPr>
          <w:rFonts w:ascii="Times New Roman" w:hAnsi="Times New Roman" w:cs="Times New Roman"/>
          <w:bCs/>
          <w:sz w:val="24"/>
          <w:szCs w:val="24"/>
        </w:rPr>
        <w:t>não cria despesas para os cofres públicos municipais nem tampouco representam redução de receita prevê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a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obrigação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do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Poder</w:t>
      </w:r>
      <w:r w:rsidRPr="00AF0AC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AF0AC6">
        <w:rPr>
          <w:rFonts w:ascii="Times New Roman" w:hAnsi="Times New Roman" w:cs="Times New Roman"/>
          <w:bCs/>
          <w:sz w:val="24"/>
          <w:szCs w:val="24"/>
        </w:rPr>
        <w:t>Executivo</w:t>
      </w:r>
      <w:r w:rsidR="00017891">
        <w:rPr>
          <w:rFonts w:ascii="Times New Roman" w:hAnsi="Times New Roman" w:cs="Times New Roman"/>
          <w:bCs/>
          <w:sz w:val="24"/>
          <w:szCs w:val="24"/>
        </w:rPr>
        <w:t xml:space="preserve">, devendo ser julgado </w:t>
      </w:r>
      <w:r w:rsidR="00017891" w:rsidRPr="00017891">
        <w:rPr>
          <w:rFonts w:ascii="Times New Roman" w:hAnsi="Times New Roman" w:cs="Times New Roman"/>
          <w:bCs/>
          <w:sz w:val="24"/>
          <w:szCs w:val="24"/>
        </w:rPr>
        <w:t>co</w:t>
      </w:r>
      <w:r w:rsidRPr="00017891">
        <w:rPr>
          <w:rFonts w:ascii="Times New Roman" w:hAnsi="Times New Roman" w:cs="Times New Roman"/>
          <w:bCs/>
          <w:sz w:val="24"/>
          <w:szCs w:val="24"/>
        </w:rPr>
        <w:t xml:space="preserve">nstitucional </w:t>
      </w:r>
      <w:r w:rsidR="00017891" w:rsidRPr="00017891"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Pr="00017891">
        <w:rPr>
          <w:rFonts w:ascii="Times New Roman" w:hAnsi="Times New Roman" w:cs="Times New Roman"/>
          <w:bCs/>
          <w:sz w:val="24"/>
          <w:szCs w:val="24"/>
        </w:rPr>
        <w:t>atende</w:t>
      </w:r>
      <w:r w:rsidR="00017891">
        <w:rPr>
          <w:rFonts w:ascii="Times New Roman" w:hAnsi="Times New Roman" w:cs="Times New Roman"/>
          <w:bCs/>
          <w:sz w:val="24"/>
          <w:szCs w:val="24"/>
        </w:rPr>
        <w:t>r</w:t>
      </w:r>
      <w:r w:rsidRPr="00017891">
        <w:rPr>
          <w:rFonts w:ascii="Times New Roman" w:hAnsi="Times New Roman" w:cs="Times New Roman"/>
          <w:bCs/>
          <w:sz w:val="24"/>
          <w:szCs w:val="24"/>
        </w:rPr>
        <w:t xml:space="preserve"> aos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parâmetros de juridicidade. Por fim, é bom ressaltar que, como não foi indicada a receita correspondente às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despesas,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execução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norma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dependerá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de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adequação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orçamentária,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que</w:t>
      </w:r>
      <w:r w:rsidRPr="00017891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justifica</w:t>
      </w:r>
      <w:r w:rsidRPr="000178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objeto</w:t>
      </w:r>
      <w:r w:rsidRPr="0001789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da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emenda</w:t>
      </w:r>
      <w:r w:rsidRPr="0001789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modificativa,</w:t>
      </w:r>
      <w:r w:rsidRPr="000178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tornando-a</w:t>
      </w:r>
      <w:r w:rsidRPr="0001789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17891">
        <w:rPr>
          <w:rFonts w:ascii="Times New Roman" w:hAnsi="Times New Roman" w:cs="Times New Roman"/>
          <w:bCs/>
          <w:sz w:val="24"/>
          <w:szCs w:val="24"/>
        </w:rPr>
        <w:t>lícita</w:t>
      </w:r>
      <w:r w:rsidRPr="00AF0A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A74A67" w14:textId="77777777" w:rsidR="0016116B" w:rsidRPr="00AF0AC6" w:rsidRDefault="0016116B" w:rsidP="00AF0AC6">
      <w:pPr>
        <w:spacing w:after="0" w:line="36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AC6">
        <w:rPr>
          <w:rFonts w:ascii="Times New Roman" w:hAnsi="Times New Roman" w:cs="Times New Roman"/>
          <w:bCs/>
          <w:sz w:val="24"/>
          <w:szCs w:val="24"/>
        </w:rPr>
        <w:t>Pelos fatos expostos e pela relevância do tema, considerando a constitucionalidade, requeiro o apoio dos nobres pares para a aprovação do presente Projeto de Lei por se tratar de assunto de relevante interesse público.</w:t>
      </w:r>
    </w:p>
    <w:p w14:paraId="49237252" w14:textId="77777777" w:rsidR="006557DC" w:rsidRPr="00AF0AC6" w:rsidRDefault="006557DC" w:rsidP="00AF0AC6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FFFFF"/>
        </w:rPr>
      </w:pPr>
    </w:p>
    <w:p w14:paraId="6FE58310" w14:textId="465AB476" w:rsidR="006557DC" w:rsidRDefault="006557DC" w:rsidP="00AF0AC6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FFFFF"/>
        </w:rPr>
      </w:pPr>
      <w:r w:rsidRPr="00AF0AC6">
        <w:rPr>
          <w:shd w:val="clear" w:color="auto" w:fill="FFFFFF"/>
        </w:rPr>
        <w:t xml:space="preserve">Termos em que, pede deferimento. </w:t>
      </w:r>
    </w:p>
    <w:p w14:paraId="20C9F21A" w14:textId="77777777" w:rsidR="00017891" w:rsidRPr="00AF0AC6" w:rsidRDefault="00017891" w:rsidP="00AF0AC6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FFFFF"/>
        </w:rPr>
      </w:pPr>
      <w:bookmarkStart w:id="1" w:name="_GoBack"/>
      <w:bookmarkEnd w:id="1"/>
    </w:p>
    <w:p w14:paraId="1F57CB80" w14:textId="64394DD2" w:rsidR="0016116B" w:rsidRPr="00AF0AC6" w:rsidRDefault="006557DC" w:rsidP="00AF0AC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0AC6">
        <w:t>Sete Lagoas,</w:t>
      </w:r>
      <w:r w:rsidR="0016116B" w:rsidRPr="00AF0AC6">
        <w:t xml:space="preserve"> </w:t>
      </w:r>
      <w:r w:rsidR="00017891">
        <w:t xml:space="preserve">03 de maio de </w:t>
      </w:r>
      <w:r w:rsidRPr="00AF0AC6">
        <w:t>2022.</w:t>
      </w:r>
    </w:p>
    <w:p w14:paraId="5049C573" w14:textId="4E38D3B8" w:rsidR="006557DC" w:rsidRPr="00AF0AC6" w:rsidRDefault="00017891" w:rsidP="00AF0AC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AF0AC6">
        <w:rPr>
          <w:rFonts w:eastAsia="Calibri"/>
          <w:noProof/>
        </w:rPr>
        <w:drawing>
          <wp:anchor distT="0" distB="0" distL="114300" distR="114300" simplePos="0" relativeHeight="251660288" behindDoc="0" locked="0" layoutInCell="1" allowOverlap="1" wp14:anchorId="4FF7222E" wp14:editId="5358EF4E">
            <wp:simplePos x="0" y="0"/>
            <wp:positionH relativeFrom="column">
              <wp:posOffset>838422</wp:posOffset>
            </wp:positionH>
            <wp:positionV relativeFrom="paragraph">
              <wp:posOffset>24520</wp:posOffset>
            </wp:positionV>
            <wp:extent cx="2884170" cy="10902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88417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8AE8F" w14:textId="52D19B1F" w:rsidR="006557DC" w:rsidRPr="00AF0AC6" w:rsidRDefault="006557DC" w:rsidP="00AF0A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49365" w14:textId="19563CFB" w:rsidR="004C76F8" w:rsidRPr="00AF0AC6" w:rsidRDefault="004C76F8" w:rsidP="00AF0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6F8" w:rsidRPr="00AF0AC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53A5" w14:textId="77777777" w:rsidR="006A109D" w:rsidRDefault="006A109D" w:rsidP="00637B6F">
      <w:pPr>
        <w:spacing w:after="0" w:line="240" w:lineRule="auto"/>
      </w:pPr>
      <w:r>
        <w:separator/>
      </w:r>
    </w:p>
  </w:endnote>
  <w:endnote w:type="continuationSeparator" w:id="0">
    <w:p w14:paraId="74E0996C" w14:textId="77777777" w:rsidR="006A109D" w:rsidRDefault="006A109D" w:rsidP="0063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41FB" w14:textId="77777777" w:rsidR="006A109D" w:rsidRDefault="006A109D" w:rsidP="00637B6F">
      <w:pPr>
        <w:spacing w:after="0" w:line="240" w:lineRule="auto"/>
      </w:pPr>
      <w:r>
        <w:separator/>
      </w:r>
    </w:p>
  </w:footnote>
  <w:footnote w:type="continuationSeparator" w:id="0">
    <w:p w14:paraId="6A33E0C8" w14:textId="77777777" w:rsidR="006A109D" w:rsidRDefault="006A109D" w:rsidP="0063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5E06" w14:textId="77777777" w:rsidR="00637B6F" w:rsidRDefault="00637B6F" w:rsidP="00637B6F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1305E" wp14:editId="1C89463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76B12" wp14:editId="09B3692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EF505" w14:textId="77777777" w:rsidR="00637B6F" w:rsidRDefault="00637B6F" w:rsidP="00637B6F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26B09CBB" wp14:editId="60798AF2">
                                <wp:extent cx="2124075" cy="1333500"/>
                                <wp:effectExtent l="0" t="0" r="9525" b="0"/>
                                <wp:docPr id="16" name="Imagem 1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76B1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27DEF505" w14:textId="77777777" w:rsidR="00637B6F" w:rsidRDefault="00637B6F" w:rsidP="00637B6F">
                    <w:r w:rsidRPr="00B328C5">
                      <w:rPr>
                        <w:noProof/>
                      </w:rPr>
                      <w:drawing>
                        <wp:inline distT="0" distB="0" distL="0" distR="0" wp14:anchorId="26B09CBB" wp14:editId="60798AF2">
                          <wp:extent cx="2124075" cy="1333500"/>
                          <wp:effectExtent l="0" t="0" r="9525" b="0"/>
                          <wp:docPr id="16" name="Imagem 1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B27EC8A" w14:textId="77777777" w:rsidR="00637B6F" w:rsidRDefault="00637B6F" w:rsidP="00637B6F">
    <w:pPr>
      <w:spacing w:after="0" w:line="240" w:lineRule="auto"/>
    </w:pPr>
    <w:r>
      <w:t>Gabinete Vereador Gilson Liboreiro</w:t>
    </w:r>
  </w:p>
  <w:p w14:paraId="05AA343E" w14:textId="77777777" w:rsidR="00637B6F" w:rsidRDefault="00637B6F" w:rsidP="00637B6F">
    <w:pPr>
      <w:spacing w:after="0" w:line="240" w:lineRule="auto"/>
    </w:pPr>
    <w:r>
      <w:t>Rua Domingos Louverturi, nº 335 – Sala 212 – São Geraldo</w:t>
    </w:r>
  </w:p>
  <w:p w14:paraId="6DA2D449" w14:textId="77777777" w:rsidR="00637B6F" w:rsidRPr="00347643" w:rsidRDefault="00637B6F" w:rsidP="00637B6F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1AB6E357" w14:textId="77777777" w:rsidR="00637B6F" w:rsidRPr="00347643" w:rsidRDefault="00637B6F" w:rsidP="00637B6F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753C4CF4" w14:textId="77777777" w:rsidR="00637B6F" w:rsidRPr="00347643" w:rsidRDefault="00637B6F" w:rsidP="00637B6F">
    <w:pPr>
      <w:pStyle w:val="Cabealho"/>
      <w:rPr>
        <w:lang w:val="en-US"/>
      </w:rPr>
    </w:pPr>
  </w:p>
  <w:p w14:paraId="14EE24A2" w14:textId="77777777" w:rsidR="00637B6F" w:rsidRDefault="00637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F8"/>
    <w:rsid w:val="00017891"/>
    <w:rsid w:val="000A314F"/>
    <w:rsid w:val="000B24F5"/>
    <w:rsid w:val="000D0C0E"/>
    <w:rsid w:val="0016116B"/>
    <w:rsid w:val="0026468C"/>
    <w:rsid w:val="00281D7C"/>
    <w:rsid w:val="004C76F8"/>
    <w:rsid w:val="00637B6F"/>
    <w:rsid w:val="006557DC"/>
    <w:rsid w:val="006A109D"/>
    <w:rsid w:val="00817A96"/>
    <w:rsid w:val="00897A16"/>
    <w:rsid w:val="009611B6"/>
    <w:rsid w:val="009C4D1E"/>
    <w:rsid w:val="00A50315"/>
    <w:rsid w:val="00AF0AC6"/>
    <w:rsid w:val="00B73EF3"/>
    <w:rsid w:val="00B862FB"/>
    <w:rsid w:val="00BC325D"/>
    <w:rsid w:val="00C35FB4"/>
    <w:rsid w:val="00D236AE"/>
    <w:rsid w:val="00D9767D"/>
    <w:rsid w:val="00DC5653"/>
    <w:rsid w:val="00E519BD"/>
    <w:rsid w:val="00E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BAC3"/>
  <w15:docId w15:val="{A865B30A-C438-45A6-BC50-5F38C8D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3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6F"/>
  </w:style>
  <w:style w:type="paragraph" w:styleId="Rodap">
    <w:name w:val="footer"/>
    <w:basedOn w:val="Normal"/>
    <w:link w:val="RodapChar"/>
    <w:uiPriority w:val="99"/>
    <w:unhideWhenUsed/>
    <w:rsid w:val="0063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6F"/>
  </w:style>
  <w:style w:type="paragraph" w:styleId="Textodebalo">
    <w:name w:val="Balloon Text"/>
    <w:basedOn w:val="Normal"/>
    <w:link w:val="TextodebaloChar"/>
    <w:uiPriority w:val="99"/>
    <w:semiHidden/>
    <w:unhideWhenUsed/>
    <w:rsid w:val="0063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6F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9611B6"/>
  </w:style>
  <w:style w:type="paragraph" w:styleId="NormalWeb">
    <w:name w:val="Normal (Web)"/>
    <w:basedOn w:val="Normal"/>
    <w:uiPriority w:val="99"/>
    <w:unhideWhenUsed/>
    <w:qFormat/>
    <w:rsid w:val="0096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611B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57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16116B"/>
    <w:rPr>
      <w:b/>
      <w:sz w:val="48"/>
      <w:szCs w:val="48"/>
    </w:rPr>
  </w:style>
  <w:style w:type="character" w:styleId="nfase">
    <w:name w:val="Emphasis"/>
    <w:basedOn w:val="Fontepargpadro"/>
    <w:uiPriority w:val="20"/>
    <w:qFormat/>
    <w:rsid w:val="0016116B"/>
    <w:rPr>
      <w:i/>
      <w:iCs/>
    </w:rPr>
  </w:style>
  <w:style w:type="paragraph" w:customStyle="1" w:styleId="Corpo">
    <w:name w:val="Corpo"/>
    <w:basedOn w:val="Normal"/>
    <w:qFormat/>
    <w:rsid w:val="0016116B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116B"/>
    <w:pPr>
      <w:widowControl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116B"/>
    <w:rPr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LOURENÇO</dc:creator>
  <cp:lastModifiedBy>JULIANA FREITAS</cp:lastModifiedBy>
  <cp:revision>3</cp:revision>
  <cp:lastPrinted>2022-05-03T19:18:00Z</cp:lastPrinted>
  <dcterms:created xsi:type="dcterms:W3CDTF">2022-05-03T17:23:00Z</dcterms:created>
  <dcterms:modified xsi:type="dcterms:W3CDTF">2022-05-03T19:18:00Z</dcterms:modified>
</cp:coreProperties>
</file>