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D3" w:rsidRDefault="00E85CD3" w:rsidP="00E85CD3">
      <w:pPr>
        <w:pStyle w:val="Standard"/>
        <w:ind w:left="2124" w:firstLine="708"/>
        <w:rPr>
          <w:rFonts w:ascii="Arial" w:eastAsia="Times New Roman" w:hAnsi="Arial" w:cs="Arial"/>
          <w:b/>
          <w:lang w:bidi="ar-SA"/>
        </w:rPr>
      </w:pPr>
    </w:p>
    <w:p w:rsidR="00E85CD3" w:rsidRDefault="00E85CD3" w:rsidP="00E85CD3">
      <w:pPr>
        <w:pStyle w:val="Standard"/>
        <w:ind w:left="2124" w:firstLine="708"/>
        <w:rPr>
          <w:rFonts w:ascii="Arial" w:eastAsia="Times New Roman" w:hAnsi="Arial" w:cs="Arial"/>
          <w:b/>
          <w:lang w:bidi="ar-SA"/>
        </w:rPr>
      </w:pPr>
    </w:p>
    <w:p w:rsidR="00E85CD3" w:rsidRPr="00E85CD3" w:rsidRDefault="00E85CD3" w:rsidP="00E85CD3">
      <w:pPr>
        <w:pStyle w:val="Standard"/>
        <w:ind w:left="2124" w:firstLine="708"/>
        <w:rPr>
          <w:rFonts w:ascii="Arial" w:eastAsia="Times New Roman" w:hAnsi="Arial" w:cs="Arial"/>
          <w:b/>
          <w:lang w:bidi="ar-SA"/>
        </w:rPr>
      </w:pPr>
      <w:r w:rsidRPr="00E85CD3">
        <w:rPr>
          <w:rFonts w:ascii="Arial" w:eastAsia="Times New Roman" w:hAnsi="Arial" w:cs="Arial"/>
          <w:b/>
          <w:lang w:bidi="ar-SA"/>
        </w:rPr>
        <w:t>MOÇÃO N.º____________/202</w:t>
      </w:r>
      <w:r w:rsidR="003B1B81">
        <w:rPr>
          <w:rFonts w:ascii="Arial" w:eastAsia="Times New Roman" w:hAnsi="Arial" w:cs="Arial"/>
          <w:b/>
          <w:lang w:bidi="ar-SA"/>
        </w:rPr>
        <w:t>2</w:t>
      </w: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CE1962" w:rsidRDefault="00E85CD3" w:rsidP="00E85CD3">
      <w:pPr>
        <w:pStyle w:val="Textbody"/>
        <w:jc w:val="both"/>
        <w:rPr>
          <w:rFonts w:ascii="Arial" w:hAnsi="Arial" w:cs="Arial"/>
        </w:rPr>
      </w:pPr>
      <w:r w:rsidRPr="00E85CD3">
        <w:rPr>
          <w:rFonts w:ascii="Arial" w:hAnsi="Arial" w:cs="Arial"/>
        </w:rPr>
        <w:tab/>
      </w:r>
      <w:r w:rsidRPr="00E85CD3">
        <w:rPr>
          <w:rFonts w:ascii="Arial" w:hAnsi="Arial" w:cs="Arial"/>
        </w:rPr>
        <w:tab/>
      </w:r>
      <w:r w:rsidRPr="00E85CD3">
        <w:rPr>
          <w:rFonts w:ascii="Arial" w:hAnsi="Arial" w:cs="Arial"/>
        </w:rPr>
        <w:tab/>
      </w:r>
      <w:r w:rsidRPr="00E85CD3">
        <w:rPr>
          <w:rFonts w:ascii="Arial" w:hAnsi="Arial" w:cs="Arial"/>
        </w:rPr>
        <w:tab/>
        <w:t xml:space="preserve">O Vereador que a esta subscreve, solicita ouvida Casa, após tramitação regimental, que seja </w:t>
      </w:r>
      <w:bookmarkStart w:id="0" w:name="_GoBack"/>
      <w:r w:rsidRPr="00E85CD3">
        <w:rPr>
          <w:rFonts w:ascii="Arial" w:hAnsi="Arial" w:cs="Arial"/>
        </w:rPr>
        <w:t>encaminhada mensagem de congratulação ao</w:t>
      </w:r>
      <w:r w:rsidR="00907136">
        <w:rPr>
          <w:rFonts w:ascii="Arial" w:hAnsi="Arial" w:cs="Arial"/>
        </w:rPr>
        <w:t xml:space="preserve"> </w:t>
      </w:r>
      <w:r w:rsidR="00907136" w:rsidRPr="003B1B81">
        <w:rPr>
          <w:rFonts w:ascii="Arial" w:hAnsi="Arial" w:cs="Arial"/>
          <w:b/>
          <w:i/>
        </w:rPr>
        <w:t xml:space="preserve">Sr. </w:t>
      </w:r>
      <w:r w:rsidR="00CE1962" w:rsidRPr="003B1B81">
        <w:rPr>
          <w:rFonts w:ascii="Arial" w:hAnsi="Arial" w:cs="Arial"/>
          <w:b/>
          <w:i/>
        </w:rPr>
        <w:t>Amilton de Matos Duarte</w:t>
      </w:r>
      <w:r w:rsidR="00CE1962">
        <w:rPr>
          <w:rFonts w:ascii="Arial" w:hAnsi="Arial" w:cs="Arial"/>
        </w:rPr>
        <w:t xml:space="preserve">, </w:t>
      </w:r>
      <w:r w:rsidRPr="00CE1962">
        <w:rPr>
          <w:rFonts w:ascii="Arial" w:hAnsi="Arial" w:cs="Arial"/>
        </w:rPr>
        <w:t xml:space="preserve">presidente do </w:t>
      </w:r>
      <w:r w:rsidR="00CE1962" w:rsidRPr="00CE1962">
        <w:rPr>
          <w:rFonts w:ascii="Arial" w:hAnsi="Arial" w:cs="Arial"/>
        </w:rPr>
        <w:t>Clube Náutico de Sete Lagoas, pela posse da diretoria executiva, gestão 2022/2025</w:t>
      </w:r>
      <w:bookmarkEnd w:id="0"/>
      <w:r w:rsidR="00CE1962" w:rsidRPr="00CE1962">
        <w:rPr>
          <w:rFonts w:ascii="Arial" w:hAnsi="Arial" w:cs="Arial"/>
        </w:rPr>
        <w:t>.</w:t>
      </w:r>
    </w:p>
    <w:p w:rsidR="00CE1962" w:rsidRPr="00CE1962" w:rsidRDefault="00CE1962" w:rsidP="00E85CD3">
      <w:pPr>
        <w:pStyle w:val="Textbody"/>
        <w:jc w:val="both"/>
        <w:rPr>
          <w:rFonts w:ascii="Arial" w:hAnsi="Arial" w:cs="Arial"/>
        </w:rPr>
      </w:pPr>
    </w:p>
    <w:p w:rsidR="00CE1962" w:rsidRPr="00CE1962" w:rsidRDefault="00CE1962" w:rsidP="00E85CD3">
      <w:pPr>
        <w:pStyle w:val="Textbody"/>
        <w:jc w:val="both"/>
        <w:rPr>
          <w:rFonts w:ascii="Arial" w:hAnsi="Arial" w:cs="Arial"/>
        </w:rPr>
      </w:pPr>
      <w:r w:rsidRPr="00CE1962">
        <w:rPr>
          <w:rFonts w:ascii="Arial" w:hAnsi="Arial" w:cs="Arial"/>
        </w:rPr>
        <w:t xml:space="preserve">A assertiva pauta desta nova diretoria executiva, qual seja, transparência, justiça, honestidade e responsabilidade, bem como gestão participativa, buscando a satisfação dos associados e proporcionando lazer, esporte, entretenimento, saúde e bem estar, com certeza </w:t>
      </w:r>
      <w:r w:rsidR="003B1B81">
        <w:rPr>
          <w:rFonts w:ascii="Arial" w:hAnsi="Arial" w:cs="Arial"/>
        </w:rPr>
        <w:t>levará a um caminho de</w:t>
      </w:r>
      <w:r w:rsidRPr="00CE1962">
        <w:rPr>
          <w:rFonts w:ascii="Arial" w:hAnsi="Arial" w:cs="Arial"/>
        </w:rPr>
        <w:t xml:space="preserve"> sucesso.</w:t>
      </w:r>
    </w:p>
    <w:p w:rsidR="00CE1962" w:rsidRPr="00CE1962" w:rsidRDefault="00CE1962" w:rsidP="00E85CD3">
      <w:pPr>
        <w:pStyle w:val="Textbody"/>
        <w:jc w:val="both"/>
        <w:rPr>
          <w:rFonts w:ascii="Arial" w:hAnsi="Arial" w:cs="Arial"/>
        </w:rPr>
      </w:pPr>
    </w:p>
    <w:p w:rsidR="00E85CD3" w:rsidRPr="00CE1962" w:rsidRDefault="00CE1962" w:rsidP="00E85CD3">
      <w:pPr>
        <w:pStyle w:val="Textbody"/>
        <w:jc w:val="both"/>
        <w:rPr>
          <w:rFonts w:ascii="Arial" w:hAnsi="Arial" w:cs="Arial"/>
        </w:rPr>
      </w:pPr>
      <w:r w:rsidRPr="00CE1962">
        <w:rPr>
          <w:rFonts w:ascii="Arial" w:hAnsi="Arial" w:cs="Arial"/>
        </w:rPr>
        <w:t xml:space="preserve">Assim, </w:t>
      </w:r>
      <w:r w:rsidRPr="00CE1962">
        <w:rPr>
          <w:rFonts w:ascii="Arial" w:hAnsi="Arial" w:cs="Arial"/>
        </w:rPr>
        <w:t>formulo votos de uma feliz gestão nesse clube, entregue à sua competente e dinâmica direção.</w:t>
      </w:r>
      <w:r w:rsidRPr="00CE1962">
        <w:rPr>
          <w:rFonts w:ascii="Arial" w:hAnsi="Arial" w:cs="Arial"/>
        </w:rPr>
        <w:t xml:space="preserve"> </w:t>
      </w:r>
    </w:p>
    <w:p w:rsidR="00E85CD3" w:rsidRPr="00E85CD3" w:rsidRDefault="00E85CD3" w:rsidP="00E85CD3">
      <w:pPr>
        <w:pStyle w:val="Standard"/>
        <w:jc w:val="center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jc w:val="center"/>
        <w:rPr>
          <w:rFonts w:ascii="Arial" w:eastAsia="Times New Roman" w:hAnsi="Arial" w:cs="Arial"/>
          <w:lang w:bidi="ar-SA"/>
        </w:rPr>
      </w:pPr>
      <w:r w:rsidRPr="00E85CD3">
        <w:rPr>
          <w:rFonts w:ascii="Arial" w:eastAsia="Times New Roman" w:hAnsi="Arial" w:cs="Arial"/>
          <w:lang w:bidi="ar-SA"/>
        </w:rPr>
        <w:t xml:space="preserve">Sete Lagoas/MG, </w:t>
      </w:r>
      <w:r w:rsidR="003B1B81">
        <w:rPr>
          <w:rFonts w:ascii="Arial" w:eastAsia="Times New Roman" w:hAnsi="Arial" w:cs="Arial"/>
          <w:lang w:bidi="ar-SA"/>
        </w:rPr>
        <w:t>13 de abril de 2022</w:t>
      </w:r>
      <w:r w:rsidRPr="00E85CD3">
        <w:rPr>
          <w:rFonts w:ascii="Arial" w:eastAsia="Times New Roman" w:hAnsi="Arial" w:cs="Arial"/>
          <w:lang w:bidi="ar-SA"/>
        </w:rPr>
        <w:t>.</w:t>
      </w:r>
    </w:p>
    <w:p w:rsidR="00E85CD3" w:rsidRPr="00E85CD3" w:rsidRDefault="00E85CD3" w:rsidP="00E85CD3">
      <w:pPr>
        <w:pStyle w:val="Standard"/>
        <w:jc w:val="center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jc w:val="center"/>
        <w:rPr>
          <w:rFonts w:ascii="Arial" w:eastAsia="Times New Roman" w:hAnsi="Arial" w:cs="Arial"/>
          <w:lang w:bidi="ar-SA"/>
        </w:rPr>
      </w:pPr>
    </w:p>
    <w:p w:rsidR="00E85CD3" w:rsidRPr="00E85CD3" w:rsidRDefault="00E85CD3" w:rsidP="00E85CD3">
      <w:pPr>
        <w:pStyle w:val="Standard"/>
        <w:rPr>
          <w:rFonts w:ascii="Arial" w:eastAsia="Times New Roman" w:hAnsi="Arial" w:cs="Arial"/>
          <w:lang w:bidi="ar-SA"/>
        </w:rPr>
      </w:pPr>
    </w:p>
    <w:p w:rsidR="00E85CD3" w:rsidRPr="00E85CD3" w:rsidRDefault="00A562B5" w:rsidP="00E85CD3">
      <w:pPr>
        <w:pStyle w:val="Standard"/>
        <w:jc w:val="center"/>
        <w:rPr>
          <w:rFonts w:ascii="Arial" w:eastAsia="Times New Roman" w:hAnsi="Arial" w:cs="Arial"/>
          <w:lang w:bidi="ar-SA"/>
        </w:rPr>
      </w:pPr>
      <w:r w:rsidRPr="00B63D15">
        <w:rPr>
          <w:rFonts w:ascii="Arial" w:hAnsi="Arial" w:cs="Arial"/>
          <w:noProof/>
        </w:rPr>
        <w:drawing>
          <wp:inline distT="0" distB="0" distL="0" distR="0">
            <wp:extent cx="3238500" cy="1038225"/>
            <wp:effectExtent l="0" t="0" r="0" b="0"/>
            <wp:docPr id="4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E4" w:rsidRPr="00E85CD3" w:rsidRDefault="00890CE4">
      <w:pPr>
        <w:rPr>
          <w:rFonts w:ascii="Arial" w:hAnsi="Arial" w:cs="Arial"/>
          <w:sz w:val="24"/>
          <w:szCs w:val="24"/>
        </w:rPr>
      </w:pPr>
    </w:p>
    <w:sectPr w:rsidR="00890CE4" w:rsidRPr="00E85C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CD3" w:rsidRDefault="00E85CD3" w:rsidP="00E85CD3">
      <w:pPr>
        <w:spacing w:after="0" w:line="240" w:lineRule="auto"/>
      </w:pPr>
      <w:r>
        <w:separator/>
      </w:r>
    </w:p>
  </w:endnote>
  <w:endnote w:type="continuationSeparator" w:id="0">
    <w:p w:rsidR="00E85CD3" w:rsidRDefault="00E85CD3" w:rsidP="00E8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B81" w:rsidRDefault="00A562B5" w:rsidP="003B1B81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</w:rPr>
    </w:pPr>
    <w:bookmarkStart w:id="1" w:name="_Hlk62225751"/>
    <w:bookmarkStart w:id="2" w:name="_Hlk62225752"/>
    <w:bookmarkStart w:id="3" w:name="_Hlk62655843"/>
    <w:bookmarkStart w:id="4" w:name="_Hlk62655844"/>
    <w:bookmarkStart w:id="5" w:name="_Hlk62655845"/>
    <w:bookmarkStart w:id="6" w:name="_Hlk62655846"/>
    <w:bookmarkStart w:id="7" w:name="_Hlk62655856"/>
    <w:bookmarkStart w:id="8" w:name="_Hlk62655857"/>
    <w:bookmarkStart w:id="9" w:name="_Hlk62655967"/>
    <w:bookmarkStart w:id="10" w:name="_Hlk62655968"/>
    <w:r w:rsidRPr="00B63D15">
      <w:rPr>
        <w:rFonts w:ascii="Century Schoolbook L" w:eastAsia="Times New Roman" w:hAnsi="Century Schoolbook L" w:cs="Century Schoolbook L"/>
        <w:b/>
        <w:i/>
        <w:noProof/>
        <w:sz w:val="20"/>
        <w:szCs w:val="20"/>
      </w:rPr>
      <w:drawing>
        <wp:inline distT="0" distB="0" distL="0" distR="0">
          <wp:extent cx="2028825" cy="7143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1B81" w:rsidRDefault="003B1B81" w:rsidP="003B1B81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3B1B81" w:rsidRDefault="003B1B81" w:rsidP="003B1B81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>Rua Domingos Louverturi, nº 335, Sala 303 – São Geraldo – Sete Lagoas / MG – CEP.: 35700-177</w:t>
    </w:r>
  </w:p>
  <w:p w:rsidR="003B1B81" w:rsidRDefault="003B1B81" w:rsidP="003B1B81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 w:rsidRPr="00C20E06">
      <w:t xml:space="preserve"> </w:t>
    </w:r>
    <w:r w:rsidRPr="00C20E06"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br / Fones: (031) 3779-6321 - 3779-6322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CD3" w:rsidRDefault="00E85CD3" w:rsidP="00E85CD3">
      <w:pPr>
        <w:spacing w:after="0" w:line="240" w:lineRule="auto"/>
      </w:pPr>
      <w:r>
        <w:separator/>
      </w:r>
    </w:p>
  </w:footnote>
  <w:footnote w:type="continuationSeparator" w:id="0">
    <w:p w:rsidR="00E85CD3" w:rsidRDefault="00E85CD3" w:rsidP="00E8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CD3" w:rsidRDefault="00A562B5" w:rsidP="00E85CD3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CD3"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E85CD3" w:rsidRDefault="00E85CD3" w:rsidP="00E85CD3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E85CD3" w:rsidRDefault="00E85CD3" w:rsidP="00E85CD3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E85CD3" w:rsidRDefault="00E85CD3" w:rsidP="00E85CD3">
    <w:pPr>
      <w:pStyle w:val="Cabealho"/>
    </w:pPr>
    <w:r>
      <w:t>_______________________________________________________________</w:t>
    </w:r>
  </w:p>
  <w:p w:rsidR="00E85CD3" w:rsidRDefault="00E85CD3" w:rsidP="00E85CD3">
    <w:pPr>
      <w:pStyle w:val="Cabealho"/>
    </w:pPr>
  </w:p>
  <w:p w:rsidR="00E85CD3" w:rsidRPr="0036239E" w:rsidRDefault="00E85CD3" w:rsidP="00E85CD3">
    <w:pPr>
      <w:pStyle w:val="Cabealho"/>
    </w:pPr>
  </w:p>
  <w:p w:rsidR="00E85CD3" w:rsidRDefault="00E85C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3"/>
    <w:rsid w:val="003B1B81"/>
    <w:rsid w:val="00890CE4"/>
    <w:rsid w:val="00907136"/>
    <w:rsid w:val="00A562B5"/>
    <w:rsid w:val="00B63D15"/>
    <w:rsid w:val="00CE1962"/>
    <w:rsid w:val="00E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3725B5"/>
  <w15:chartTrackingRefBased/>
  <w15:docId w15:val="{5C80D1D6-464E-47C9-85D5-9345CD81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CD3"/>
  </w:style>
  <w:style w:type="paragraph" w:styleId="Rodap">
    <w:name w:val="footer"/>
    <w:basedOn w:val="Normal"/>
    <w:link w:val="RodapChar"/>
    <w:unhideWhenUsed/>
    <w:rsid w:val="00E8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CD3"/>
  </w:style>
  <w:style w:type="paragraph" w:customStyle="1" w:styleId="Standard">
    <w:name w:val="Standard"/>
    <w:rsid w:val="00E85CD3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5CD3"/>
    <w:pPr>
      <w:spacing w:after="120"/>
    </w:pPr>
  </w:style>
  <w:style w:type="character" w:styleId="Hyperlink">
    <w:name w:val="Hyperlink"/>
    <w:rsid w:val="00E85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</cp:revision>
  <cp:lastPrinted>2022-04-13T18:37:00Z</cp:lastPrinted>
  <dcterms:created xsi:type="dcterms:W3CDTF">2022-04-13T18:43:00Z</dcterms:created>
  <dcterms:modified xsi:type="dcterms:W3CDTF">2022-04-13T18:43:00Z</dcterms:modified>
</cp:coreProperties>
</file>