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854BE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D6E8F" w:rsidRPr="00461522" w:rsidRDefault="008A72D9" w:rsidP="003D6E8F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D6E8F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D6E8F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3D6E8F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3D6E8F" w:rsidRPr="00240A3B">
        <w:rPr>
          <w:rFonts w:ascii="Arial" w:hAnsi="Arial" w:cs="Arial"/>
          <w:kern w:val="1"/>
          <w:sz w:val="32"/>
          <w:szCs w:val="32"/>
        </w:rPr>
        <w:t>-lhe</w:t>
      </w:r>
      <w:r w:rsidR="003D6E8F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D6E8F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</w:t>
      </w:r>
      <w:r w:rsidR="003D6E8F">
        <w:rPr>
          <w:rFonts w:ascii="Arial" w:hAnsi="Arial" w:cs="Arial"/>
          <w:kern w:val="1"/>
          <w:sz w:val="32"/>
          <w:szCs w:val="32"/>
        </w:rPr>
        <w:t xml:space="preserve"> QUE</w:t>
      </w:r>
      <w:r w:rsidR="00942626">
        <w:rPr>
          <w:rFonts w:ascii="Arial" w:hAnsi="Arial" w:cs="Arial"/>
          <w:kern w:val="1"/>
          <w:sz w:val="32"/>
          <w:szCs w:val="32"/>
        </w:rPr>
        <w:t xml:space="preserve"> SEJA FEITO UM ESTUDO (ANÁLISE) DA ROTA DE TRANSPORTE</w:t>
      </w:r>
      <w:r w:rsidR="003D6E8F">
        <w:rPr>
          <w:rFonts w:ascii="Arial" w:hAnsi="Arial" w:cs="Arial"/>
          <w:kern w:val="1"/>
          <w:sz w:val="32"/>
          <w:szCs w:val="32"/>
        </w:rPr>
        <w:t xml:space="preserve"> PÚBLICO QUE</w:t>
      </w:r>
      <w:r w:rsidR="00942626">
        <w:rPr>
          <w:rFonts w:ascii="Arial" w:hAnsi="Arial" w:cs="Arial"/>
          <w:kern w:val="1"/>
          <w:sz w:val="32"/>
          <w:szCs w:val="32"/>
        </w:rPr>
        <w:t xml:space="preserve"> ATENDE À </w:t>
      </w:r>
      <w:r w:rsidR="003D6E8F">
        <w:rPr>
          <w:rFonts w:ascii="Arial" w:hAnsi="Arial" w:cs="Arial"/>
          <w:kern w:val="1"/>
          <w:sz w:val="32"/>
          <w:szCs w:val="32"/>
        </w:rPr>
        <w:t xml:space="preserve">LINHA </w:t>
      </w:r>
      <w:r w:rsidR="00942626">
        <w:rPr>
          <w:rFonts w:ascii="Arial" w:hAnsi="Arial" w:cs="Arial"/>
          <w:kern w:val="1"/>
          <w:sz w:val="32"/>
          <w:szCs w:val="32"/>
        </w:rPr>
        <w:t>DO BAIRRO PADRE TEODORO</w:t>
      </w:r>
      <w:r w:rsidR="003D6E8F">
        <w:rPr>
          <w:rFonts w:ascii="Arial" w:hAnsi="Arial" w:cs="Arial"/>
          <w:kern w:val="1"/>
          <w:sz w:val="32"/>
          <w:szCs w:val="32"/>
        </w:rPr>
        <w:t xml:space="preserve">. </w:t>
      </w:r>
    </w:p>
    <w:p w:rsidR="003D6E8F" w:rsidRPr="00461522" w:rsidRDefault="003D6E8F" w:rsidP="003D6E8F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D6E8F" w:rsidRPr="00461522" w:rsidRDefault="003D6E8F" w:rsidP="003D6E8F">
      <w:pPr>
        <w:pStyle w:val="Corpodetexto"/>
        <w:rPr>
          <w:rFonts w:ascii="Arial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="00942626">
        <w:rPr>
          <w:rFonts w:ascii="Arial" w:eastAsia="DejaVu Sans" w:hAnsi="Arial" w:cs="Arial"/>
          <w:kern w:val="1"/>
          <w:sz w:val="32"/>
          <w:szCs w:val="32"/>
        </w:rPr>
        <w:t>Segundo os moradores da região o ônibus de transporte público que atende o bairro supracitado dá muita volta, e tem prejudicado todos que utilizam do serviço para se locomover aos locais de necessidade</w:t>
      </w:r>
      <w:r>
        <w:rPr>
          <w:rFonts w:ascii="Arial" w:eastAsia="DejaVu Sans" w:hAnsi="Arial" w:cs="Arial"/>
          <w:kern w:val="1"/>
          <w:sz w:val="32"/>
          <w:szCs w:val="32"/>
        </w:rPr>
        <w:t>.</w:t>
      </w:r>
      <w:r w:rsidR="00942626">
        <w:rPr>
          <w:rFonts w:ascii="Arial" w:eastAsia="DejaVu Sans" w:hAnsi="Arial" w:cs="Arial"/>
          <w:kern w:val="1"/>
          <w:sz w:val="32"/>
          <w:szCs w:val="32"/>
        </w:rPr>
        <w:t xml:space="preserve"> Sendo assim solicito uma adequação na rota da linha do bairro Padre Teodoro.</w:t>
      </w:r>
      <w:r w:rsidRPr="004C4EC1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Os moradores da região aguardam com urgência a medida ora pleiteada. </w:t>
      </w:r>
    </w:p>
    <w:p w:rsidR="003F4E68" w:rsidRDefault="003F4E68" w:rsidP="003D6E8F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3F4E68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854BE2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D3E" w:rsidRDefault="00B83D3E" w:rsidP="00ED4429">
      <w:r>
        <w:separator/>
      </w:r>
    </w:p>
  </w:endnote>
  <w:endnote w:type="continuationSeparator" w:id="0">
    <w:p w:rsidR="00B83D3E" w:rsidRDefault="00B83D3E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D3E" w:rsidRDefault="00B83D3E" w:rsidP="00ED4429">
      <w:r>
        <w:separator/>
      </w:r>
    </w:p>
  </w:footnote>
  <w:footnote w:type="continuationSeparator" w:id="0">
    <w:p w:rsidR="00B83D3E" w:rsidRDefault="00B83D3E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9456F"/>
    <w:rsid w:val="001A2C8E"/>
    <w:rsid w:val="001F0608"/>
    <w:rsid w:val="00251F65"/>
    <w:rsid w:val="00276C8A"/>
    <w:rsid w:val="003D6E8F"/>
    <w:rsid w:val="003E7CD6"/>
    <w:rsid w:val="003F4E68"/>
    <w:rsid w:val="00420351"/>
    <w:rsid w:val="004441C1"/>
    <w:rsid w:val="00473DA2"/>
    <w:rsid w:val="00474001"/>
    <w:rsid w:val="00501D9A"/>
    <w:rsid w:val="00582F18"/>
    <w:rsid w:val="005A37F9"/>
    <w:rsid w:val="005B1E94"/>
    <w:rsid w:val="006B45B2"/>
    <w:rsid w:val="006F4FFB"/>
    <w:rsid w:val="007855D7"/>
    <w:rsid w:val="00786FC6"/>
    <w:rsid w:val="007A3EFE"/>
    <w:rsid w:val="008003E1"/>
    <w:rsid w:val="00820A1B"/>
    <w:rsid w:val="00840CDC"/>
    <w:rsid w:val="00854BE2"/>
    <w:rsid w:val="008A72D9"/>
    <w:rsid w:val="009359DC"/>
    <w:rsid w:val="009364FA"/>
    <w:rsid w:val="00942626"/>
    <w:rsid w:val="0095276A"/>
    <w:rsid w:val="009A0D84"/>
    <w:rsid w:val="009C45B3"/>
    <w:rsid w:val="009E3C70"/>
    <w:rsid w:val="00A27708"/>
    <w:rsid w:val="00AA7312"/>
    <w:rsid w:val="00AE64CB"/>
    <w:rsid w:val="00B01005"/>
    <w:rsid w:val="00B23400"/>
    <w:rsid w:val="00B83D3E"/>
    <w:rsid w:val="00C367B9"/>
    <w:rsid w:val="00C44257"/>
    <w:rsid w:val="00C52521"/>
    <w:rsid w:val="00C637B9"/>
    <w:rsid w:val="00C755EB"/>
    <w:rsid w:val="00CC4102"/>
    <w:rsid w:val="00CD5EA2"/>
    <w:rsid w:val="00CF4EAA"/>
    <w:rsid w:val="00D361DC"/>
    <w:rsid w:val="00D37B7C"/>
    <w:rsid w:val="00D61D73"/>
    <w:rsid w:val="00E20430"/>
    <w:rsid w:val="00E97322"/>
    <w:rsid w:val="00ED4429"/>
    <w:rsid w:val="00EF6AAA"/>
    <w:rsid w:val="00F5067D"/>
    <w:rsid w:val="00F771B9"/>
    <w:rsid w:val="00F97426"/>
    <w:rsid w:val="00FD3F1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955F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36</cp:revision>
  <cp:lastPrinted>2021-09-28T14:45:00Z</cp:lastPrinted>
  <dcterms:created xsi:type="dcterms:W3CDTF">2021-01-04T21:34:00Z</dcterms:created>
  <dcterms:modified xsi:type="dcterms:W3CDTF">2022-01-04T15:11:00Z</dcterms:modified>
</cp:coreProperties>
</file>