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D7B15" w14:textId="1121A633" w:rsidR="001559E2" w:rsidRPr="00A9131B" w:rsidRDefault="001559E2" w:rsidP="001559E2">
      <w:pPr>
        <w:ind w:left="212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31B">
        <w:rPr>
          <w:rFonts w:ascii="Times New Roman" w:hAnsi="Times New Roman" w:cs="Times New Roman"/>
          <w:bCs/>
          <w:sz w:val="24"/>
          <w:szCs w:val="24"/>
        </w:rPr>
        <w:t>PROJETO DE LEI N°____ /2021</w:t>
      </w:r>
    </w:p>
    <w:p w14:paraId="7D1C3C63" w14:textId="77777777" w:rsidR="008655EE" w:rsidRPr="00A9131B" w:rsidRDefault="008655EE" w:rsidP="008655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A3DC6" w14:textId="554B9F94" w:rsidR="00397B0B" w:rsidRPr="00A9131B" w:rsidRDefault="00397B0B" w:rsidP="00397B0B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3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131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05534" w:rsidRPr="00A9131B">
        <w:rPr>
          <w:rFonts w:ascii="Times New Roman" w:hAnsi="Times New Roman" w:cs="Times New Roman"/>
          <w:b/>
          <w:bCs/>
          <w:sz w:val="24"/>
          <w:szCs w:val="24"/>
        </w:rPr>
        <w:t xml:space="preserve">INSTITUI A SEMANA DE CONSCIENTIZAÇÃO SOBRE A SÍNDROME DE </w:t>
      </w:r>
      <w:proofErr w:type="gramStart"/>
      <w:r w:rsidR="00B05534" w:rsidRPr="00A9131B">
        <w:rPr>
          <w:rFonts w:ascii="Times New Roman" w:hAnsi="Times New Roman" w:cs="Times New Roman"/>
          <w:b/>
          <w:bCs/>
          <w:i/>
          <w:sz w:val="24"/>
          <w:szCs w:val="24"/>
        </w:rPr>
        <w:t>BURNOUT</w:t>
      </w:r>
      <w:r w:rsidR="00A9131B" w:rsidRPr="00A913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9131B">
        <w:rPr>
          <w:rFonts w:ascii="Times New Roman" w:hAnsi="Times New Roman" w:cs="Times New Roman"/>
          <w:b/>
          <w:bCs/>
          <w:sz w:val="24"/>
          <w:szCs w:val="24"/>
        </w:rPr>
        <w:t>”</w:t>
      </w:r>
      <w:proofErr w:type="gramEnd"/>
    </w:p>
    <w:p w14:paraId="2AB119C1" w14:textId="1AADBC87" w:rsidR="00A9131B" w:rsidRPr="00A9131B" w:rsidRDefault="00B05534" w:rsidP="00A9131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Art. 1°.</w:t>
      </w:r>
      <w:r w:rsidR="00A9131B" w:rsidRPr="00A9131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Fica instituída a semana do dia 15 de outubro como Semana de Conscientização sobre a Síndrome de </w:t>
      </w:r>
      <w:proofErr w:type="spellStart"/>
      <w:r w:rsidR="00A9131B" w:rsidRPr="00A9131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Burnout</w:t>
      </w:r>
      <w:proofErr w:type="spellEnd"/>
      <w:r w:rsidR="00A9131B" w:rsidRPr="00A9131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14:paraId="153515D0" w14:textId="6EBE3E8D" w:rsidR="00A9131B" w:rsidRPr="00A9131B" w:rsidRDefault="00B05534" w:rsidP="00A9131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Parágrafo único:</w:t>
      </w:r>
      <w:r w:rsidR="00A9131B" w:rsidRPr="00A9131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 semana de que trata esta lei será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facultada </w:t>
      </w:r>
      <w:r w:rsidR="00A9131B" w:rsidRPr="00A9131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à realização de ações de prevenção e diagnóstico precoce da síndrome de </w:t>
      </w:r>
      <w:proofErr w:type="spellStart"/>
      <w:r w:rsidR="00A9131B" w:rsidRPr="00A9131B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burnout</w:t>
      </w:r>
      <w:proofErr w:type="spellEnd"/>
      <w:r w:rsidR="00A9131B" w:rsidRPr="00A9131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à promoção da saúde do trabalhador e à orientação sobre o acesso à atenção integral à saúde no âmbito do Sistema Único de Saúde - SUS - do Município. </w:t>
      </w:r>
    </w:p>
    <w:p w14:paraId="2466CC83" w14:textId="411DA7D3" w:rsidR="00C133FA" w:rsidRPr="00A9131B" w:rsidRDefault="00A9131B" w:rsidP="00A913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31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Art. 2° - Esta lei entra em vigor na data de sua publicação.</w:t>
      </w:r>
    </w:p>
    <w:p w14:paraId="29BC2D89" w14:textId="77777777" w:rsidR="00B05534" w:rsidRDefault="00B05534" w:rsidP="00C13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2B991E" w14:textId="77777777" w:rsidR="00B05534" w:rsidRDefault="00B05534" w:rsidP="00C13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FAE8AE" w14:textId="438D350A" w:rsidR="00526E5A" w:rsidRPr="00A9131B" w:rsidRDefault="00526E5A" w:rsidP="00C13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31B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29310C" w:rsidRPr="00A9131B">
        <w:rPr>
          <w:rFonts w:ascii="Times New Roman" w:hAnsi="Times New Roman" w:cs="Times New Roman"/>
          <w:sz w:val="24"/>
          <w:szCs w:val="24"/>
        </w:rPr>
        <w:t>08</w:t>
      </w:r>
      <w:r w:rsidR="008655EE" w:rsidRPr="00A9131B">
        <w:rPr>
          <w:rFonts w:ascii="Times New Roman" w:hAnsi="Times New Roman" w:cs="Times New Roman"/>
          <w:sz w:val="24"/>
          <w:szCs w:val="24"/>
        </w:rPr>
        <w:t xml:space="preserve"> de </w:t>
      </w:r>
      <w:r w:rsidR="0029310C" w:rsidRPr="00A9131B">
        <w:rPr>
          <w:rFonts w:ascii="Times New Roman" w:hAnsi="Times New Roman" w:cs="Times New Roman"/>
          <w:sz w:val="24"/>
          <w:szCs w:val="24"/>
        </w:rPr>
        <w:t>outubro</w:t>
      </w:r>
      <w:r w:rsidRPr="00A9131B">
        <w:rPr>
          <w:rFonts w:ascii="Times New Roman" w:hAnsi="Times New Roman" w:cs="Times New Roman"/>
          <w:sz w:val="24"/>
          <w:szCs w:val="24"/>
        </w:rPr>
        <w:t xml:space="preserve"> de 2021</w:t>
      </w:r>
    </w:p>
    <w:p w14:paraId="634AAC31" w14:textId="77777777" w:rsidR="00526E5A" w:rsidRPr="00EC5673" w:rsidRDefault="00526E5A" w:rsidP="00526E5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BCB5E2" w14:textId="3E1B888C" w:rsidR="00526E5A" w:rsidRPr="00EC5673" w:rsidRDefault="003E306C" w:rsidP="00526E5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C567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15243AB" wp14:editId="4EB93680">
            <wp:extent cx="3219450" cy="11811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p w14:paraId="6EC1BEC3" w14:textId="1687889F" w:rsidR="008F7B65" w:rsidRPr="00EC5673" w:rsidRDefault="008F7B65" w:rsidP="008F7B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CA4EA3" w14:textId="519B92C8" w:rsidR="008F7B65" w:rsidRPr="00EC5673" w:rsidRDefault="008F7B65" w:rsidP="008F7B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3A0549" w14:textId="77777777" w:rsidR="00C133FA" w:rsidRPr="00EC5673" w:rsidRDefault="00C133FA" w:rsidP="008F7B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E9A984" w14:textId="4EFF6401" w:rsidR="00C133FA" w:rsidRDefault="00C133FA" w:rsidP="008F7B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141278" w14:textId="77777777" w:rsidR="00A9131B" w:rsidRDefault="00A9131B" w:rsidP="008F7B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1548BB" w14:textId="77777777" w:rsidR="00A9131B" w:rsidRDefault="00A9131B" w:rsidP="008F7B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93FE2F" w14:textId="77777777" w:rsidR="00A9131B" w:rsidRDefault="00A9131B" w:rsidP="008F7B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9DDE27" w14:textId="77777777" w:rsidR="00B05534" w:rsidRDefault="00B05534" w:rsidP="008F7B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60583C" w14:textId="77777777" w:rsidR="00B05534" w:rsidRDefault="00B05534" w:rsidP="008F7B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25B602" w14:textId="77777777" w:rsidR="00B05534" w:rsidRDefault="00B05534" w:rsidP="008F7B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C45E1E" w14:textId="77777777" w:rsidR="00B05534" w:rsidRDefault="00B05534" w:rsidP="008F7B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3F3638" w14:textId="740FF056" w:rsidR="0002515C" w:rsidRPr="00EC5673" w:rsidRDefault="0002515C" w:rsidP="008F7B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1BB132" w14:textId="4CD586DD" w:rsidR="001559E2" w:rsidRPr="00EC5673" w:rsidRDefault="001559E2" w:rsidP="00397B0B">
      <w:pPr>
        <w:jc w:val="both"/>
        <w:rPr>
          <w:rFonts w:ascii="Times New Roman" w:hAnsi="Times New Roman" w:cs="Times New Roman"/>
          <w:sz w:val="24"/>
          <w:szCs w:val="24"/>
        </w:rPr>
      </w:pPr>
      <w:r w:rsidRPr="00EC5673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  <w:r w:rsidR="00AF7605" w:rsidRPr="00EC56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8B1928" w14:textId="4C698388" w:rsidR="00A9131B" w:rsidRPr="00A9131B" w:rsidRDefault="00A9131B" w:rsidP="0047672E">
      <w:pPr>
        <w:shd w:val="clear" w:color="auto" w:fill="FFFFFF"/>
        <w:suppressAutoHyphens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131B">
        <w:rPr>
          <w:rFonts w:ascii="Times New Roman" w:hAnsi="Times New Roman" w:cs="Times New Roman"/>
          <w:sz w:val="24"/>
          <w:szCs w:val="24"/>
        </w:rPr>
        <w:t xml:space="preserve">A expressão </w:t>
      </w:r>
      <w:proofErr w:type="spellStart"/>
      <w:r w:rsidRPr="00A9131B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A9131B">
        <w:rPr>
          <w:rFonts w:ascii="Times New Roman" w:hAnsi="Times New Roman" w:cs="Times New Roman"/>
          <w:sz w:val="24"/>
          <w:szCs w:val="24"/>
        </w:rPr>
        <w:t xml:space="preserve"> é definida como aquilo que deixou de funcionar por exaustão de energia. Dela, depreende-se o significado de perder a força ou perder a energia. Pode-se observar </w:t>
      </w:r>
      <w:proofErr w:type="spellStart"/>
      <w:r w:rsidRPr="00A9131B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A913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131B">
        <w:rPr>
          <w:rFonts w:ascii="Times New Roman" w:hAnsi="Times New Roman" w:cs="Times New Roman"/>
          <w:sz w:val="24"/>
          <w:szCs w:val="24"/>
        </w:rPr>
        <w:t>quando o trabalhador não vê mais sentido em sua relação com o trabalho, quando nada mais o interessa, sendo inútil qualquer esforço para reanimá-lo.</w:t>
      </w:r>
    </w:p>
    <w:p w14:paraId="09062942" w14:textId="137BA59C" w:rsidR="00A9131B" w:rsidRPr="00A9131B" w:rsidRDefault="00A9131B" w:rsidP="0047672E">
      <w:pPr>
        <w:shd w:val="clear" w:color="auto" w:fill="FFFFFF"/>
        <w:suppressAutoHyphens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131B">
        <w:rPr>
          <w:rFonts w:ascii="Times New Roman" w:hAnsi="Times New Roman" w:cs="Times New Roman"/>
          <w:sz w:val="24"/>
          <w:szCs w:val="24"/>
        </w:rPr>
        <w:t xml:space="preserve">A síndrome de </w:t>
      </w:r>
      <w:proofErr w:type="spellStart"/>
      <w:r w:rsidRPr="00A9131B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A9131B">
        <w:rPr>
          <w:rFonts w:ascii="Times New Roman" w:hAnsi="Times New Roman" w:cs="Times New Roman"/>
          <w:sz w:val="24"/>
          <w:szCs w:val="24"/>
        </w:rPr>
        <w:t xml:space="preserve"> é resultante de uma forte tensão emocional oriunda de esgotamento físico e psicológico, capaz de gerar atitudes de insensibilidade em relação a outras pessoas e sentimentos inadequados quanto às tarefas a serem realizadas. A pessoa acometida pela síndrome de </w:t>
      </w:r>
      <w:proofErr w:type="spellStart"/>
      <w:r w:rsidRPr="00A9131B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A9131B">
        <w:rPr>
          <w:rFonts w:ascii="Times New Roman" w:hAnsi="Times New Roman" w:cs="Times New Roman"/>
          <w:sz w:val="24"/>
          <w:szCs w:val="24"/>
        </w:rPr>
        <w:t xml:space="preserve"> emite sinais como ceticismo, insensibilidade, despreocupação, desconforto, ansiedade, sentimento de divisão entre o que pode fazer e o que efetivamente consegue fazer a outras pessoas, episódios de insônia, fadiga, irritabilidade, inquietação, tristeza, desinteresse, apatia, angústia e, por vezes, tremores.</w:t>
      </w:r>
    </w:p>
    <w:p w14:paraId="098D1D5A" w14:textId="31553969" w:rsidR="00A9131B" w:rsidRPr="00A9131B" w:rsidRDefault="00A9131B" w:rsidP="0047672E">
      <w:pPr>
        <w:shd w:val="clear" w:color="auto" w:fill="FFFFFF"/>
        <w:suppressAutoHyphens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131B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A9131B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A913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131B">
        <w:rPr>
          <w:rFonts w:ascii="Times New Roman" w:hAnsi="Times New Roman" w:cs="Times New Roman"/>
          <w:sz w:val="24"/>
          <w:szCs w:val="24"/>
        </w:rPr>
        <w:t xml:space="preserve">constitui-se em três dimensões relacionadas, mas independentes: 1) exaustão emocional, caracterizada pela falta ou carência de energia e de entusiasmo e pelo sentimento de esgotamento de recursos; 2) despersonalização, compreendida como a situação em que o profissional passa a tratar os clientes, os colegas e a organização como objetos, demonstrando insensibilidade emocional; 3) baixa realização pessoal no trabalho, definida como a tendência de o trabalhador avaliar-se de forma negativa. A síndrome de </w:t>
      </w:r>
      <w:proofErr w:type="spellStart"/>
      <w:r w:rsidRPr="00A9131B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A913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131B">
        <w:rPr>
          <w:rFonts w:ascii="Times New Roman" w:hAnsi="Times New Roman" w:cs="Times New Roman"/>
          <w:sz w:val="24"/>
          <w:szCs w:val="24"/>
        </w:rPr>
        <w:t xml:space="preserve">é frequente em profissionais que exercem funções relacionadas à ajuda a outro ser humano, ou mesmo em profissões cujas atividades incluem responsabilidades inerentes a questões humanitárias. Assim, considera-se que o </w:t>
      </w:r>
      <w:proofErr w:type="spellStart"/>
      <w:r w:rsidRPr="00A9131B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A9131B">
        <w:rPr>
          <w:rFonts w:ascii="Times New Roman" w:hAnsi="Times New Roman" w:cs="Times New Roman"/>
          <w:sz w:val="24"/>
          <w:szCs w:val="24"/>
        </w:rPr>
        <w:t xml:space="preserve"> é uma síndrome que abala principalmente aqueles que trabalham diretamente com pessoas, como médicos, assistentes sociais, psicólogos, enfermeiros, professores, entre outros.</w:t>
      </w:r>
    </w:p>
    <w:p w14:paraId="3FFD304C" w14:textId="36396212" w:rsidR="00A9131B" w:rsidRPr="00A9131B" w:rsidRDefault="00A9131B" w:rsidP="0047672E">
      <w:pPr>
        <w:shd w:val="clear" w:color="auto" w:fill="FFFFFF"/>
        <w:suppressAutoHyphens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131B">
        <w:rPr>
          <w:rFonts w:ascii="Times New Roman" w:hAnsi="Times New Roman" w:cs="Times New Roman"/>
          <w:sz w:val="24"/>
          <w:szCs w:val="24"/>
        </w:rPr>
        <w:t xml:space="preserve">A presente propositura tem como finalidade a divulgação e a promoção da síndrome de </w:t>
      </w:r>
      <w:proofErr w:type="spellStart"/>
      <w:r w:rsidRPr="00A9131B">
        <w:rPr>
          <w:rFonts w:ascii="Times New Roman" w:hAnsi="Times New Roman" w:cs="Times New Roman"/>
          <w:sz w:val="24"/>
          <w:szCs w:val="24"/>
        </w:rPr>
        <w:t>burnout</w:t>
      </w:r>
      <w:proofErr w:type="spellEnd"/>
      <w:r w:rsidRPr="00A9131B">
        <w:rPr>
          <w:rFonts w:ascii="Times New Roman" w:hAnsi="Times New Roman" w:cs="Times New Roman"/>
          <w:sz w:val="24"/>
          <w:szCs w:val="24"/>
        </w:rPr>
        <w:t>. Por meio dessa proposição, será possível conscientizar e orientar os profissionais das áreas da Saúde e Educação sobre a gravidade desse distúrbio/transtorno psíquico, divulgando no dia a dia da atuação profissional os sintomas e suas consequências, bem como suas formas de prevenção e detecção precoce.</w:t>
      </w:r>
    </w:p>
    <w:p w14:paraId="5274282D" w14:textId="2790A171" w:rsidR="00A9131B" w:rsidRPr="00791FBF" w:rsidRDefault="00A9131B" w:rsidP="00791FBF">
      <w:pPr>
        <w:shd w:val="clear" w:color="auto" w:fill="FFFFFF"/>
        <w:suppressAutoHyphens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131B">
        <w:rPr>
          <w:rFonts w:ascii="Times New Roman" w:hAnsi="Times New Roman" w:cs="Times New Roman"/>
          <w:sz w:val="24"/>
          <w:szCs w:val="24"/>
        </w:rPr>
        <w:t xml:space="preserve">De acordo com o Ministério da Saúde e o Ministério da Previdência Social, em 2007, foram afastados do trabalho 4,2 milhões de indivíduos, sendo 3,8 milhões </w:t>
      </w:r>
      <w:r w:rsidRPr="00A9131B">
        <w:rPr>
          <w:rFonts w:ascii="Times New Roman" w:hAnsi="Times New Roman" w:cs="Times New Roman"/>
          <w:sz w:val="24"/>
          <w:szCs w:val="24"/>
        </w:rPr>
        <w:lastRenderedPageBreak/>
        <w:t xml:space="preserve">diagnosticados com síndrome de </w:t>
      </w:r>
      <w:proofErr w:type="spellStart"/>
      <w:r w:rsidRPr="00A9131B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A9131B">
        <w:rPr>
          <w:rFonts w:ascii="Times New Roman" w:hAnsi="Times New Roman" w:cs="Times New Roman"/>
          <w:sz w:val="24"/>
          <w:szCs w:val="24"/>
        </w:rPr>
        <w:t>, condição que é considerada fator de risco ao trabalho.</w:t>
      </w:r>
    </w:p>
    <w:p w14:paraId="65B813E8" w14:textId="11A88ECE" w:rsidR="00A9131B" w:rsidRPr="00A9131B" w:rsidRDefault="00A9131B" w:rsidP="0047672E">
      <w:pPr>
        <w:shd w:val="clear" w:color="auto" w:fill="FFFFFF"/>
        <w:suppressAutoHyphens/>
        <w:spacing w:line="360" w:lineRule="auto"/>
        <w:ind w:firstLine="567"/>
        <w:jc w:val="both"/>
        <w:outlineLvl w:val="0"/>
        <w:rPr>
          <w:rFonts w:ascii="Times New Roman" w:hAnsi="Times New Roman" w:cs="Times New Roman"/>
          <w:kern w:val="1"/>
          <w:sz w:val="24"/>
          <w:szCs w:val="24"/>
          <w:lang w:val="x-none" w:eastAsia="ar-SA"/>
        </w:rPr>
      </w:pPr>
      <w:r w:rsidRPr="00A9131B">
        <w:rPr>
          <w:rFonts w:ascii="Times New Roman" w:hAnsi="Times New Roman" w:cs="Times New Roman"/>
          <w:sz w:val="24"/>
          <w:szCs w:val="24"/>
        </w:rPr>
        <w:t xml:space="preserve">Desse modo, nota-se a importância da implantação da campanha de promoção da síndrome de </w:t>
      </w:r>
      <w:proofErr w:type="spellStart"/>
      <w:r w:rsidRPr="00A9131B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A9131B">
        <w:rPr>
          <w:rFonts w:ascii="Times New Roman" w:hAnsi="Times New Roman" w:cs="Times New Roman"/>
          <w:i/>
          <w:sz w:val="24"/>
          <w:szCs w:val="24"/>
        </w:rPr>
        <w:t>,</w:t>
      </w:r>
      <w:r w:rsidRPr="00A9131B">
        <w:rPr>
          <w:rFonts w:ascii="Times New Roman" w:hAnsi="Times New Roman" w:cs="Times New Roman"/>
          <w:sz w:val="24"/>
          <w:szCs w:val="24"/>
        </w:rPr>
        <w:t xml:space="preserve"> no sentido de conscientizar sobre os problemas gerados por essa condição. Assim, consequentemente, espera-se grande benefício ao desenvolvimento social, econômico e de saúde de nosso Município. Observa-se que, levando conscientização, orientação e prevenção para identificar precocemente os profissionais acometidos por essa doença, proporcionaremos meios para que eles busquem diagnóstico e tratamento médico e psicológico adequados.</w:t>
      </w:r>
    </w:p>
    <w:p w14:paraId="481BA991" w14:textId="69B1D4F5" w:rsidR="00EC5673" w:rsidRPr="00A9131B" w:rsidRDefault="00EC5673" w:rsidP="0047672E">
      <w:pPr>
        <w:shd w:val="clear" w:color="auto" w:fill="FFFFFF"/>
        <w:suppressAutoHyphens/>
        <w:spacing w:line="360" w:lineRule="auto"/>
        <w:ind w:firstLine="567"/>
        <w:jc w:val="both"/>
        <w:outlineLvl w:val="0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A9131B">
        <w:rPr>
          <w:rFonts w:ascii="Times New Roman" w:hAnsi="Times New Roman" w:cs="Times New Roman"/>
          <w:kern w:val="1"/>
          <w:sz w:val="24"/>
          <w:szCs w:val="24"/>
          <w:lang w:eastAsia="ar-SA"/>
        </w:rPr>
        <w:t>Por todo o exposto, solicito o apoio dos nobres vereadores para aprovação da proposta</w:t>
      </w:r>
    </w:p>
    <w:p w14:paraId="32B8F52F" w14:textId="7EABC190" w:rsidR="008F7B65" w:rsidRDefault="00526E5A" w:rsidP="00397B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673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 w:rsidR="0029310C" w:rsidRPr="00EC5673">
        <w:rPr>
          <w:rFonts w:ascii="Times New Roman" w:eastAsia="Times New Roman" w:hAnsi="Times New Roman" w:cs="Times New Roman"/>
          <w:sz w:val="24"/>
          <w:szCs w:val="24"/>
        </w:rPr>
        <w:t xml:space="preserve">08 </w:t>
      </w:r>
      <w:r w:rsidR="008655EE" w:rsidRPr="00EC5673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29310C" w:rsidRPr="00EC5673">
        <w:rPr>
          <w:rFonts w:ascii="Times New Roman" w:eastAsia="Times New Roman" w:hAnsi="Times New Roman" w:cs="Times New Roman"/>
          <w:sz w:val="24"/>
          <w:szCs w:val="24"/>
        </w:rPr>
        <w:t>outubro</w:t>
      </w:r>
      <w:r w:rsidR="008655EE" w:rsidRPr="00EC567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8F7B65" w:rsidRPr="00EC5673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8F7B65" w:rsidRPr="000251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7B65" w:rsidRPr="0002515C">
        <w:rPr>
          <w:rFonts w:ascii="Times New Roman" w:hAnsi="Times New Roman" w:cs="Times New Roman"/>
          <w:sz w:val="24"/>
          <w:szCs w:val="24"/>
        </w:rPr>
        <w:t xml:space="preserve"> </w:t>
      </w:r>
      <w:r w:rsidR="008F7B65">
        <w:rPr>
          <w:noProof/>
          <w:lang w:eastAsia="pt-BR"/>
        </w:rPr>
        <w:drawing>
          <wp:inline distT="0" distB="0" distL="0" distR="0" wp14:anchorId="2937C49F" wp14:editId="5B7EBFA8">
            <wp:extent cx="3219450" cy="790575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A2D0B5" w14:textId="77777777" w:rsidR="008F7B65" w:rsidRDefault="008F7B65" w:rsidP="008F7B65">
      <w:pPr>
        <w:spacing w:after="0" w:line="360" w:lineRule="auto"/>
        <w:jc w:val="both"/>
        <w:rPr>
          <w:rFonts w:ascii="Tahoma" w:eastAsia="Tahoma" w:hAnsi="Tahoma" w:cs="Tahoma"/>
        </w:rPr>
      </w:pPr>
    </w:p>
    <w:sectPr w:rsidR="008F7B65" w:rsidSect="00B05534">
      <w:headerReference w:type="default" r:id="rId7"/>
      <w:pgSz w:w="11906" w:h="16838"/>
      <w:pgMar w:top="1417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C7961" w14:textId="77777777" w:rsidR="00044282" w:rsidRDefault="00044282" w:rsidP="008F7B65">
      <w:pPr>
        <w:spacing w:after="0" w:line="240" w:lineRule="auto"/>
      </w:pPr>
      <w:r>
        <w:separator/>
      </w:r>
    </w:p>
  </w:endnote>
  <w:endnote w:type="continuationSeparator" w:id="0">
    <w:p w14:paraId="3EA254E4" w14:textId="77777777" w:rsidR="00044282" w:rsidRDefault="00044282" w:rsidP="008F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76D39" w14:textId="77777777" w:rsidR="00044282" w:rsidRDefault="00044282" w:rsidP="008F7B65">
      <w:pPr>
        <w:spacing w:after="0" w:line="240" w:lineRule="auto"/>
      </w:pPr>
      <w:r>
        <w:separator/>
      </w:r>
    </w:p>
  </w:footnote>
  <w:footnote w:type="continuationSeparator" w:id="0">
    <w:p w14:paraId="7C2D0225" w14:textId="77777777" w:rsidR="00044282" w:rsidRDefault="00044282" w:rsidP="008F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C2923" w14:textId="77777777" w:rsidR="008F7B65" w:rsidRDefault="008F7B65" w:rsidP="008F7B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rFonts w:ascii="Liberation Serif" w:eastAsia="Liberation Serif" w:hAnsi="Liberation Serif" w:cs="Liberation Serif"/>
        <w:b/>
        <w:color w:val="000000"/>
        <w:sz w:val="36"/>
        <w:szCs w:val="36"/>
      </w:rPr>
    </w:pPr>
    <w:r>
      <w:rPr>
        <w:rFonts w:ascii="Liberation Serif" w:eastAsia="Liberation Serif" w:hAnsi="Liberation Serif" w:cs="Liberation Serif"/>
        <w:b/>
        <w:color w:val="000000"/>
        <w:sz w:val="36"/>
        <w:szCs w:val="36"/>
      </w:rPr>
      <w:t>Câmara Municipal de Sete Lagoas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 wp14:anchorId="5B158496" wp14:editId="638C48EE">
          <wp:simplePos x="0" y="0"/>
          <wp:positionH relativeFrom="column">
            <wp:posOffset>-847724</wp:posOffset>
          </wp:positionH>
          <wp:positionV relativeFrom="paragraph">
            <wp:posOffset>-14604</wp:posOffset>
          </wp:positionV>
          <wp:extent cx="902970" cy="902970"/>
          <wp:effectExtent l="0" t="0" r="0" b="0"/>
          <wp:wrapSquare wrapText="bothSides" distT="0" distB="0" distL="114300" distR="114300"/>
          <wp:docPr id="10" name="image2.png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:\____Projetos\____INSTITUCIONAL\foto-perfi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70" cy="902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7D6B585" wp14:editId="22FE67BD">
              <wp:simplePos x="0" y="0"/>
              <wp:positionH relativeFrom="column">
                <wp:posOffset>4120515</wp:posOffset>
              </wp:positionH>
              <wp:positionV relativeFrom="paragraph">
                <wp:posOffset>-417193</wp:posOffset>
              </wp:positionV>
              <wp:extent cx="2308860" cy="1543050"/>
              <wp:effectExtent l="0" t="0" r="0" b="0"/>
              <wp:wrapNone/>
              <wp:docPr id="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C32C0" w14:textId="77777777" w:rsidR="008F7B65" w:rsidRDefault="008F7B65" w:rsidP="008F7B65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27A86FE" wp14:editId="5199818F">
                                <wp:extent cx="2124075" cy="1333500"/>
                                <wp:effectExtent l="0" t="0" r="9525" b="0"/>
                                <wp:docPr id="11" name="Imagem 11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6B58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24.45pt;margin-top:-32.85pt;width:181.8pt;height:121.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" stroked="f">
              <v:textbox style="mso-fit-shape-to-text:t">
                <w:txbxContent>
                  <w:p w14:paraId="0D4C32C0" w14:textId="77777777" w:rsidR="008F7B65" w:rsidRDefault="008F7B65" w:rsidP="008F7B65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27A86FE" wp14:editId="5199818F">
                          <wp:extent cx="2124075" cy="1333500"/>
                          <wp:effectExtent l="0" t="0" r="9525" b="0"/>
                          <wp:docPr id="22" name="Imagem 2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292E38E" w14:textId="77777777" w:rsidR="008F7B65" w:rsidRDefault="008F7B65" w:rsidP="008F7B65">
    <w:pPr>
      <w:spacing w:after="0" w:line="240" w:lineRule="auto"/>
    </w:pPr>
    <w:r>
      <w:t>Gabinete Vereador Gilson Liboreiro</w:t>
    </w:r>
  </w:p>
  <w:p w14:paraId="48308F22" w14:textId="77777777" w:rsidR="008F7B65" w:rsidRDefault="008F7B65" w:rsidP="008F7B65">
    <w:pPr>
      <w:spacing w:after="0" w:line="240" w:lineRule="auto"/>
    </w:pPr>
    <w:r>
      <w:t>Rua Domingos Louverturi, nº 335 – Sala 212 – São Geraldo</w:t>
    </w:r>
  </w:p>
  <w:p w14:paraId="09EFEF4F" w14:textId="77777777" w:rsidR="008F7B65" w:rsidRDefault="008F7B65" w:rsidP="008F7B65">
    <w:pPr>
      <w:spacing w:after="0" w:line="240" w:lineRule="auto"/>
    </w:pPr>
    <w:proofErr w:type="spellStart"/>
    <w:r>
      <w:t>Tel</w:t>
    </w:r>
    <w:proofErr w:type="spellEnd"/>
    <w:r>
      <w:t xml:space="preserve">: (31) 3779 6343/ 37796344 </w:t>
    </w:r>
  </w:p>
  <w:p w14:paraId="54BC6903" w14:textId="77777777" w:rsidR="008F7B65" w:rsidRDefault="008F7B65" w:rsidP="008F7B65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14:paraId="2EAEC178" w14:textId="77777777" w:rsidR="008F7B65" w:rsidRDefault="008F7B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E2"/>
    <w:rsid w:val="0002515C"/>
    <w:rsid w:val="00044282"/>
    <w:rsid w:val="0004713B"/>
    <w:rsid w:val="000E0B47"/>
    <w:rsid w:val="001559E2"/>
    <w:rsid w:val="0029310C"/>
    <w:rsid w:val="002E1082"/>
    <w:rsid w:val="00397B0B"/>
    <w:rsid w:val="003D129F"/>
    <w:rsid w:val="003E306C"/>
    <w:rsid w:val="0047672E"/>
    <w:rsid w:val="00526E5A"/>
    <w:rsid w:val="00540D09"/>
    <w:rsid w:val="00791FBF"/>
    <w:rsid w:val="008655EE"/>
    <w:rsid w:val="008F7B65"/>
    <w:rsid w:val="00906028"/>
    <w:rsid w:val="009A56B3"/>
    <w:rsid w:val="009F043D"/>
    <w:rsid w:val="00A9131B"/>
    <w:rsid w:val="00AF7605"/>
    <w:rsid w:val="00B05534"/>
    <w:rsid w:val="00C133FA"/>
    <w:rsid w:val="00E8547C"/>
    <w:rsid w:val="00E94250"/>
    <w:rsid w:val="00EC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E0C1"/>
  <w15:chartTrackingRefBased/>
  <w15:docId w15:val="{DB2D5C33-6824-4F2D-BBC8-022DC721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7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B65"/>
  </w:style>
  <w:style w:type="paragraph" w:styleId="Rodap">
    <w:name w:val="footer"/>
    <w:basedOn w:val="Normal"/>
    <w:link w:val="RodapChar"/>
    <w:uiPriority w:val="99"/>
    <w:unhideWhenUsed/>
    <w:rsid w:val="008F7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B65"/>
  </w:style>
  <w:style w:type="paragraph" w:styleId="Textodebalo">
    <w:name w:val="Balloon Text"/>
    <w:basedOn w:val="Normal"/>
    <w:link w:val="TextodebaloChar"/>
    <w:uiPriority w:val="99"/>
    <w:semiHidden/>
    <w:unhideWhenUsed/>
    <w:rsid w:val="008F7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B65"/>
    <w:rPr>
      <w:rFonts w:ascii="Segoe UI" w:hAnsi="Segoe UI" w:cs="Segoe UI"/>
      <w:sz w:val="18"/>
      <w:szCs w:val="18"/>
    </w:rPr>
  </w:style>
  <w:style w:type="paragraph" w:styleId="Corpodetexto3">
    <w:name w:val="Body Text 3"/>
    <w:basedOn w:val="Normal"/>
    <w:link w:val="Corpodetexto3Char"/>
    <w:rsid w:val="008655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655EE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LUIZ PEREIRA DA SILVA</dc:creator>
  <cp:keywords/>
  <dc:description/>
  <cp:lastModifiedBy>THAIS LOURENÇO</cp:lastModifiedBy>
  <cp:revision>2</cp:revision>
  <cp:lastPrinted>2021-11-16T20:43:00Z</cp:lastPrinted>
  <dcterms:created xsi:type="dcterms:W3CDTF">2021-11-16T20:43:00Z</dcterms:created>
  <dcterms:modified xsi:type="dcterms:W3CDTF">2021-11-16T20:43:00Z</dcterms:modified>
</cp:coreProperties>
</file>