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4B4" w:rsidRPr="002D7D5D" w:rsidRDefault="001B34B4" w:rsidP="001B34B4">
      <w:pPr>
        <w:ind w:left="2127" w:firstLine="709"/>
        <w:jc w:val="both"/>
        <w:rPr>
          <w:rFonts w:ascii="Arial" w:eastAsia="Times New Roman" w:hAnsi="Arial" w:cs="Arial"/>
          <w:b/>
          <w:bCs/>
        </w:rPr>
      </w:pPr>
      <w:r w:rsidRPr="002D7D5D">
        <w:rPr>
          <w:rFonts w:ascii="Arial" w:eastAsia="Times New Roman" w:hAnsi="Arial" w:cs="Arial"/>
          <w:b/>
          <w:bCs/>
        </w:rPr>
        <w:t>REQUERIMENTO Nº____________/2021</w:t>
      </w:r>
    </w:p>
    <w:p w:rsidR="001B34B4" w:rsidRPr="002D7D5D" w:rsidRDefault="001B34B4" w:rsidP="001B34B4">
      <w:pPr>
        <w:jc w:val="both"/>
        <w:rPr>
          <w:rFonts w:ascii="Arial" w:hAnsi="Arial" w:cs="Arial"/>
          <w:b/>
        </w:rPr>
      </w:pPr>
    </w:p>
    <w:p w:rsidR="001B34B4" w:rsidRPr="002D7D5D" w:rsidRDefault="001B34B4" w:rsidP="001B34B4">
      <w:pPr>
        <w:jc w:val="both"/>
        <w:rPr>
          <w:rFonts w:ascii="Arial" w:hAnsi="Arial" w:cs="Arial"/>
        </w:rPr>
      </w:pPr>
      <w:r w:rsidRPr="002D7D5D">
        <w:rPr>
          <w:rFonts w:ascii="Arial" w:hAnsi="Arial" w:cs="Arial"/>
        </w:rPr>
        <w:tab/>
      </w:r>
      <w:r w:rsidRPr="002D7D5D">
        <w:rPr>
          <w:rFonts w:ascii="Arial" w:hAnsi="Arial" w:cs="Arial"/>
        </w:rPr>
        <w:tab/>
      </w:r>
      <w:r w:rsidRPr="002D7D5D">
        <w:rPr>
          <w:rFonts w:ascii="Arial" w:hAnsi="Arial" w:cs="Arial"/>
        </w:rPr>
        <w:tab/>
      </w:r>
      <w:r w:rsidRPr="002D7D5D">
        <w:rPr>
          <w:rFonts w:ascii="Arial" w:hAnsi="Arial" w:cs="Arial"/>
        </w:rPr>
        <w:tab/>
        <w:t>Senhores Vereadores.</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eastAsia="Times New Roman" w:hAnsi="Arial" w:cs="Arial"/>
          <w:b/>
          <w:bCs/>
        </w:rPr>
        <w:tab/>
      </w:r>
      <w:r w:rsidRPr="002D7D5D">
        <w:rPr>
          <w:rFonts w:ascii="Arial" w:eastAsia="Times New Roman" w:hAnsi="Arial" w:cs="Arial"/>
          <w:b/>
          <w:bCs/>
        </w:rPr>
        <w:tab/>
      </w:r>
      <w:r w:rsidRPr="002D7D5D">
        <w:rPr>
          <w:rFonts w:ascii="Arial" w:eastAsia="Times New Roman" w:hAnsi="Arial" w:cs="Arial"/>
          <w:b/>
          <w:bCs/>
        </w:rPr>
        <w:tab/>
      </w:r>
      <w:r w:rsidRPr="002D7D5D">
        <w:rPr>
          <w:rFonts w:ascii="Arial" w:eastAsia="Times New Roman" w:hAnsi="Arial" w:cs="Arial"/>
          <w:b/>
          <w:bCs/>
        </w:rPr>
        <w:tab/>
      </w:r>
      <w:r w:rsidRPr="002D7D5D">
        <w:rPr>
          <w:rFonts w:ascii="Arial" w:eastAsia="Times New Roman" w:hAnsi="Arial" w:cs="Arial"/>
        </w:rPr>
        <w:t>O Vereador que a este subscreve solicita ouvida Casa, que seja enviada correspondência ao Exmo. Sr. Prefeito</w:t>
      </w:r>
      <w:r w:rsidRPr="002D7D5D">
        <w:rPr>
          <w:rFonts w:ascii="Arial" w:eastAsia="Times New Roman" w:hAnsi="Arial" w:cs="Arial"/>
          <w:b/>
          <w:bCs/>
        </w:rPr>
        <w:t xml:space="preserve"> </w:t>
      </w:r>
      <w:r w:rsidRPr="002D7D5D">
        <w:rPr>
          <w:rFonts w:ascii="Arial" w:eastAsia="Times New Roman" w:hAnsi="Arial" w:cs="Arial"/>
          <w:b/>
          <w:bCs/>
          <w:i/>
          <w:shd w:val="clear" w:color="auto" w:fill="FFFFFF"/>
        </w:rPr>
        <w:t>Duílio de Castro Faria</w:t>
      </w:r>
      <w:r w:rsidRPr="002D7D5D">
        <w:rPr>
          <w:rFonts w:ascii="Arial" w:eastAsia="Times New Roman" w:hAnsi="Arial" w:cs="Arial"/>
          <w:b/>
          <w:bCs/>
          <w:i/>
        </w:rPr>
        <w:t xml:space="preserve">, </w:t>
      </w:r>
      <w:r w:rsidRPr="002D7D5D">
        <w:rPr>
          <w:rFonts w:ascii="Arial" w:eastAsia="Times New Roman" w:hAnsi="Arial" w:cs="Arial"/>
        </w:rPr>
        <w:t>solicitando que intervenha junto a SEI</w:t>
      </w:r>
      <w:r>
        <w:rPr>
          <w:rFonts w:ascii="Arial" w:eastAsia="Times New Roman" w:hAnsi="Arial" w:cs="Arial"/>
        </w:rPr>
        <w:t>N</w:t>
      </w:r>
      <w:r w:rsidRPr="002D7D5D">
        <w:rPr>
          <w:rFonts w:ascii="Arial" w:eastAsia="Times New Roman" w:hAnsi="Arial" w:cs="Arial"/>
        </w:rPr>
        <w:t xml:space="preserve">FRA - </w:t>
      </w:r>
      <w:r w:rsidRPr="002D7D5D">
        <w:rPr>
          <w:rFonts w:ascii="Arial" w:hAnsi="Arial" w:cs="Arial"/>
        </w:rPr>
        <w:t>SECRETARIA DE ESTADO DE INFRAESTRUTURA E MOBILIDADE, a fim de</w:t>
      </w:r>
      <w:r w:rsidRPr="002D7D5D">
        <w:rPr>
          <w:rFonts w:ascii="Arial" w:hAnsi="Arial" w:cs="Arial"/>
          <w:b/>
        </w:rPr>
        <w:t xml:space="preserve"> </w:t>
      </w:r>
      <w:r w:rsidRPr="002D7D5D">
        <w:rPr>
          <w:rFonts w:ascii="Arial" w:hAnsi="Arial" w:cs="Arial"/>
        </w:rPr>
        <w:t xml:space="preserve">que esta mova ação em prol de construir rotatória ou vias marginais para dar acesso via veículo automotivo ao bairro “Boa Esperança”, localizado próximo ao KM 31, da MG 238, na cidade de Sete Lagoas/MG, bem como que seja instalada passarela de travessia para pedestre. </w:t>
      </w:r>
    </w:p>
    <w:p w:rsidR="001B34B4" w:rsidRPr="002D7D5D" w:rsidRDefault="001B34B4" w:rsidP="001B34B4">
      <w:pPr>
        <w:jc w:val="both"/>
        <w:rPr>
          <w:rFonts w:ascii="Arial" w:eastAsia="Times New Roman" w:hAnsi="Arial" w:cs="Arial"/>
          <w:b/>
          <w:bCs/>
        </w:rPr>
      </w:pPr>
    </w:p>
    <w:p w:rsidR="001B34B4" w:rsidRPr="002D7D5D" w:rsidRDefault="001B34B4" w:rsidP="001B34B4">
      <w:pPr>
        <w:jc w:val="both"/>
        <w:rPr>
          <w:rFonts w:ascii="Arial" w:eastAsia="Times New Roman" w:hAnsi="Arial" w:cs="Arial"/>
          <w:b/>
          <w:bCs/>
        </w:rPr>
      </w:pPr>
    </w:p>
    <w:p w:rsidR="001B34B4" w:rsidRPr="002D7D5D" w:rsidRDefault="001B34B4" w:rsidP="001B34B4">
      <w:pPr>
        <w:jc w:val="center"/>
        <w:rPr>
          <w:rFonts w:ascii="Arial" w:eastAsia="Times New Roman" w:hAnsi="Arial" w:cs="Arial"/>
          <w:b/>
        </w:rPr>
      </w:pPr>
      <w:r w:rsidRPr="002D7D5D">
        <w:rPr>
          <w:rFonts w:ascii="Arial" w:eastAsia="Times New Roman" w:hAnsi="Arial" w:cs="Arial"/>
          <w:b/>
        </w:rPr>
        <w:t>JUSTIFICATIVA</w:t>
      </w:r>
    </w:p>
    <w:p w:rsidR="001B34B4" w:rsidRPr="002D7D5D" w:rsidRDefault="001B34B4" w:rsidP="001B34B4">
      <w:pPr>
        <w:jc w:val="both"/>
        <w:rPr>
          <w:rFonts w:ascii="Arial" w:eastAsia="Times New Roman" w:hAnsi="Arial" w:cs="Arial"/>
        </w:rPr>
      </w:pPr>
    </w:p>
    <w:p w:rsidR="001B34B4" w:rsidRPr="002D7D5D" w:rsidRDefault="001B34B4" w:rsidP="001B34B4">
      <w:pPr>
        <w:jc w:val="both"/>
        <w:rPr>
          <w:rFonts w:ascii="Arial" w:hAnsi="Arial" w:cs="Arial"/>
        </w:rPr>
      </w:pPr>
      <w:r w:rsidRPr="002D7D5D">
        <w:rPr>
          <w:rFonts w:ascii="Arial" w:hAnsi="Arial" w:cs="Arial"/>
        </w:rPr>
        <w:t>Considerando que via MG 238 é de responsabilidade do Estado de Minas Gerais.</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hAnsi="Arial" w:cs="Arial"/>
        </w:rPr>
        <w:t>Considerando que o bairro “Boa Esperança” está apto para moradia a mais de 5 (cinco) anos.</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hAnsi="Arial" w:cs="Arial"/>
        </w:rPr>
        <w:t>Considerando a reivindicação dos moradores por melhor infraestrutura do local.</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hAnsi="Arial" w:cs="Arial"/>
        </w:rPr>
        <w:t xml:space="preserve">Considerando o grande fluxo de tráfego na Rodovia e a dificuldade de travessia, seja por pedestre ou veículo automotor. </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hAnsi="Arial" w:cs="Arial"/>
        </w:rPr>
        <w:t xml:space="preserve">Solicita este Vereador que o Chefe do Poder Executivo Municipal pleiteie junto ao Estado de Minas Gerais, por meio da Secretaria De Estado De Infraestrutura e Mobilidade avalie a Indicação </w:t>
      </w:r>
      <w:r>
        <w:rPr>
          <w:rFonts w:ascii="Arial" w:hAnsi="Arial" w:cs="Arial"/>
        </w:rPr>
        <w:t xml:space="preserve">nº </w:t>
      </w:r>
      <w:r w:rsidRPr="002D7D5D">
        <w:rPr>
          <w:rFonts w:ascii="Arial" w:hAnsi="Arial" w:cs="Arial"/>
        </w:rPr>
        <w:t>28/2021, que visa dar mais segurança aos motoristas que trafegam pela estrada e que desejam ter o acesso seguro e facilitado ao bairro Boa Esperança.</w:t>
      </w:r>
    </w:p>
    <w:p w:rsidR="001B34B4" w:rsidRPr="002D7D5D" w:rsidRDefault="001B34B4" w:rsidP="001B34B4">
      <w:pPr>
        <w:jc w:val="both"/>
        <w:rPr>
          <w:rFonts w:ascii="Arial" w:hAnsi="Arial" w:cs="Arial"/>
        </w:rPr>
      </w:pPr>
    </w:p>
    <w:p w:rsidR="001B34B4" w:rsidRPr="002D7D5D" w:rsidRDefault="001B34B4" w:rsidP="001B34B4">
      <w:pPr>
        <w:jc w:val="both"/>
        <w:rPr>
          <w:rFonts w:ascii="Arial" w:hAnsi="Arial" w:cs="Arial"/>
        </w:rPr>
      </w:pPr>
      <w:r w:rsidRPr="002D7D5D">
        <w:rPr>
          <w:rFonts w:ascii="Arial" w:hAnsi="Arial" w:cs="Arial"/>
        </w:rPr>
        <w:tab/>
      </w:r>
      <w:r w:rsidRPr="002D7D5D">
        <w:rPr>
          <w:rFonts w:ascii="Arial" w:hAnsi="Arial" w:cs="Arial"/>
        </w:rPr>
        <w:tab/>
      </w:r>
      <w:r w:rsidRPr="002D7D5D">
        <w:rPr>
          <w:rFonts w:ascii="Arial" w:hAnsi="Arial" w:cs="Arial"/>
        </w:rPr>
        <w:tab/>
      </w:r>
      <w:r w:rsidRPr="002D7D5D">
        <w:rPr>
          <w:rFonts w:ascii="Arial" w:hAnsi="Arial" w:cs="Arial"/>
        </w:rPr>
        <w:tab/>
      </w:r>
    </w:p>
    <w:p w:rsidR="001B34B4" w:rsidRPr="002D7D5D" w:rsidRDefault="001B34B4" w:rsidP="001B34B4">
      <w:pPr>
        <w:jc w:val="center"/>
        <w:rPr>
          <w:rFonts w:ascii="Arial" w:eastAsia="Times New Roman" w:hAnsi="Arial" w:cs="Arial"/>
          <w:b/>
          <w:bCs/>
        </w:rPr>
      </w:pPr>
      <w:r w:rsidRPr="002D7D5D">
        <w:rPr>
          <w:rFonts w:ascii="Arial" w:eastAsia="Times New Roman" w:hAnsi="Arial" w:cs="Arial"/>
        </w:rPr>
        <w:t>Sete Lagoas, 15 de Setembro de 2021</w:t>
      </w:r>
    </w:p>
    <w:p w:rsidR="001B34B4" w:rsidRPr="002D7D5D" w:rsidRDefault="001B34B4" w:rsidP="001B34B4">
      <w:pPr>
        <w:jc w:val="center"/>
        <w:rPr>
          <w:rFonts w:ascii="Arial" w:eastAsia="Times New Roman" w:hAnsi="Arial" w:cs="Arial"/>
          <w:b/>
          <w:bCs/>
        </w:rPr>
      </w:pPr>
      <w:r w:rsidRPr="002D7D5D">
        <w:rPr>
          <w:rFonts w:ascii="Arial" w:hAnsi="Arial" w:cs="Arial"/>
          <w:noProof/>
        </w:rPr>
        <w:drawing>
          <wp:anchor distT="0" distB="0" distL="114300" distR="114300" simplePos="0" relativeHeight="251659264" behindDoc="0" locked="0" layoutInCell="1" allowOverlap="1" wp14:anchorId="59900595" wp14:editId="05330019">
            <wp:simplePos x="0" y="0"/>
            <wp:positionH relativeFrom="margin">
              <wp:posOffset>942975</wp:posOffset>
            </wp:positionH>
            <wp:positionV relativeFrom="paragraph">
              <wp:posOffset>87630</wp:posOffset>
            </wp:positionV>
            <wp:extent cx="3238500" cy="1038225"/>
            <wp:effectExtent l="0" t="0" r="0" b="9525"/>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1038225"/>
                    </a:xfrm>
                    <a:prstGeom prst="rect">
                      <a:avLst/>
                    </a:prstGeom>
                    <a:noFill/>
                  </pic:spPr>
                </pic:pic>
              </a:graphicData>
            </a:graphic>
            <wp14:sizeRelH relativeFrom="page">
              <wp14:pctWidth>0</wp14:pctWidth>
            </wp14:sizeRelH>
            <wp14:sizeRelV relativeFrom="page">
              <wp14:pctHeight>0</wp14:pctHeight>
            </wp14:sizeRelV>
          </wp:anchor>
        </w:drawing>
      </w:r>
    </w:p>
    <w:p w:rsidR="001B34B4" w:rsidRPr="002D7D5D" w:rsidRDefault="001B34B4" w:rsidP="001B34B4">
      <w:pPr>
        <w:tabs>
          <w:tab w:val="left" w:pos="3585"/>
        </w:tabs>
        <w:jc w:val="center"/>
        <w:rPr>
          <w:rFonts w:ascii="Arial" w:eastAsia="Times New Roman" w:hAnsi="Arial" w:cs="Arial"/>
          <w:b/>
          <w:bCs/>
        </w:rPr>
      </w:pPr>
    </w:p>
    <w:p w:rsidR="001B34B4" w:rsidRPr="002D7D5D" w:rsidRDefault="001B34B4" w:rsidP="001B34B4">
      <w:pPr>
        <w:jc w:val="center"/>
        <w:rPr>
          <w:rFonts w:ascii="Arial" w:eastAsia="Times New Roman" w:hAnsi="Arial" w:cs="Arial"/>
          <w:b/>
          <w:bCs/>
        </w:rPr>
      </w:pPr>
    </w:p>
    <w:p w:rsidR="00C74463" w:rsidRPr="001B34B4" w:rsidRDefault="00C74463" w:rsidP="001B34B4">
      <w:bookmarkStart w:id="0" w:name="_GoBack"/>
      <w:bookmarkEnd w:id="0"/>
    </w:p>
    <w:sectPr w:rsidR="00C74463" w:rsidRPr="001B34B4">
      <w:headerReference w:type="default" r:id="rId8"/>
      <w:footerReference w:type="default" r:id="rId9"/>
      <w:pgSz w:w="11906" w:h="16838"/>
      <w:pgMar w:top="645" w:right="1134" w:bottom="2519" w:left="141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F9" w:rsidRDefault="002555CC">
      <w:r>
        <w:separator/>
      </w:r>
    </w:p>
  </w:endnote>
  <w:endnote w:type="continuationSeparator" w:id="0">
    <w:p w:rsidR="00420BF9" w:rsidRDefault="0025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charset w:val="00"/>
    <w:family w:val="roman"/>
    <w:pitch w:val="default"/>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Roman No9 L">
    <w:charset w:val="00"/>
    <w:family w:val="roman"/>
    <w:pitch w:val="variable"/>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URW Bookman L">
    <w:altName w:val="Calibri"/>
    <w:charset w:val="00"/>
    <w:family w:val="auto"/>
    <w:pitch w:val="variable"/>
  </w:font>
  <w:font w:name="Century Schoolbook L">
    <w:altName w:val="Cambria"/>
    <w:charset w:val="00"/>
    <w:family w:val="roman"/>
    <w:pitch w:val="variable"/>
  </w:font>
  <w:font w:name="Bitstream Charter">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596" w:rsidRDefault="001B34B4">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060596" w:rsidRDefault="002555CC">
    <w:pPr>
      <w:pStyle w:val="Rodap"/>
      <w:pBdr>
        <w:bottom w:val="single" w:sz="8" w:space="2" w:color="000000"/>
      </w:pBdr>
      <w:jc w:val="center"/>
    </w:pPr>
    <w:bookmarkStart w:id="1" w:name="_Hlk62225751"/>
    <w:bookmarkStart w:id="2" w:name="_Hlk62225752"/>
    <w:r>
      <w:rPr>
        <w:rFonts w:ascii="Century Schoolbook L" w:eastAsia="Times New Roman" w:hAnsi="Century Schoolbook L" w:cs="Century Schoolbook L"/>
        <w:b/>
        <w:bCs/>
        <w:i/>
        <w:iCs/>
        <w:noProof/>
        <w:sz w:val="20"/>
        <w:szCs w:val="20"/>
        <w:lang w:bidi="ar-SA"/>
      </w:rPr>
      <w:drawing>
        <wp:inline distT="0" distB="0" distL="0" distR="0">
          <wp:extent cx="2028825" cy="714375"/>
          <wp:effectExtent l="0" t="0" r="9525" b="9525"/>
          <wp:docPr id="3"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28825" cy="714375"/>
                  </a:xfrm>
                  <a:prstGeom prst="rect">
                    <a:avLst/>
                  </a:prstGeom>
                  <a:noFill/>
                  <a:ln>
                    <a:noFill/>
                    <a:prstDash/>
                  </a:ln>
                </pic:spPr>
              </pic:pic>
            </a:graphicData>
          </a:graphic>
        </wp:inline>
      </w:drawing>
    </w:r>
  </w:p>
  <w:p w:rsidR="00060596" w:rsidRDefault="002555CC">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060596" w:rsidRDefault="002555CC">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303 – São Geraldo – Sete Lagoas / MG – CEP.: 35700-177</w:t>
    </w:r>
  </w:p>
  <w:p w:rsidR="00060596" w:rsidRDefault="002555CC">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e mail.:</w:t>
    </w:r>
    <w:r>
      <w:t xml:space="preserve"> </w:t>
    </w:r>
    <w:r>
      <w:rPr>
        <w:rFonts w:ascii="Bitstream Charter" w:eastAsia="Times New Roman" w:hAnsi="Bitstream Charter" w:cs="Bitstream Charter"/>
        <w:b/>
        <w:bCs/>
        <w:sz w:val="18"/>
        <w:szCs w:val="20"/>
      </w:rPr>
      <w:t>vereador.pastoralcides@camarasete.mg.gov.br / Fones: (031) 3779-6321 - 3779-6322</w:t>
    </w:r>
  </w:p>
  <w:bookmarkEnd w:id="1"/>
  <w:bookmarkEnd w:id="2"/>
  <w:p w:rsidR="00060596" w:rsidRDefault="001B34B4">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F9" w:rsidRDefault="002555CC">
      <w:r>
        <w:rPr>
          <w:color w:val="000000"/>
        </w:rPr>
        <w:separator/>
      </w:r>
    </w:p>
  </w:footnote>
  <w:footnote w:type="continuationSeparator" w:id="0">
    <w:p w:rsidR="00420BF9" w:rsidRDefault="0025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596" w:rsidRDefault="002555CC">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1"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2"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060596" w:rsidRDefault="002555CC">
    <w:pPr>
      <w:pStyle w:val="Standard"/>
      <w:jc w:val="center"/>
    </w:pPr>
    <w:r>
      <w:rPr>
        <w:rFonts w:ascii="URW Bookman L" w:hAnsi="URW Bookman L" w:cs="URW Bookman L"/>
        <w:b/>
        <w:bCs/>
        <w:sz w:val="34"/>
        <w:szCs w:val="34"/>
      </w:rPr>
      <w:t>CÂMARA MUNICIPAL DE SETE LAGOAS-MG</w:t>
    </w:r>
  </w:p>
  <w:p w:rsidR="00060596" w:rsidRDefault="002555CC">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060596" w:rsidRDefault="001B34B4">
    <w:pPr>
      <w:pStyle w:val="Cabealho"/>
    </w:pPr>
  </w:p>
  <w:p w:rsidR="00060596" w:rsidRDefault="001B34B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773B"/>
    <w:multiLevelType w:val="hybridMultilevel"/>
    <w:tmpl w:val="B68CB826"/>
    <w:lvl w:ilvl="0" w:tplc="7D48B1FA">
      <w:start w:val="1"/>
      <w:numFmt w:val="lowerLetter"/>
      <w:lvlText w:val="%1)"/>
      <w:lvlJc w:val="left"/>
      <w:pPr>
        <w:ind w:left="2484" w:hanging="360"/>
      </w:pPr>
    </w:lvl>
    <w:lvl w:ilvl="1" w:tplc="04160019">
      <w:start w:val="1"/>
      <w:numFmt w:val="lowerLetter"/>
      <w:lvlText w:val="%2."/>
      <w:lvlJc w:val="left"/>
      <w:pPr>
        <w:ind w:left="3204" w:hanging="360"/>
      </w:pPr>
    </w:lvl>
    <w:lvl w:ilvl="2" w:tplc="0416001B">
      <w:start w:val="1"/>
      <w:numFmt w:val="lowerRoman"/>
      <w:lvlText w:val="%3."/>
      <w:lvlJc w:val="right"/>
      <w:pPr>
        <w:ind w:left="3924" w:hanging="180"/>
      </w:pPr>
    </w:lvl>
    <w:lvl w:ilvl="3" w:tplc="0416000F">
      <w:start w:val="1"/>
      <w:numFmt w:val="decimal"/>
      <w:lvlText w:val="%4."/>
      <w:lvlJc w:val="left"/>
      <w:pPr>
        <w:ind w:left="4644" w:hanging="360"/>
      </w:pPr>
    </w:lvl>
    <w:lvl w:ilvl="4" w:tplc="04160019">
      <w:start w:val="1"/>
      <w:numFmt w:val="lowerLetter"/>
      <w:lvlText w:val="%5."/>
      <w:lvlJc w:val="left"/>
      <w:pPr>
        <w:ind w:left="5364" w:hanging="360"/>
      </w:pPr>
    </w:lvl>
    <w:lvl w:ilvl="5" w:tplc="0416001B">
      <w:start w:val="1"/>
      <w:numFmt w:val="lowerRoman"/>
      <w:lvlText w:val="%6."/>
      <w:lvlJc w:val="right"/>
      <w:pPr>
        <w:ind w:left="6084" w:hanging="180"/>
      </w:pPr>
    </w:lvl>
    <w:lvl w:ilvl="6" w:tplc="0416000F">
      <w:start w:val="1"/>
      <w:numFmt w:val="decimal"/>
      <w:lvlText w:val="%7."/>
      <w:lvlJc w:val="left"/>
      <w:pPr>
        <w:ind w:left="6804" w:hanging="360"/>
      </w:pPr>
    </w:lvl>
    <w:lvl w:ilvl="7" w:tplc="04160019">
      <w:start w:val="1"/>
      <w:numFmt w:val="lowerLetter"/>
      <w:lvlText w:val="%8."/>
      <w:lvlJc w:val="left"/>
      <w:pPr>
        <w:ind w:left="7524" w:hanging="360"/>
      </w:pPr>
    </w:lvl>
    <w:lvl w:ilvl="8" w:tplc="0416001B">
      <w:start w:val="1"/>
      <w:numFmt w:val="lowerRoman"/>
      <w:lvlText w:val="%9."/>
      <w:lvlJc w:val="right"/>
      <w:pPr>
        <w:ind w:left="82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1C"/>
    <w:rsid w:val="001B34B4"/>
    <w:rsid w:val="002555CC"/>
    <w:rsid w:val="0034371C"/>
    <w:rsid w:val="00420BF9"/>
    <w:rsid w:val="00740088"/>
    <w:rsid w:val="00C50B22"/>
    <w:rsid w:val="00C744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7437D-5C1F-49B7-9352-6339C6AC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rPr>
      <w:color w:val="0000FF"/>
      <w:u w:val="single"/>
    </w:rPr>
  </w:style>
  <w:style w:type="paragraph" w:customStyle="1" w:styleId="artigo">
    <w:name w:val="artigo"/>
    <w:basedOn w:val="Normal"/>
    <w:pPr>
      <w:widowControl/>
      <w:suppressAutoHyphens w:val="0"/>
      <w:spacing w:before="100" w:after="100"/>
      <w:textAlignment w:val="auto"/>
    </w:pPr>
    <w:rPr>
      <w:rFonts w:eastAsia="Times New Roman" w:cs="Times New Roman"/>
      <w:kern w:val="0"/>
      <w:lang w:eastAsia="pt-BR" w:bidi="ar-SA"/>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pt-BR" w:bidi="ar-SA"/>
    </w:rPr>
  </w:style>
  <w:style w:type="paragraph" w:styleId="Corpodetexto">
    <w:name w:val="Body Text"/>
    <w:basedOn w:val="Normal"/>
    <w:pPr>
      <w:spacing w:after="120"/>
      <w:textAlignment w:val="auto"/>
    </w:pPr>
    <w:rPr>
      <w:rFonts w:ascii="Nimbus Roman No9 L" w:eastAsia="DejaVu Sans" w:hAnsi="Nimbus Roman No9 L" w:cs="Times New Roman"/>
      <w:lang w:bidi="ar-SA"/>
    </w:rPr>
  </w:style>
  <w:style w:type="character" w:customStyle="1" w:styleId="CorpodetextoChar">
    <w:name w:val="Corpo de texto Char"/>
    <w:basedOn w:val="Fontepargpadro"/>
    <w:rPr>
      <w:rFonts w:ascii="Nimbus Roman No9 L" w:eastAsia="DejaVu Sans" w:hAnsi="Nimbus Roman No9 L" w:cs="Times New Roman"/>
      <w:kern w:val="3"/>
      <w:lang w:bidi="ar-SA"/>
    </w:rPr>
  </w:style>
  <w:style w:type="paragraph" w:customStyle="1" w:styleId="Textbodyindent">
    <w:name w:val="Text body indent"/>
    <w:basedOn w:val="Normal"/>
    <w:pPr>
      <w:ind w:left="1416" w:firstLine="708"/>
      <w:jc w:val="both"/>
      <w:textAlignment w:val="auto"/>
    </w:pPr>
    <w:rPr>
      <w:rFonts w:ascii="Arial" w:eastAsia="Andale Sans UI" w:hAnsi="Arial" w:cs="Arial"/>
      <w:lang w:val="en-US" w:eastAsia="en-US" w:bidi="en-US"/>
    </w:rPr>
  </w:style>
  <w:style w:type="paragraph" w:customStyle="1" w:styleId="SemEspaamento1">
    <w:name w:val="Sem Espaçamento1"/>
    <w:pPr>
      <w:widowControl/>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996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ubuntu</dc:creator>
  <cp:lastModifiedBy>MIKAELA KAROLINE ALVES DE SOUZA</cp:lastModifiedBy>
  <cp:revision>4</cp:revision>
  <cp:lastPrinted>2021-08-31T12:44:00Z</cp:lastPrinted>
  <dcterms:created xsi:type="dcterms:W3CDTF">2021-09-03T13:43:00Z</dcterms:created>
  <dcterms:modified xsi:type="dcterms:W3CDTF">2021-09-15T13:31:00Z</dcterms:modified>
</cp:coreProperties>
</file>