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17E45" w14:textId="77777777" w:rsidR="00063FA7" w:rsidRPr="002F0A23" w:rsidRDefault="00063FA7" w:rsidP="00063FA7">
      <w:pPr>
        <w:pStyle w:val="Standard"/>
        <w:rPr>
          <w:rFonts w:cs="Times New Roman"/>
          <w:sz w:val="28"/>
          <w:szCs w:val="28"/>
        </w:rPr>
      </w:pPr>
    </w:p>
    <w:p w14:paraId="06B5E899" w14:textId="77777777" w:rsidR="00063FA7" w:rsidRDefault="00063FA7" w:rsidP="00063FA7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0BA8ECA8" w14:textId="77777777" w:rsidR="00063FA7" w:rsidRDefault="00063FA7" w:rsidP="00063FA7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A8BAFE9" w14:textId="77777777" w:rsidR="00063FA7" w:rsidRPr="002F0A23" w:rsidRDefault="00063FA7" w:rsidP="00063FA7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0BE87768" w14:textId="77777777" w:rsidR="00063FA7" w:rsidRDefault="00063FA7" w:rsidP="00063FA7">
      <w:pPr>
        <w:pStyle w:val="Standard"/>
        <w:ind w:left="708"/>
        <w:rPr>
          <w:rFonts w:cs="Times New Roman"/>
          <w:sz w:val="28"/>
          <w:szCs w:val="28"/>
        </w:rPr>
      </w:pPr>
    </w:p>
    <w:p w14:paraId="70398AA0" w14:textId="77777777" w:rsidR="00063FA7" w:rsidRDefault="00063FA7" w:rsidP="00063FA7">
      <w:pPr>
        <w:pStyle w:val="Standard"/>
        <w:ind w:left="708"/>
        <w:rPr>
          <w:rFonts w:cs="Times New Roman"/>
          <w:sz w:val="28"/>
          <w:szCs w:val="28"/>
        </w:rPr>
      </w:pPr>
    </w:p>
    <w:p w14:paraId="6A87FEA7" w14:textId="77777777" w:rsidR="00063FA7" w:rsidRPr="002F0A23" w:rsidRDefault="00063FA7" w:rsidP="00063FA7">
      <w:pPr>
        <w:pStyle w:val="Standard"/>
        <w:ind w:left="708"/>
        <w:rPr>
          <w:rFonts w:cs="Times New Roman"/>
          <w:sz w:val="28"/>
          <w:szCs w:val="28"/>
        </w:rPr>
      </w:pPr>
    </w:p>
    <w:p w14:paraId="7E414779" w14:textId="70B1B17E" w:rsidR="00063FA7" w:rsidRPr="002F0A23" w:rsidRDefault="00063FA7" w:rsidP="00063FA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INSTALAÇÃO DE REDE ELÉTRICA NA RUA IZALTINO PEREIRA DE SOUZA BAIRRO BARREIRO DE CIMA.</w:t>
      </w:r>
    </w:p>
    <w:p w14:paraId="295FE1FF" w14:textId="77777777" w:rsidR="00063FA7" w:rsidRDefault="00063FA7" w:rsidP="00063FA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E6DC2FC" w14:textId="77777777" w:rsidR="00063FA7" w:rsidRDefault="00063FA7" w:rsidP="00063FA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3DE2519" w14:textId="77777777" w:rsidR="00063FA7" w:rsidRPr="002F0A23" w:rsidRDefault="00063FA7" w:rsidP="00063FA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C420AF8" w14:textId="77777777" w:rsidR="00063FA7" w:rsidRDefault="00063FA7" w:rsidP="00063FA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CABB299" w14:textId="77777777" w:rsidR="00063FA7" w:rsidRDefault="00063FA7" w:rsidP="00063FA7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1EF5DA4" w14:textId="77777777" w:rsidR="00063FA7" w:rsidRDefault="00063FA7" w:rsidP="00063FA7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6E8300C" w14:textId="1891654F" w:rsidR="00063FA7" w:rsidRDefault="00063FA7" w:rsidP="00063FA7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Tal medida irá promover mais iluminação na região e também </w:t>
      </w:r>
      <w:r>
        <w:rPr>
          <w:rFonts w:eastAsia="Times New Roman" w:cs="Times New Roman"/>
          <w:sz w:val="28"/>
          <w:szCs w:val="28"/>
          <w:lang w:bidi="ar-SA"/>
        </w:rPr>
        <w:t>possibilitar que os moradores liguem rede para suas residências na rua evitando buscar rede da quadra abaixo em outra rua.</w:t>
      </w:r>
    </w:p>
    <w:p w14:paraId="44882389" w14:textId="77777777" w:rsidR="00063FA7" w:rsidRPr="002F0A23" w:rsidRDefault="00063FA7" w:rsidP="00063FA7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35C81D41" w14:textId="77777777" w:rsidR="00063FA7" w:rsidRPr="002F0A23" w:rsidRDefault="00063FA7" w:rsidP="00063FA7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18 de maio de 2021</w:t>
      </w:r>
    </w:p>
    <w:p w14:paraId="59172253" w14:textId="77777777" w:rsidR="00063FA7" w:rsidRPr="002F0A23" w:rsidRDefault="00063FA7" w:rsidP="00063FA7">
      <w:pPr>
        <w:pStyle w:val="Standard"/>
        <w:jc w:val="center"/>
        <w:rPr>
          <w:rFonts w:cs="Times New Roman"/>
          <w:sz w:val="28"/>
          <w:szCs w:val="28"/>
        </w:rPr>
      </w:pPr>
    </w:p>
    <w:p w14:paraId="678CB094" w14:textId="77777777" w:rsidR="00063FA7" w:rsidRPr="002F0A23" w:rsidRDefault="00063FA7" w:rsidP="00063FA7">
      <w:pPr>
        <w:pStyle w:val="Standard"/>
        <w:jc w:val="center"/>
        <w:rPr>
          <w:rFonts w:cs="Times New Roman"/>
          <w:sz w:val="28"/>
          <w:szCs w:val="28"/>
        </w:rPr>
      </w:pPr>
    </w:p>
    <w:p w14:paraId="1B5F0339" w14:textId="77777777" w:rsidR="00063FA7" w:rsidRPr="002F0A23" w:rsidRDefault="00063FA7" w:rsidP="00063FA7">
      <w:pPr>
        <w:pStyle w:val="Standard"/>
        <w:jc w:val="center"/>
        <w:rPr>
          <w:rFonts w:cs="Times New Roman"/>
          <w:sz w:val="28"/>
          <w:szCs w:val="28"/>
        </w:rPr>
      </w:pPr>
    </w:p>
    <w:p w14:paraId="270B52F0" w14:textId="77777777" w:rsidR="00063FA7" w:rsidRPr="002F0A23" w:rsidRDefault="00063FA7" w:rsidP="00063FA7">
      <w:pPr>
        <w:pStyle w:val="Standard"/>
        <w:jc w:val="center"/>
        <w:rPr>
          <w:rFonts w:cs="Times New Roman"/>
          <w:sz w:val="28"/>
          <w:szCs w:val="28"/>
        </w:rPr>
      </w:pPr>
    </w:p>
    <w:p w14:paraId="7879819F" w14:textId="77777777" w:rsidR="00063FA7" w:rsidRPr="00D951E1" w:rsidRDefault="00063FA7" w:rsidP="00063FA7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3A77706" wp14:editId="3A8DF1A7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EB90E" w14:textId="77777777" w:rsidR="00063FA7" w:rsidRDefault="00063FA7" w:rsidP="00063FA7"/>
    <w:p w14:paraId="7ABE3782" w14:textId="77777777" w:rsidR="00063FA7" w:rsidRDefault="00063FA7" w:rsidP="00063FA7"/>
    <w:p w14:paraId="6E6465DE" w14:textId="77777777" w:rsidR="00063FA7" w:rsidRDefault="00063FA7" w:rsidP="00063FA7"/>
    <w:p w14:paraId="54665D33" w14:textId="77777777" w:rsidR="00063FA7" w:rsidRDefault="00063FA7" w:rsidP="00063FA7"/>
    <w:p w14:paraId="761247D0" w14:textId="77777777" w:rsidR="00063FA7" w:rsidRDefault="00063FA7" w:rsidP="00063FA7"/>
    <w:p w14:paraId="3659F20C" w14:textId="77777777" w:rsidR="00063FA7" w:rsidRDefault="00063FA7" w:rsidP="00063FA7"/>
    <w:p w14:paraId="1A599378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C70A7" w14:textId="77777777" w:rsidR="00B0788F" w:rsidRPr="008D6C3E" w:rsidRDefault="00063FA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D71B435" wp14:editId="0E1B464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762B56E" wp14:editId="30D70EE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AFAA078" w14:textId="77777777" w:rsidR="00B0788F" w:rsidRDefault="00063FA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BEAE15A" w14:textId="77777777" w:rsidR="008D1A7B" w:rsidRDefault="00063FA7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</w:t>
    </w:r>
    <w:r w:rsidRPr="008D6C3E">
      <w:rPr>
        <w:sz w:val="18"/>
      </w:rPr>
      <w:t>Centro – Sete Lagoas / MG - CEP: 35700-046</w:t>
    </w:r>
  </w:p>
  <w:p w14:paraId="2CD417A8" w14:textId="77777777" w:rsidR="00B0788F" w:rsidRPr="008D6C3E" w:rsidRDefault="00063FA7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5F9C597A" w14:textId="77777777" w:rsidR="00B0788F" w:rsidRDefault="00063FA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A7"/>
    <w:rsid w:val="00063FA7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9E35"/>
  <w15:chartTrackingRefBased/>
  <w15:docId w15:val="{0DFFC970-A7C1-4919-8E3B-284E9542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A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FA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63FA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63F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63FA7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2021-05-18T13:53:00Z</cp:lastPrinted>
  <dcterms:created xsi:type="dcterms:W3CDTF">2021-05-18T13:51:00Z</dcterms:created>
  <dcterms:modified xsi:type="dcterms:W3CDTF">2021-05-18T13:54:00Z</dcterms:modified>
</cp:coreProperties>
</file>