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03EF6" w14:textId="3022B394"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</w:t>
      </w:r>
      <w:r w:rsidR="00077379">
        <w:rPr>
          <w:rFonts w:ascii="Times New Roman" w:hAnsi="Times New Roman" w:cs="Times New Roman"/>
          <w:b/>
          <w:bCs/>
        </w:rPr>
        <w:t xml:space="preserve"> </w:t>
      </w:r>
      <w:r w:rsidR="0019644F">
        <w:rPr>
          <w:rFonts w:ascii="Times New Roman" w:hAnsi="Times New Roman" w:cs="Times New Roman"/>
          <w:b/>
          <w:bCs/>
        </w:rPr>
        <w:t xml:space="preserve">                  </w:t>
      </w:r>
      <w:r w:rsidR="005242AC">
        <w:rPr>
          <w:rFonts w:ascii="Times New Roman" w:hAnsi="Times New Roman" w:cs="Times New Roman"/>
          <w:b/>
          <w:bCs/>
        </w:rPr>
        <w:t>ANTE</w:t>
      </w:r>
      <w:r w:rsidR="007B117F" w:rsidRPr="004A2647">
        <w:rPr>
          <w:rFonts w:ascii="Times New Roman" w:hAnsi="Times New Roman" w:cs="Times New Roman"/>
          <w:b/>
          <w:bCs/>
        </w:rPr>
        <w:t>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077379">
        <w:rPr>
          <w:rFonts w:ascii="Times New Roman" w:hAnsi="Times New Roman" w:cs="Times New Roman"/>
          <w:b/>
          <w:bCs/>
        </w:rPr>
        <w:t xml:space="preserve"> </w:t>
      </w:r>
      <w:r w:rsidR="00A00B64">
        <w:rPr>
          <w:rFonts w:ascii="Times New Roman" w:hAnsi="Times New Roman" w:cs="Times New Roman"/>
          <w:b/>
          <w:bCs/>
        </w:rPr>
        <w:t>N°_____/2021</w:t>
      </w:r>
      <w:r w:rsidRPr="004A2647">
        <w:rPr>
          <w:rFonts w:ascii="Times New Roman" w:hAnsi="Times New Roman" w:cs="Times New Roman"/>
          <w:b/>
          <w:bCs/>
        </w:rPr>
        <w:t>.</w:t>
      </w:r>
    </w:p>
    <w:p w14:paraId="492C14AB" w14:textId="77777777" w:rsidR="00D27BDC" w:rsidRPr="004A2647" w:rsidRDefault="007B117F" w:rsidP="00EA22A8">
      <w:pPr>
        <w:jc w:val="both"/>
      </w:pPr>
      <w:r w:rsidRPr="004A2647">
        <w:t xml:space="preserve"> </w:t>
      </w:r>
    </w:p>
    <w:p w14:paraId="3B21D1E4" w14:textId="3D4D7421" w:rsidR="00DA5493" w:rsidRDefault="004D74DF" w:rsidP="002276A5">
      <w:pPr>
        <w:spacing w:after="0"/>
        <w:ind w:left="3261"/>
        <w:jc w:val="both"/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</w:pPr>
      <w:r w:rsidRPr="004D74DF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 xml:space="preserve">INSTITUI </w:t>
      </w:r>
      <w:r w:rsidR="005326F4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 xml:space="preserve">O PROGRAMA </w:t>
      </w:r>
      <w:r w:rsidR="00C17A9E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>ITINERANTE</w:t>
      </w:r>
      <w:r w:rsidR="005326F4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 xml:space="preserve"> DE </w:t>
      </w:r>
      <w:r w:rsidR="00C17A9E" w:rsidRPr="00C17A9E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 xml:space="preserve">SAÚDE BUCAL DO IDOSO </w:t>
      </w:r>
      <w:r w:rsidR="005326F4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>NO MUNICÍPIO DE SETE LAGOAS</w:t>
      </w:r>
      <w:r w:rsidR="002276A5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>.</w:t>
      </w:r>
      <w:r w:rsidRPr="004D74DF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 xml:space="preserve"> </w:t>
      </w:r>
    </w:p>
    <w:p w14:paraId="1B7DF5A4" w14:textId="77777777" w:rsidR="0045309D" w:rsidRDefault="0045309D" w:rsidP="001A70D9">
      <w:pPr>
        <w:spacing w:after="0"/>
        <w:ind w:left="3261"/>
        <w:jc w:val="both"/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</w:pPr>
    </w:p>
    <w:p w14:paraId="2A3D8CF4" w14:textId="43EEFBB0" w:rsidR="00773501" w:rsidRDefault="00773501" w:rsidP="001A70D9">
      <w:pPr>
        <w:spacing w:after="0"/>
        <w:jc w:val="both"/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</w:pPr>
      <w:r w:rsidRPr="00773501">
        <w:rPr>
          <w:rFonts w:ascii="Times New Roman" w:eastAsia="Lucida Sans Unicode" w:hAnsi="Times New Roman" w:cs="Times New Roman"/>
          <w:b/>
          <w:bCs/>
          <w:sz w:val="26"/>
          <w:szCs w:val="26"/>
          <w:lang w:eastAsia="zh-CN" w:bidi="hi-IN"/>
        </w:rPr>
        <w:t>Art. 1º -</w:t>
      </w:r>
      <w:r w:rsidRPr="00773501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Fica criado no âmbito do Sistema Único de Saúde no Município de Sete Lagoas, o </w:t>
      </w:r>
      <w:r w:rsidR="00FA16EE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“</w:t>
      </w:r>
      <w:r w:rsidRPr="00773501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Programa </w:t>
      </w:r>
      <w:r w:rsidR="000E2137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Itinerante </w:t>
      </w:r>
      <w:r w:rsidRPr="00773501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de Saúde Bucal do Idoso</w:t>
      </w:r>
      <w:r w:rsidR="00FA16EE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”</w:t>
      </w:r>
      <w:r w:rsidR="00B9247D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,</w:t>
      </w:r>
      <w:r w:rsidR="00B9247D">
        <w:t xml:space="preserve"> </w:t>
      </w:r>
      <w:r w:rsidR="00B9247D" w:rsidRPr="00B9247D">
        <w:rPr>
          <w:rFonts w:ascii="Times New Roman" w:hAnsi="Times New Roman" w:cs="Times New Roman"/>
          <w:sz w:val="26"/>
          <w:szCs w:val="26"/>
        </w:rPr>
        <w:t>em</w:t>
      </w:r>
      <w:r w:rsidR="00B9247D">
        <w:t xml:space="preserve"> </w:t>
      </w:r>
      <w:r w:rsidR="00B9247D" w:rsidRPr="00B9247D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diferentes localidades de vulnerabilidade social do município</w:t>
      </w:r>
      <w:r w:rsidR="008D7CFE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, incluindo </w:t>
      </w:r>
      <w:r w:rsidR="00B9247D" w:rsidRPr="00B9247D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a zona rural.</w:t>
      </w:r>
    </w:p>
    <w:p w14:paraId="47BB47A9" w14:textId="6A1AD4E8" w:rsidR="00C80F30" w:rsidRPr="00773501" w:rsidRDefault="00C80F30" w:rsidP="001A70D9">
      <w:pPr>
        <w:spacing w:after="0"/>
        <w:jc w:val="both"/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</w:pPr>
      <w:r w:rsidRPr="00167E66">
        <w:rPr>
          <w:rFonts w:ascii="Times New Roman" w:eastAsia="Lucida Sans Unicode" w:hAnsi="Times New Roman" w:cs="Times New Roman"/>
          <w:b/>
          <w:bCs/>
          <w:sz w:val="26"/>
          <w:szCs w:val="26"/>
          <w:lang w:eastAsia="zh-CN" w:bidi="hi-IN"/>
        </w:rPr>
        <w:t>Parágrafo único</w:t>
      </w:r>
      <w:r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- </w:t>
      </w:r>
      <w:r w:rsidRPr="00C80F30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O Executivo Municipal deverá disponibilizar um veículo “</w:t>
      </w:r>
      <w:r w:rsidR="009752E0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unidade odontológica</w:t>
      </w:r>
      <w:r w:rsidR="00632C6C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</w:t>
      </w:r>
      <w:r w:rsidRPr="00C80F30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móvel” devidamente equipado, o qual será utilizado para a realização das ações do</w:t>
      </w:r>
      <w:r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“</w:t>
      </w:r>
      <w:r w:rsidRPr="00C80F30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Programa Itinerante de Saúde Bucal do Idoso</w:t>
      </w:r>
      <w:r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”.</w:t>
      </w:r>
    </w:p>
    <w:p w14:paraId="16554356" w14:textId="77777777" w:rsidR="00773501" w:rsidRPr="00773501" w:rsidRDefault="00773501" w:rsidP="001A70D9">
      <w:pPr>
        <w:spacing w:after="0"/>
        <w:jc w:val="both"/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</w:pPr>
    </w:p>
    <w:p w14:paraId="6004F3C9" w14:textId="2DBF952D" w:rsidR="00773501" w:rsidRPr="00773501" w:rsidRDefault="00773501" w:rsidP="001A70D9">
      <w:pPr>
        <w:spacing w:after="0"/>
        <w:jc w:val="both"/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</w:pPr>
      <w:r w:rsidRPr="00773501">
        <w:rPr>
          <w:rFonts w:ascii="Times New Roman" w:eastAsia="Lucida Sans Unicode" w:hAnsi="Times New Roman" w:cs="Times New Roman"/>
          <w:b/>
          <w:bCs/>
          <w:sz w:val="26"/>
          <w:szCs w:val="26"/>
          <w:lang w:eastAsia="zh-CN" w:bidi="hi-IN"/>
        </w:rPr>
        <w:t>Art. 2º -</w:t>
      </w:r>
      <w:r w:rsidRPr="00773501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O </w:t>
      </w:r>
      <w:r w:rsidR="00167E66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“</w:t>
      </w:r>
      <w:r w:rsidRPr="00773501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Programa </w:t>
      </w:r>
      <w:r w:rsidR="000E2137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Itinerante </w:t>
      </w:r>
      <w:r w:rsidRPr="00773501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de Saúde Bucal do Idoso</w:t>
      </w:r>
      <w:r w:rsidR="00167E66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”</w:t>
      </w:r>
      <w:r w:rsidRPr="00773501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objetiva o diagnóstico bucal preventivo, </w:t>
      </w:r>
      <w:r w:rsidR="00632C6C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orientação, </w:t>
      </w:r>
      <w:r w:rsidR="00CB4E79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controle, </w:t>
      </w:r>
      <w:r w:rsidRPr="00773501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tratamento clínico-odontológico e prótese</w:t>
      </w:r>
      <w:r w:rsidR="006574AD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.</w:t>
      </w:r>
    </w:p>
    <w:p w14:paraId="3909530A" w14:textId="77777777" w:rsidR="00773501" w:rsidRPr="00773501" w:rsidRDefault="00773501" w:rsidP="001A70D9">
      <w:pPr>
        <w:spacing w:after="0"/>
        <w:jc w:val="both"/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</w:pPr>
    </w:p>
    <w:p w14:paraId="35C38B7D" w14:textId="3A64DE5D" w:rsidR="00773501" w:rsidRDefault="00773501" w:rsidP="001A70D9">
      <w:pPr>
        <w:spacing w:after="0"/>
        <w:jc w:val="both"/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</w:pPr>
      <w:r w:rsidRPr="00773501">
        <w:rPr>
          <w:rFonts w:ascii="Times New Roman" w:eastAsia="Lucida Sans Unicode" w:hAnsi="Times New Roman" w:cs="Times New Roman"/>
          <w:b/>
          <w:bCs/>
          <w:sz w:val="26"/>
          <w:szCs w:val="26"/>
          <w:lang w:eastAsia="zh-CN" w:bidi="hi-IN"/>
        </w:rPr>
        <w:t>Art. 3º -</w:t>
      </w:r>
      <w:r w:rsidRPr="00773501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Caberá </w:t>
      </w:r>
      <w:r w:rsidR="00CB4E79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a </w:t>
      </w:r>
      <w:r w:rsidR="00CB4E79" w:rsidRPr="00CB4E79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Secretaria Municipal de Saúde </w:t>
      </w:r>
      <w:r w:rsidRPr="00773501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estabelecer a estrutura e as diretrizes do </w:t>
      </w:r>
      <w:r w:rsidR="00167E66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“</w:t>
      </w:r>
      <w:r w:rsidRPr="00773501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Programa </w:t>
      </w:r>
      <w:r w:rsidR="00CB4E79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Itinerante </w:t>
      </w:r>
      <w:r w:rsidRPr="00773501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de Saúde Bucal</w:t>
      </w:r>
      <w:r w:rsidR="00167E66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do Idoso”</w:t>
      </w:r>
      <w:r w:rsidRPr="00773501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. </w:t>
      </w:r>
    </w:p>
    <w:p w14:paraId="2200BAE6" w14:textId="7D9F50FD" w:rsidR="00CB4E79" w:rsidRPr="00CB4E79" w:rsidRDefault="00CB4E79" w:rsidP="001A70D9">
      <w:pPr>
        <w:spacing w:after="0"/>
        <w:jc w:val="both"/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</w:pPr>
      <w:r w:rsidRPr="00C80F30">
        <w:rPr>
          <w:rFonts w:ascii="Times New Roman" w:eastAsia="Lucida Sans Unicode" w:hAnsi="Times New Roman" w:cs="Times New Roman"/>
          <w:b/>
          <w:bCs/>
          <w:sz w:val="26"/>
          <w:szCs w:val="26"/>
          <w:lang w:eastAsia="zh-CN" w:bidi="hi-IN"/>
        </w:rPr>
        <w:t>§ 1º -</w:t>
      </w:r>
      <w:r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</w:t>
      </w:r>
      <w:r w:rsidRPr="00CB4E79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A Secretaria Municipal de Saúde ficará encarregada de divulgar previamente os dias, horários, </w:t>
      </w:r>
      <w:bookmarkStart w:id="0" w:name="_Hlk63151240"/>
      <w:r w:rsidRPr="00CB4E79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locais e especialidades dos atendimentos itinerantes de saúde </w:t>
      </w:r>
      <w:r w:rsidR="00020958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bucal</w:t>
      </w:r>
      <w:r w:rsidR="006574AD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.</w:t>
      </w:r>
    </w:p>
    <w:bookmarkEnd w:id="0"/>
    <w:p w14:paraId="5C095DD9" w14:textId="287C23BD" w:rsidR="00CB4E79" w:rsidRPr="00773501" w:rsidRDefault="00CB4E79" w:rsidP="001A70D9">
      <w:pPr>
        <w:spacing w:after="0"/>
        <w:jc w:val="both"/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</w:pPr>
      <w:r w:rsidRPr="00C80F30">
        <w:rPr>
          <w:rFonts w:ascii="Times New Roman" w:eastAsia="Lucida Sans Unicode" w:hAnsi="Times New Roman" w:cs="Times New Roman"/>
          <w:b/>
          <w:bCs/>
          <w:sz w:val="26"/>
          <w:szCs w:val="26"/>
          <w:lang w:eastAsia="zh-CN" w:bidi="hi-IN"/>
        </w:rPr>
        <w:t>§2º</w:t>
      </w:r>
      <w:r w:rsidRPr="00C80F30">
        <w:rPr>
          <w:rFonts w:ascii="Times New Roman" w:eastAsia="Lucida Sans Unicode" w:hAnsi="Times New Roman" w:cs="Times New Roman"/>
          <w:b/>
          <w:bCs/>
          <w:sz w:val="26"/>
          <w:szCs w:val="26"/>
          <w:lang w:eastAsia="zh-CN" w:bidi="hi-IN"/>
        </w:rPr>
        <w:t xml:space="preserve"> -</w:t>
      </w:r>
      <w:r w:rsidRPr="00CB4E79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A divulgação mencionada anteriormente deverá ser realizada amplamente nos meios de comunicação existentes no município, com antecedência mínima de 15 (quinze) dias da realização dos atendimentos itinerantes.</w:t>
      </w:r>
    </w:p>
    <w:p w14:paraId="0F5552E1" w14:textId="4D1555BF" w:rsidR="00CB4E79" w:rsidRDefault="004B1B59" w:rsidP="001A70D9">
      <w:pPr>
        <w:spacing w:after="0"/>
        <w:jc w:val="both"/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</w:pPr>
      <w:r w:rsidRPr="004B1B59">
        <w:rPr>
          <w:rFonts w:ascii="Times New Roman" w:eastAsia="Lucida Sans Unicode" w:hAnsi="Times New Roman" w:cs="Times New Roman"/>
          <w:b/>
          <w:bCs/>
          <w:sz w:val="26"/>
          <w:szCs w:val="26"/>
          <w:lang w:eastAsia="zh-CN" w:bidi="hi-IN"/>
        </w:rPr>
        <w:t>§3º</w:t>
      </w:r>
      <w:r w:rsidR="00773501" w:rsidRPr="004B1B59">
        <w:rPr>
          <w:rFonts w:ascii="Times New Roman" w:eastAsia="Lucida Sans Unicode" w:hAnsi="Times New Roman" w:cs="Times New Roman"/>
          <w:b/>
          <w:bCs/>
          <w:sz w:val="26"/>
          <w:szCs w:val="26"/>
          <w:lang w:eastAsia="zh-CN" w:bidi="hi-IN"/>
        </w:rPr>
        <w:t>-</w:t>
      </w:r>
      <w:r w:rsidR="00773501" w:rsidRPr="00773501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</w:t>
      </w:r>
      <w:r w:rsidR="00CB4E79" w:rsidRPr="00CB4E79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Mensalmente deverão ser realizadas pelo menos 2 (duas) edições do “Programa Itinerante de Saúde Bucal do Idoso”, devendo as mesmas serem em diferentes localidade</w:t>
      </w:r>
      <w:r w:rsidR="00CB4E79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s </w:t>
      </w:r>
      <w:r w:rsidR="00B9247D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de vulnerabilidade social </w:t>
      </w:r>
      <w:r w:rsidR="00CB4E79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do município </w:t>
      </w:r>
      <w:r w:rsidR="008D7CFE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incluindo</w:t>
      </w:r>
      <w:r w:rsidR="00CB4E79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a zona rural. </w:t>
      </w:r>
    </w:p>
    <w:p w14:paraId="34D14DDC" w14:textId="77777777" w:rsidR="00020958" w:rsidRDefault="00020958" w:rsidP="001A70D9">
      <w:pPr>
        <w:spacing w:after="0"/>
        <w:jc w:val="both"/>
        <w:rPr>
          <w:rFonts w:ascii="Times New Roman" w:eastAsia="Lucida Sans Unicode" w:hAnsi="Times New Roman" w:cs="Times New Roman"/>
          <w:b/>
          <w:bCs/>
          <w:sz w:val="26"/>
          <w:szCs w:val="26"/>
          <w:lang w:eastAsia="zh-CN" w:bidi="hi-IN"/>
        </w:rPr>
      </w:pPr>
    </w:p>
    <w:p w14:paraId="5DC3FF7C" w14:textId="5482D360" w:rsidR="009F5783" w:rsidRDefault="00CB4E79" w:rsidP="001A70D9">
      <w:pPr>
        <w:spacing w:after="0"/>
        <w:jc w:val="both"/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</w:pPr>
      <w:r w:rsidRPr="00773501">
        <w:rPr>
          <w:rFonts w:ascii="Times New Roman" w:eastAsia="Lucida Sans Unicode" w:hAnsi="Times New Roman" w:cs="Times New Roman"/>
          <w:b/>
          <w:bCs/>
          <w:sz w:val="26"/>
          <w:szCs w:val="26"/>
          <w:lang w:eastAsia="zh-CN" w:bidi="hi-IN"/>
        </w:rPr>
        <w:t xml:space="preserve">Art. </w:t>
      </w:r>
      <w:r w:rsidR="004B1B59">
        <w:rPr>
          <w:rFonts w:ascii="Times New Roman" w:eastAsia="Lucida Sans Unicode" w:hAnsi="Times New Roman" w:cs="Times New Roman"/>
          <w:b/>
          <w:bCs/>
          <w:sz w:val="26"/>
          <w:szCs w:val="26"/>
          <w:lang w:eastAsia="zh-CN" w:bidi="hi-IN"/>
        </w:rPr>
        <w:t>4</w:t>
      </w:r>
      <w:r w:rsidRPr="00773501">
        <w:rPr>
          <w:rFonts w:ascii="Times New Roman" w:eastAsia="Lucida Sans Unicode" w:hAnsi="Times New Roman" w:cs="Times New Roman"/>
          <w:b/>
          <w:bCs/>
          <w:sz w:val="26"/>
          <w:szCs w:val="26"/>
          <w:lang w:eastAsia="zh-CN" w:bidi="hi-IN"/>
        </w:rPr>
        <w:t>º -</w:t>
      </w:r>
      <w:r w:rsidRPr="00773501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</w:t>
      </w:r>
      <w:r w:rsidR="00773501" w:rsidRPr="00773501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Fica o Poder Executivo autorizado a celebrar convênios, parcerias, ajustes, contratos, visando a implantação e implementação do Programa objeto desta Lei.</w:t>
      </w:r>
    </w:p>
    <w:p w14:paraId="39202B38" w14:textId="77777777" w:rsidR="00020958" w:rsidRDefault="00020958" w:rsidP="001A70D9">
      <w:pPr>
        <w:spacing w:after="0"/>
        <w:jc w:val="both"/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</w:pPr>
    </w:p>
    <w:p w14:paraId="432D1ABA" w14:textId="5E06230C" w:rsidR="009F5783" w:rsidRDefault="007C253B" w:rsidP="001A70D9">
      <w:pPr>
        <w:spacing w:after="0"/>
        <w:jc w:val="both"/>
        <w:rPr>
          <w:sz w:val="26"/>
          <w:szCs w:val="26"/>
        </w:rPr>
      </w:pPr>
      <w:r w:rsidRPr="007C253B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>Art.</w:t>
      </w:r>
      <w:r w:rsidR="004B1B59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>5</w:t>
      </w:r>
      <w:r w:rsidRPr="007C253B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>º -</w:t>
      </w:r>
      <w:r w:rsidRPr="007C253B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</w:t>
      </w:r>
      <w:r w:rsidR="00CB4E79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O Executivo regulamentará esta</w:t>
      </w:r>
      <w:r w:rsidR="0019644F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lei</w:t>
      </w:r>
      <w:r w:rsidR="00454CB5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.</w:t>
      </w:r>
      <w:r w:rsidR="00314379" w:rsidRPr="00454CB5">
        <w:rPr>
          <w:sz w:val="26"/>
          <w:szCs w:val="26"/>
        </w:rPr>
        <w:t xml:space="preserve">     </w:t>
      </w:r>
    </w:p>
    <w:p w14:paraId="346733E1" w14:textId="77777777" w:rsidR="009F5783" w:rsidRDefault="00314379" w:rsidP="001A70D9">
      <w:pPr>
        <w:spacing w:after="0"/>
        <w:jc w:val="both"/>
        <w:rPr>
          <w:sz w:val="26"/>
          <w:szCs w:val="26"/>
        </w:rPr>
      </w:pPr>
      <w:r w:rsidRPr="00454CB5">
        <w:rPr>
          <w:sz w:val="26"/>
          <w:szCs w:val="26"/>
        </w:rPr>
        <w:t xml:space="preserve">       </w:t>
      </w:r>
    </w:p>
    <w:p w14:paraId="763DFE33" w14:textId="72E4F37E" w:rsidR="009F5783" w:rsidRPr="00454CB5" w:rsidRDefault="00314379" w:rsidP="001A70D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54CB5">
        <w:rPr>
          <w:sz w:val="26"/>
          <w:szCs w:val="26"/>
        </w:rPr>
        <w:lastRenderedPageBreak/>
        <w:t xml:space="preserve">                        </w:t>
      </w:r>
      <w:r w:rsidR="007B117F" w:rsidRPr="00454CB5">
        <w:rPr>
          <w:rFonts w:ascii="Times New Roman" w:hAnsi="Times New Roman"/>
          <w:sz w:val="26"/>
          <w:szCs w:val="26"/>
        </w:rPr>
        <w:t xml:space="preserve"> </w:t>
      </w:r>
      <w:r w:rsidR="001B5DAB" w:rsidRPr="00454CB5">
        <w:rPr>
          <w:rFonts w:ascii="Times New Roman" w:hAnsi="Times New Roman"/>
          <w:sz w:val="26"/>
          <w:szCs w:val="26"/>
        </w:rPr>
        <w:t xml:space="preserve">Sala das Sessões, </w:t>
      </w:r>
      <w:r w:rsidR="00773501">
        <w:rPr>
          <w:rFonts w:ascii="Times New Roman" w:hAnsi="Times New Roman"/>
          <w:sz w:val="26"/>
          <w:szCs w:val="26"/>
        </w:rPr>
        <w:t>02</w:t>
      </w:r>
      <w:r w:rsidR="0026173F" w:rsidRPr="00454CB5">
        <w:rPr>
          <w:rFonts w:ascii="Times New Roman" w:hAnsi="Times New Roman"/>
          <w:sz w:val="26"/>
          <w:szCs w:val="26"/>
        </w:rPr>
        <w:t xml:space="preserve"> </w:t>
      </w:r>
      <w:r w:rsidR="007B117F" w:rsidRPr="00454CB5">
        <w:rPr>
          <w:rFonts w:ascii="Times New Roman" w:hAnsi="Times New Roman"/>
          <w:sz w:val="26"/>
          <w:szCs w:val="26"/>
        </w:rPr>
        <w:t xml:space="preserve">de </w:t>
      </w:r>
      <w:r w:rsidR="00773501">
        <w:rPr>
          <w:rFonts w:ascii="Times New Roman" w:hAnsi="Times New Roman"/>
          <w:sz w:val="26"/>
          <w:szCs w:val="26"/>
        </w:rPr>
        <w:t>fevereiro</w:t>
      </w:r>
      <w:r w:rsidR="00A00B64">
        <w:rPr>
          <w:rFonts w:ascii="Times New Roman" w:hAnsi="Times New Roman"/>
          <w:sz w:val="26"/>
          <w:szCs w:val="26"/>
        </w:rPr>
        <w:t xml:space="preserve"> de 2021</w:t>
      </w:r>
      <w:r w:rsidR="00D27BDC" w:rsidRPr="00454CB5">
        <w:rPr>
          <w:rFonts w:ascii="Times New Roman" w:hAnsi="Times New Roman"/>
          <w:sz w:val="26"/>
          <w:szCs w:val="26"/>
        </w:rPr>
        <w:t>.</w:t>
      </w:r>
    </w:p>
    <w:p w14:paraId="434DE4F6" w14:textId="77777777" w:rsidR="00D27BDC" w:rsidRPr="004A2647" w:rsidRDefault="0065024B" w:rsidP="00EA22A8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1DB8F3DF" wp14:editId="5B706B68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583B7" w14:textId="77777777" w:rsidR="00D27BDC" w:rsidRPr="004A2647" w:rsidRDefault="00D27BDC" w:rsidP="00EA22A8">
      <w:pPr>
        <w:spacing w:after="0" w:line="360" w:lineRule="auto"/>
        <w:jc w:val="both"/>
      </w:pPr>
    </w:p>
    <w:p w14:paraId="51AACEDC" w14:textId="77777777" w:rsidR="00D27BDC" w:rsidRPr="004A2647" w:rsidRDefault="00D27BDC" w:rsidP="00EA22A8">
      <w:pPr>
        <w:spacing w:after="0" w:line="360" w:lineRule="auto"/>
        <w:jc w:val="both"/>
      </w:pPr>
    </w:p>
    <w:p w14:paraId="20CE9D6C" w14:textId="77777777" w:rsidR="007D4762" w:rsidRDefault="00DB40B4" w:rsidP="007D4762">
      <w:pPr>
        <w:spacing w:after="0" w:line="240" w:lineRule="auto"/>
        <w:jc w:val="both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t xml:space="preserve">                                   </w:t>
      </w:r>
    </w:p>
    <w:p w14:paraId="317A075C" w14:textId="77777777" w:rsidR="00DB40B4" w:rsidRDefault="00DB40B4" w:rsidP="007D4762">
      <w:pPr>
        <w:spacing w:after="0" w:line="240" w:lineRule="auto"/>
        <w:jc w:val="center"/>
        <w:rPr>
          <w:b/>
          <w:sz w:val="26"/>
          <w:szCs w:val="28"/>
        </w:rPr>
      </w:pPr>
      <w:r w:rsidRPr="004A2647">
        <w:rPr>
          <w:b/>
          <w:sz w:val="28"/>
          <w:szCs w:val="28"/>
        </w:rPr>
        <w:t>JUSTIFICATIVA</w:t>
      </w:r>
    </w:p>
    <w:p w14:paraId="31792712" w14:textId="77777777" w:rsidR="00BB38B8" w:rsidRPr="00CF7DFC" w:rsidRDefault="00BB38B8" w:rsidP="009F578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0FDC9E6E" w14:textId="08772A4F" w:rsidR="00C21C9C" w:rsidRDefault="00764A90" w:rsidP="001A70D9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iniciativa surge d</w:t>
      </w:r>
      <w:r w:rsidR="00D87673">
        <w:rPr>
          <w:rFonts w:ascii="Times New Roman" w:hAnsi="Times New Roman" w:cs="Times New Roman"/>
          <w:sz w:val="26"/>
          <w:szCs w:val="26"/>
        </w:rPr>
        <w:t>a necessidade de se criar</w:t>
      </w:r>
      <w:r w:rsidR="00C21C9C">
        <w:rPr>
          <w:rFonts w:ascii="Times New Roman" w:hAnsi="Times New Roman" w:cs="Times New Roman"/>
          <w:sz w:val="26"/>
          <w:szCs w:val="26"/>
        </w:rPr>
        <w:t xml:space="preserve"> </w:t>
      </w:r>
      <w:r w:rsidR="00D87673">
        <w:rPr>
          <w:rFonts w:ascii="Times New Roman" w:hAnsi="Times New Roman" w:cs="Times New Roman"/>
          <w:sz w:val="26"/>
          <w:szCs w:val="26"/>
        </w:rPr>
        <w:t>a</w:t>
      </w:r>
      <w:r w:rsidR="00D87673" w:rsidRPr="00D87673">
        <w:rPr>
          <w:rFonts w:ascii="Times New Roman" w:hAnsi="Times New Roman" w:cs="Times New Roman"/>
          <w:sz w:val="26"/>
          <w:szCs w:val="26"/>
        </w:rPr>
        <w:t>ções de promoção, prevenção,</w:t>
      </w:r>
      <w:r w:rsidR="00D87673">
        <w:rPr>
          <w:rFonts w:ascii="Times New Roman" w:hAnsi="Times New Roman" w:cs="Times New Roman"/>
          <w:sz w:val="26"/>
          <w:szCs w:val="26"/>
        </w:rPr>
        <w:t xml:space="preserve"> </w:t>
      </w:r>
      <w:r w:rsidR="00D87673" w:rsidRPr="00D87673">
        <w:rPr>
          <w:rFonts w:ascii="Times New Roman" w:hAnsi="Times New Roman" w:cs="Times New Roman"/>
          <w:sz w:val="26"/>
          <w:szCs w:val="26"/>
        </w:rPr>
        <w:t>diagnóstico, tratamento, reabilitação e</w:t>
      </w:r>
      <w:r w:rsidR="00D87673">
        <w:rPr>
          <w:rFonts w:ascii="Times New Roman" w:hAnsi="Times New Roman" w:cs="Times New Roman"/>
          <w:sz w:val="26"/>
          <w:szCs w:val="26"/>
        </w:rPr>
        <w:t xml:space="preserve"> </w:t>
      </w:r>
      <w:r w:rsidR="00D87673" w:rsidRPr="00D87673">
        <w:rPr>
          <w:rFonts w:ascii="Times New Roman" w:hAnsi="Times New Roman" w:cs="Times New Roman"/>
          <w:sz w:val="26"/>
          <w:szCs w:val="26"/>
        </w:rPr>
        <w:t xml:space="preserve">manutenção </w:t>
      </w:r>
      <w:r w:rsidR="00D87673">
        <w:rPr>
          <w:rFonts w:ascii="Times New Roman" w:hAnsi="Times New Roman" w:cs="Times New Roman"/>
          <w:sz w:val="26"/>
          <w:szCs w:val="26"/>
        </w:rPr>
        <w:t xml:space="preserve">especializada </w:t>
      </w:r>
      <w:r w:rsidR="00D87673" w:rsidRPr="00D87673">
        <w:rPr>
          <w:rFonts w:ascii="Times New Roman" w:hAnsi="Times New Roman" w:cs="Times New Roman"/>
          <w:sz w:val="26"/>
          <w:szCs w:val="26"/>
        </w:rPr>
        <w:t>da saúde</w:t>
      </w:r>
      <w:r w:rsidR="00D87673">
        <w:rPr>
          <w:rFonts w:ascii="Times New Roman" w:hAnsi="Times New Roman" w:cs="Times New Roman"/>
          <w:sz w:val="26"/>
          <w:szCs w:val="26"/>
        </w:rPr>
        <w:t xml:space="preserve"> bucal do</w:t>
      </w:r>
      <w:r w:rsidR="005279FC">
        <w:rPr>
          <w:rFonts w:ascii="Times New Roman" w:hAnsi="Times New Roman" w:cs="Times New Roman"/>
          <w:sz w:val="26"/>
          <w:szCs w:val="26"/>
        </w:rPr>
        <w:t>s</w:t>
      </w:r>
      <w:r w:rsidR="00D87673">
        <w:rPr>
          <w:rFonts w:ascii="Times New Roman" w:hAnsi="Times New Roman" w:cs="Times New Roman"/>
          <w:sz w:val="26"/>
          <w:szCs w:val="26"/>
        </w:rPr>
        <w:t xml:space="preserve"> idosos</w:t>
      </w:r>
      <w:r w:rsidR="00D87673" w:rsidRPr="00D87673">
        <w:rPr>
          <w:rFonts w:ascii="Times New Roman" w:hAnsi="Times New Roman" w:cs="Times New Roman"/>
          <w:sz w:val="26"/>
          <w:szCs w:val="26"/>
        </w:rPr>
        <w:t>, orientadas pela</w:t>
      </w:r>
      <w:r w:rsidR="00D87673">
        <w:rPr>
          <w:rFonts w:ascii="Times New Roman" w:hAnsi="Times New Roman" w:cs="Times New Roman"/>
          <w:sz w:val="26"/>
          <w:szCs w:val="26"/>
        </w:rPr>
        <w:t xml:space="preserve"> </w:t>
      </w:r>
      <w:r w:rsidR="00D87673" w:rsidRPr="00D87673">
        <w:rPr>
          <w:rFonts w:ascii="Times New Roman" w:hAnsi="Times New Roman" w:cs="Times New Roman"/>
          <w:sz w:val="26"/>
          <w:szCs w:val="26"/>
        </w:rPr>
        <w:t>premissa da resolutividade</w:t>
      </w:r>
      <w:r w:rsidR="00D87673">
        <w:rPr>
          <w:rFonts w:ascii="Times New Roman" w:hAnsi="Times New Roman" w:cs="Times New Roman"/>
          <w:sz w:val="26"/>
          <w:szCs w:val="26"/>
        </w:rPr>
        <w:t xml:space="preserve"> e desafogamento </w:t>
      </w:r>
      <w:r w:rsidR="008B7265">
        <w:rPr>
          <w:rFonts w:ascii="Times New Roman" w:hAnsi="Times New Roman" w:cs="Times New Roman"/>
          <w:sz w:val="26"/>
          <w:szCs w:val="26"/>
        </w:rPr>
        <w:t xml:space="preserve">de demanda reprimida </w:t>
      </w:r>
      <w:r w:rsidR="00D87673">
        <w:rPr>
          <w:rFonts w:ascii="Times New Roman" w:hAnsi="Times New Roman" w:cs="Times New Roman"/>
          <w:sz w:val="26"/>
          <w:szCs w:val="26"/>
        </w:rPr>
        <w:t xml:space="preserve">da rede permanente de saúde bucal do município. </w:t>
      </w:r>
    </w:p>
    <w:p w14:paraId="6FF1BD78" w14:textId="3835089C" w:rsidR="00D87673" w:rsidRDefault="004742AB" w:rsidP="001A70D9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objetivo principal deste </w:t>
      </w:r>
      <w:r w:rsidR="005D4DC4">
        <w:rPr>
          <w:rFonts w:ascii="Times New Roman" w:hAnsi="Times New Roman" w:cs="Times New Roman"/>
          <w:sz w:val="26"/>
          <w:szCs w:val="26"/>
        </w:rPr>
        <w:t>ante</w:t>
      </w:r>
      <w:r w:rsidR="00C04F03">
        <w:rPr>
          <w:rFonts w:ascii="Times New Roman" w:hAnsi="Times New Roman" w:cs="Times New Roman"/>
          <w:sz w:val="26"/>
          <w:szCs w:val="26"/>
        </w:rPr>
        <w:t>projeto</w:t>
      </w:r>
      <w:r w:rsidR="00712612" w:rsidRPr="00712612">
        <w:rPr>
          <w:rFonts w:ascii="Times New Roman" w:hAnsi="Times New Roman" w:cs="Times New Roman"/>
          <w:sz w:val="26"/>
          <w:szCs w:val="26"/>
        </w:rPr>
        <w:t xml:space="preserve"> é </w:t>
      </w:r>
      <w:r w:rsidR="00D87673">
        <w:rPr>
          <w:rFonts w:ascii="Times New Roman" w:hAnsi="Times New Roman" w:cs="Times New Roman"/>
          <w:sz w:val="26"/>
          <w:szCs w:val="26"/>
        </w:rPr>
        <w:t>ampliar a rede de cuidados da saúde da pessoa idosa</w:t>
      </w:r>
      <w:r w:rsidR="006574AD">
        <w:rPr>
          <w:rFonts w:ascii="Times New Roman" w:hAnsi="Times New Roman" w:cs="Times New Roman"/>
          <w:sz w:val="26"/>
          <w:szCs w:val="26"/>
        </w:rPr>
        <w:t xml:space="preserve"> </w:t>
      </w:r>
      <w:r w:rsidR="006574AD" w:rsidRPr="006574AD">
        <w:rPr>
          <w:rFonts w:ascii="Times New Roman" w:hAnsi="Times New Roman" w:cs="Times New Roman"/>
          <w:sz w:val="26"/>
          <w:szCs w:val="26"/>
        </w:rPr>
        <w:t>em diferentes localidades de vulnerabilidade social do município incluindo a zona rural.</w:t>
      </w:r>
    </w:p>
    <w:p w14:paraId="6F1ED69D" w14:textId="72A459A8" w:rsidR="00D87673" w:rsidRDefault="00D87673" w:rsidP="001A70D9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todo o país i</w:t>
      </w:r>
      <w:r w:rsidRPr="00D87673">
        <w:rPr>
          <w:rFonts w:ascii="Times New Roman" w:hAnsi="Times New Roman" w:cs="Times New Roman"/>
          <w:sz w:val="26"/>
          <w:szCs w:val="26"/>
        </w:rPr>
        <w:t>dosos (65 a 74 anos)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7673">
        <w:rPr>
          <w:rFonts w:ascii="Times New Roman" w:hAnsi="Times New Roman" w:cs="Times New Roman"/>
          <w:sz w:val="26"/>
          <w:szCs w:val="26"/>
        </w:rPr>
        <w:t>23% necessitam de prótese total em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7673">
        <w:rPr>
          <w:rFonts w:ascii="Times New Roman" w:hAnsi="Times New Roman" w:cs="Times New Roman"/>
          <w:sz w:val="26"/>
          <w:szCs w:val="26"/>
        </w:rPr>
        <w:t>pelo menos um maxilar e 15%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7673">
        <w:rPr>
          <w:rFonts w:ascii="Times New Roman" w:hAnsi="Times New Roman" w:cs="Times New Roman"/>
          <w:sz w:val="26"/>
          <w:szCs w:val="26"/>
        </w:rPr>
        <w:t>necessitam de prótese total dupla, ou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7673">
        <w:rPr>
          <w:rFonts w:ascii="Times New Roman" w:hAnsi="Times New Roman" w:cs="Times New Roman"/>
          <w:sz w:val="26"/>
          <w:szCs w:val="26"/>
        </w:rPr>
        <w:t>seja, nos dois maxilares. Representam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7673">
        <w:rPr>
          <w:rFonts w:ascii="Times New Roman" w:hAnsi="Times New Roman" w:cs="Times New Roman"/>
          <w:sz w:val="26"/>
          <w:szCs w:val="26"/>
        </w:rPr>
        <w:t>um contingente de mais de 3 milhões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7673">
        <w:rPr>
          <w:rFonts w:ascii="Times New Roman" w:hAnsi="Times New Roman" w:cs="Times New Roman"/>
          <w:sz w:val="26"/>
          <w:szCs w:val="26"/>
        </w:rPr>
        <w:t>que necessitam de prótese total em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7673">
        <w:rPr>
          <w:rFonts w:ascii="Times New Roman" w:hAnsi="Times New Roman" w:cs="Times New Roman"/>
          <w:sz w:val="26"/>
          <w:szCs w:val="26"/>
        </w:rPr>
        <w:t>pelo menos um maxilar e mais de 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7673">
        <w:rPr>
          <w:rFonts w:ascii="Times New Roman" w:hAnsi="Times New Roman" w:cs="Times New Roman"/>
          <w:sz w:val="26"/>
          <w:szCs w:val="26"/>
        </w:rPr>
        <w:t>milhões que necessitam de prótese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7673">
        <w:rPr>
          <w:rFonts w:ascii="Times New Roman" w:hAnsi="Times New Roman" w:cs="Times New Roman"/>
          <w:sz w:val="26"/>
          <w:szCs w:val="26"/>
        </w:rPr>
        <w:t>parcial.</w:t>
      </w:r>
      <w:r>
        <w:rPr>
          <w:rStyle w:val="Refdenotaderodap"/>
          <w:rFonts w:ascii="Times New Roman" w:hAnsi="Times New Roman" w:cs="Times New Roman"/>
          <w:sz w:val="26"/>
          <w:szCs w:val="26"/>
        </w:rPr>
        <w:footnoteReference w:id="1"/>
      </w:r>
      <w:r w:rsidR="001A70D9">
        <w:rPr>
          <w:rStyle w:val="Refdenotaderodap"/>
          <w:rFonts w:ascii="Times New Roman" w:hAnsi="Times New Roman" w:cs="Times New Roman"/>
          <w:sz w:val="26"/>
          <w:szCs w:val="26"/>
        </w:rPr>
        <w:footnoteReference w:id="2"/>
      </w:r>
    </w:p>
    <w:p w14:paraId="3B46050A" w14:textId="1434342A" w:rsidR="00A373F3" w:rsidRDefault="008B7265" w:rsidP="001A70D9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B7265">
        <w:rPr>
          <w:rFonts w:ascii="Times New Roman" w:hAnsi="Times New Roman" w:cs="Times New Roman"/>
          <w:sz w:val="26"/>
          <w:szCs w:val="26"/>
        </w:rPr>
        <w:t xml:space="preserve">Esse desafio </w:t>
      </w:r>
      <w:r>
        <w:rPr>
          <w:rFonts w:ascii="Times New Roman" w:hAnsi="Times New Roman" w:cs="Times New Roman"/>
          <w:sz w:val="26"/>
          <w:szCs w:val="26"/>
        </w:rPr>
        <w:t xml:space="preserve">poderá ser superado com ações afirmativas </w:t>
      </w:r>
      <w:r w:rsidRPr="008B7265">
        <w:rPr>
          <w:rFonts w:ascii="Times New Roman" w:hAnsi="Times New Roman" w:cs="Times New Roman"/>
          <w:sz w:val="26"/>
          <w:szCs w:val="26"/>
        </w:rPr>
        <w:t>ano</w:t>
      </w:r>
      <w:r>
        <w:rPr>
          <w:rFonts w:ascii="Times New Roman" w:hAnsi="Times New Roman" w:cs="Times New Roman"/>
          <w:sz w:val="26"/>
          <w:szCs w:val="26"/>
        </w:rPr>
        <w:t xml:space="preserve"> a ano</w:t>
      </w:r>
      <w:r w:rsidRPr="008B7265">
        <w:rPr>
          <w:rFonts w:ascii="Times New Roman" w:hAnsi="Times New Roman" w:cs="Times New Roman"/>
          <w:sz w:val="26"/>
          <w:szCs w:val="26"/>
        </w:rPr>
        <w:t xml:space="preserve"> com ampliação de serviços com o intuito de mudar a atual realidade da saúde </w:t>
      </w:r>
      <w:r w:rsidR="001A70D9">
        <w:rPr>
          <w:rFonts w:ascii="Times New Roman" w:hAnsi="Times New Roman" w:cs="Times New Roman"/>
          <w:sz w:val="26"/>
          <w:szCs w:val="26"/>
        </w:rPr>
        <w:t xml:space="preserve">bucal </w:t>
      </w:r>
      <w:r w:rsidRPr="008B7265">
        <w:rPr>
          <w:rFonts w:ascii="Times New Roman" w:hAnsi="Times New Roman" w:cs="Times New Roman"/>
          <w:sz w:val="26"/>
          <w:szCs w:val="26"/>
        </w:rPr>
        <w:t>do</w:t>
      </w:r>
      <w:r w:rsidR="005279FC">
        <w:rPr>
          <w:rFonts w:ascii="Times New Roman" w:hAnsi="Times New Roman" w:cs="Times New Roman"/>
          <w:sz w:val="26"/>
          <w:szCs w:val="26"/>
        </w:rPr>
        <w:t xml:space="preserve"> município</w:t>
      </w:r>
      <w:r w:rsidRPr="008B7265">
        <w:rPr>
          <w:rFonts w:ascii="Times New Roman" w:hAnsi="Times New Roman" w:cs="Times New Roman"/>
          <w:sz w:val="26"/>
          <w:szCs w:val="26"/>
        </w:rPr>
        <w:t>,</w:t>
      </w:r>
      <w:r w:rsidR="005279FC">
        <w:rPr>
          <w:rFonts w:ascii="Times New Roman" w:hAnsi="Times New Roman" w:cs="Times New Roman"/>
          <w:sz w:val="26"/>
          <w:szCs w:val="26"/>
        </w:rPr>
        <w:t xml:space="preserve"> </w:t>
      </w:r>
      <w:r w:rsidRPr="008B7265">
        <w:rPr>
          <w:rFonts w:ascii="Times New Roman" w:hAnsi="Times New Roman" w:cs="Times New Roman"/>
          <w:sz w:val="26"/>
          <w:szCs w:val="26"/>
        </w:rPr>
        <w:t>além de buscar melhorias para a área e atendimentos mais humanizados”</w:t>
      </w:r>
      <w:r w:rsidR="005279FC">
        <w:rPr>
          <w:rFonts w:ascii="Times New Roman" w:hAnsi="Times New Roman" w:cs="Times New Roman"/>
          <w:sz w:val="26"/>
          <w:szCs w:val="26"/>
        </w:rPr>
        <w:t xml:space="preserve">, direcionada a </w:t>
      </w:r>
      <w:r w:rsidR="005279FC" w:rsidRPr="005279FC">
        <w:rPr>
          <w:rFonts w:ascii="Times New Roman" w:hAnsi="Times New Roman" w:cs="Times New Roman"/>
          <w:sz w:val="26"/>
          <w:szCs w:val="26"/>
        </w:rPr>
        <w:t>pessoa idosa que vive em situação de vulnerabilidade</w:t>
      </w:r>
      <w:r w:rsidR="005279FC">
        <w:rPr>
          <w:rFonts w:ascii="Times New Roman" w:hAnsi="Times New Roman" w:cs="Times New Roman"/>
          <w:sz w:val="26"/>
          <w:szCs w:val="26"/>
        </w:rPr>
        <w:t xml:space="preserve"> social.</w:t>
      </w:r>
    </w:p>
    <w:p w14:paraId="769CD289" w14:textId="77777777" w:rsidR="00C92BA7" w:rsidRDefault="007A3994" w:rsidP="001A70D9">
      <w:pPr>
        <w:spacing w:after="0"/>
        <w:ind w:firstLine="851"/>
        <w:jc w:val="both"/>
        <w:rPr>
          <w:sz w:val="26"/>
          <w:szCs w:val="26"/>
        </w:rPr>
      </w:pPr>
      <w:r w:rsidRPr="00CF7DFC">
        <w:rPr>
          <w:rFonts w:ascii="Times New Roman" w:hAnsi="Times New Roman" w:cs="Times New Roman"/>
          <w:sz w:val="26"/>
          <w:szCs w:val="26"/>
        </w:rPr>
        <w:t>Pelo exposto, solicito aos nobres pares o apoio à proposta</w:t>
      </w:r>
      <w:r w:rsidR="0089747B" w:rsidRPr="00CF7DFC">
        <w:rPr>
          <w:rFonts w:ascii="Times New Roman" w:hAnsi="Times New Roman" w:cs="Times New Roman"/>
          <w:sz w:val="26"/>
          <w:szCs w:val="26"/>
        </w:rPr>
        <w:t>.</w:t>
      </w:r>
      <w:r w:rsidR="004B3EC3" w:rsidRPr="00CF7DFC">
        <w:rPr>
          <w:sz w:val="26"/>
          <w:szCs w:val="26"/>
        </w:rPr>
        <w:t xml:space="preserve">           </w:t>
      </w:r>
    </w:p>
    <w:p w14:paraId="083C2588" w14:textId="7945BDE3" w:rsidR="00322A45" w:rsidRPr="00CF7DFC" w:rsidRDefault="00322A45" w:rsidP="001A70D9">
      <w:pPr>
        <w:spacing w:after="0"/>
        <w:ind w:firstLine="851"/>
        <w:jc w:val="both"/>
        <w:rPr>
          <w:sz w:val="26"/>
          <w:szCs w:val="26"/>
        </w:rPr>
      </w:pPr>
    </w:p>
    <w:p w14:paraId="06787E2B" w14:textId="77777777" w:rsidR="004B3EC3" w:rsidRPr="00CF7DFC" w:rsidRDefault="004B3EC3" w:rsidP="009F5783">
      <w:pPr>
        <w:spacing w:after="0"/>
        <w:ind w:firstLine="851"/>
        <w:jc w:val="both"/>
        <w:rPr>
          <w:sz w:val="26"/>
          <w:szCs w:val="26"/>
        </w:rPr>
      </w:pPr>
      <w:r w:rsidRPr="00CF7DFC">
        <w:rPr>
          <w:sz w:val="26"/>
          <w:szCs w:val="26"/>
        </w:rPr>
        <w:t xml:space="preserve">                 </w:t>
      </w:r>
    </w:p>
    <w:p w14:paraId="578CEE18" w14:textId="215FF800" w:rsidR="00162F46" w:rsidRDefault="004B3EC3" w:rsidP="009F5783">
      <w:pPr>
        <w:tabs>
          <w:tab w:val="left" w:pos="3765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CF7DFC">
        <w:rPr>
          <w:rFonts w:ascii="Times New Roman" w:hAnsi="Times New Roman"/>
          <w:sz w:val="26"/>
          <w:szCs w:val="26"/>
        </w:rPr>
        <w:t xml:space="preserve">Sala das Sessões, </w:t>
      </w:r>
      <w:r w:rsidR="00020958">
        <w:rPr>
          <w:rFonts w:ascii="Times New Roman" w:hAnsi="Times New Roman"/>
          <w:sz w:val="26"/>
          <w:szCs w:val="26"/>
        </w:rPr>
        <w:t>02</w:t>
      </w:r>
      <w:r w:rsidR="00A00B64">
        <w:rPr>
          <w:rFonts w:ascii="Times New Roman" w:hAnsi="Times New Roman"/>
          <w:sz w:val="26"/>
          <w:szCs w:val="26"/>
        </w:rPr>
        <w:t xml:space="preserve"> de </w:t>
      </w:r>
      <w:r w:rsidR="00020958">
        <w:rPr>
          <w:rFonts w:ascii="Times New Roman" w:hAnsi="Times New Roman"/>
          <w:sz w:val="26"/>
          <w:szCs w:val="26"/>
        </w:rPr>
        <w:t>fevereiro</w:t>
      </w:r>
      <w:r w:rsidR="002D5D8C" w:rsidRPr="00CF7DFC">
        <w:rPr>
          <w:rFonts w:ascii="Times New Roman" w:hAnsi="Times New Roman"/>
          <w:sz w:val="26"/>
          <w:szCs w:val="26"/>
        </w:rPr>
        <w:t xml:space="preserve"> </w:t>
      </w:r>
      <w:r w:rsidR="00981517" w:rsidRPr="00CF7DFC">
        <w:rPr>
          <w:rFonts w:ascii="Times New Roman" w:hAnsi="Times New Roman"/>
          <w:sz w:val="26"/>
          <w:szCs w:val="26"/>
        </w:rPr>
        <w:t>de 202</w:t>
      </w:r>
      <w:r w:rsidR="00020958">
        <w:rPr>
          <w:rFonts w:ascii="Times New Roman" w:hAnsi="Times New Roman"/>
          <w:sz w:val="26"/>
          <w:szCs w:val="26"/>
        </w:rPr>
        <w:t>1.</w:t>
      </w:r>
    </w:p>
    <w:p w14:paraId="5496EA94" w14:textId="77777777" w:rsidR="007A3994" w:rsidRPr="004A2647" w:rsidRDefault="00A36DED" w:rsidP="00EA22A8">
      <w:pPr>
        <w:tabs>
          <w:tab w:val="left" w:pos="33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02D553DF" wp14:editId="4CFF3261">
            <wp:simplePos x="0" y="0"/>
            <wp:positionH relativeFrom="column">
              <wp:posOffset>876300</wp:posOffset>
            </wp:positionH>
            <wp:positionV relativeFrom="paragraph">
              <wp:posOffset>146685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22421" w14:textId="77777777" w:rsidR="004B3EC3" w:rsidRPr="004A2647" w:rsidRDefault="004B3EC3" w:rsidP="002E26DD">
      <w:pPr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imes New Roman" w:hAnsi="Times New Roman" w:cs="Times New Roman"/>
          <w:sz w:val="24"/>
          <w:szCs w:val="24"/>
        </w:rPr>
        <w:tab/>
      </w:r>
    </w:p>
    <w:p w14:paraId="1920E334" w14:textId="77777777"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headerReference w:type="default" r:id="rId9"/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B08B9" w14:textId="77777777" w:rsidR="00CC4F0A" w:rsidRDefault="00CC4F0A" w:rsidP="00633082">
      <w:pPr>
        <w:spacing w:after="0" w:line="240" w:lineRule="auto"/>
      </w:pPr>
      <w:r>
        <w:separator/>
      </w:r>
    </w:p>
  </w:endnote>
  <w:endnote w:type="continuationSeparator" w:id="0">
    <w:p w14:paraId="497B27C9" w14:textId="77777777" w:rsidR="00CC4F0A" w:rsidRDefault="00CC4F0A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 L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2CCBF" w14:textId="77777777" w:rsidR="00077379" w:rsidRPr="003511FA" w:rsidRDefault="00077379" w:rsidP="00077379">
    <w:pPr>
      <w:widowControl w:val="0"/>
      <w:pBdr>
        <w:bottom w:val="single" w:sz="8" w:space="0" w:color="000000"/>
      </w:pBdr>
      <w:tabs>
        <w:tab w:val="center" w:pos="4419"/>
        <w:tab w:val="right" w:pos="8838"/>
      </w:tabs>
      <w:suppressAutoHyphens/>
      <w:spacing w:after="0" w:line="240" w:lineRule="auto"/>
      <w:rPr>
        <w:rFonts w:ascii="Liberation Serif" w:eastAsia="Times New Roman" w:hAnsi="Liberation Serif" w:cs="Times New Roman"/>
        <w:kern w:val="2"/>
        <w:sz w:val="20"/>
        <w:szCs w:val="20"/>
      </w:rPr>
    </w:pPr>
  </w:p>
  <w:p w14:paraId="4F359287" w14:textId="77777777" w:rsidR="00077379" w:rsidRPr="003511FA" w:rsidRDefault="00077379" w:rsidP="00077379">
    <w:pPr>
      <w:widowControl w:val="0"/>
      <w:tabs>
        <w:tab w:val="center" w:pos="4419"/>
        <w:tab w:val="right" w:pos="8838"/>
      </w:tabs>
      <w:suppressAutoHyphens/>
      <w:spacing w:after="0" w:line="240" w:lineRule="auto"/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Rua Domingos Louverturi, Nº 335 – 2º andar – sala 207 – Bairro São Geraldo – Sete Lagoas – MG</w:t>
    </w:r>
  </w:p>
  <w:p w14:paraId="55432866" w14:textId="77777777" w:rsidR="00077379" w:rsidRPr="003511FA" w:rsidRDefault="00077379" w:rsidP="00077379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kern w:val="2"/>
        <w:sz w:val="24"/>
        <w:szCs w:val="20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CEP: 35700-177 – Fone: 3779-6319 – joaoevangelistasa@hotmail.com</w:t>
    </w:r>
  </w:p>
  <w:p w14:paraId="0C71A55A" w14:textId="77777777" w:rsidR="00633082" w:rsidRPr="00077379" w:rsidRDefault="00633082" w:rsidP="000773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C9F0F" w14:textId="77777777" w:rsidR="00CC4F0A" w:rsidRDefault="00CC4F0A" w:rsidP="00633082">
      <w:pPr>
        <w:spacing w:after="0" w:line="240" w:lineRule="auto"/>
      </w:pPr>
      <w:r>
        <w:separator/>
      </w:r>
    </w:p>
  </w:footnote>
  <w:footnote w:type="continuationSeparator" w:id="0">
    <w:p w14:paraId="21E8D3B6" w14:textId="77777777" w:rsidR="00CC4F0A" w:rsidRDefault="00CC4F0A" w:rsidP="00633082">
      <w:pPr>
        <w:spacing w:after="0" w:line="240" w:lineRule="auto"/>
      </w:pPr>
      <w:r>
        <w:continuationSeparator/>
      </w:r>
    </w:p>
  </w:footnote>
  <w:footnote w:id="1">
    <w:p w14:paraId="12DBA9EC" w14:textId="77777777" w:rsidR="00713102" w:rsidRDefault="00D87673">
      <w:pPr>
        <w:pStyle w:val="Textodenotaderodap"/>
      </w:pPr>
      <w:r>
        <w:rPr>
          <w:rStyle w:val="Refdenotaderodap"/>
        </w:rPr>
        <w:footnoteRef/>
      </w:r>
      <w:r>
        <w:t xml:space="preserve"> Acesso em 02/02/2021</w:t>
      </w:r>
    </w:p>
    <w:p w14:paraId="3B6B752B" w14:textId="35BC4624" w:rsidR="00D87673" w:rsidRDefault="00D87673">
      <w:pPr>
        <w:pStyle w:val="Textodenotaderodap"/>
      </w:pPr>
      <w:r w:rsidRPr="00D87673">
        <w:t>http://189.28.128.100/dab/docs/portaldab/documentos/geral/oficina_de_saude_buca_piaui.pdf</w:t>
      </w:r>
    </w:p>
  </w:footnote>
  <w:footnote w:id="2">
    <w:p w14:paraId="2610865B" w14:textId="466E0A05" w:rsidR="001A70D9" w:rsidRDefault="001A70D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A70D9">
        <w:t>Fonte: Departamento de Atenção Básica/Secretaria de Atenção à Saúde/Ministério da Saúde - Março de 2018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13D3C" w14:textId="77777777" w:rsidR="009F5783" w:rsidRPr="004A2647" w:rsidRDefault="009F5783" w:rsidP="009F5783">
    <w:pPr>
      <w:pStyle w:val="Standard"/>
      <w:jc w:val="both"/>
      <w:rPr>
        <w:rFonts w:ascii="Times New Roman" w:hAnsi="Times New Roman" w:cs="Times New Roman"/>
        <w:b/>
      </w:rPr>
    </w:pPr>
    <w:r w:rsidRPr="004A2647">
      <w:rPr>
        <w:rFonts w:ascii="Times New Roman" w:hAnsi="Times New Roman" w:cs="Times New Roman"/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04984B26" wp14:editId="61879538">
          <wp:simplePos x="0" y="0"/>
          <wp:positionH relativeFrom="column">
            <wp:posOffset>359410</wp:posOffset>
          </wp:positionH>
          <wp:positionV relativeFrom="paragraph">
            <wp:posOffset>85090</wp:posOffset>
          </wp:positionV>
          <wp:extent cx="696595" cy="930910"/>
          <wp:effectExtent l="0" t="0" r="8255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2647">
      <w:rPr>
        <w:rFonts w:ascii="Times New Roman" w:eastAsia="Times New Roman" w:hAnsi="Times New Roman" w:cs="Times New Roman"/>
        <w:b/>
        <w:sz w:val="36"/>
        <w:szCs w:val="36"/>
        <w:lang w:bidi="ar-SA"/>
      </w:rPr>
      <w:t xml:space="preserve">                          Câmara Municipal de Sete Lagoas</w:t>
    </w:r>
  </w:p>
  <w:p w14:paraId="5A76E1C4" w14:textId="77777777" w:rsidR="009F5783" w:rsidRPr="004A2647" w:rsidRDefault="009F5783" w:rsidP="009F5783">
    <w:pPr>
      <w:pStyle w:val="Cabealho"/>
      <w:jc w:val="both"/>
      <w:rPr>
        <w:rFonts w:ascii="Times New Roman" w:hAnsi="Times New Roman" w:cs="Times New Roman"/>
        <w:b/>
      </w:rPr>
    </w:pPr>
    <w:r w:rsidRPr="004A2647">
      <w:rPr>
        <w:rFonts w:ascii="Times New Roman" w:eastAsia="Century Schoolbook L" w:hAnsi="Times New Roman" w:cs="Times New Roman"/>
        <w:b/>
        <w:sz w:val="36"/>
        <w:szCs w:val="36"/>
        <w:lang w:bidi="ar-SA"/>
      </w:rPr>
      <w:t xml:space="preserve">   </w:t>
    </w:r>
    <w:r w:rsidRPr="004A2647">
      <w:rPr>
        <w:rFonts w:ascii="Times New Roman" w:eastAsia="Century Schoolbook L" w:hAnsi="Times New Roman" w:cs="Times New Roman"/>
        <w:b/>
        <w:lang w:bidi="ar-SA"/>
      </w:rPr>
      <w:t xml:space="preserve">                    </w:t>
    </w:r>
    <w:r>
      <w:rPr>
        <w:rFonts w:ascii="Times New Roman" w:eastAsia="Century Schoolbook L" w:hAnsi="Times New Roman" w:cs="Times New Roman"/>
        <w:b/>
        <w:lang w:bidi="ar-SA"/>
      </w:rPr>
      <w:t xml:space="preserve">                 </w:t>
    </w:r>
    <w:r w:rsidRPr="004A2647">
      <w:rPr>
        <w:rFonts w:ascii="Times New Roman" w:eastAsia="Times New Roman" w:hAnsi="Times New Roman" w:cs="Times New Roman"/>
        <w:b/>
        <w:sz w:val="28"/>
        <w:szCs w:val="28"/>
        <w:u w:val="single"/>
        <w:lang w:bidi="ar-SA"/>
      </w:rPr>
      <w:t>Gabinete do Vereador João Evangelista</w:t>
    </w:r>
  </w:p>
  <w:p w14:paraId="1DBFF42C" w14:textId="77777777" w:rsidR="009F5783" w:rsidRPr="004A2647" w:rsidRDefault="009F5783" w:rsidP="009F5783">
    <w:pPr>
      <w:pStyle w:val="Standard"/>
      <w:ind w:left="570"/>
      <w:jc w:val="both"/>
      <w:rPr>
        <w:rFonts w:ascii="Times New Roman" w:eastAsia="Times New Roman" w:hAnsi="Times New Roman" w:cs="Times New Roman"/>
        <w:b/>
        <w:i/>
        <w:iCs/>
        <w:sz w:val="36"/>
        <w:szCs w:val="36"/>
        <w:lang w:bidi="ar-SA"/>
      </w:rPr>
    </w:pPr>
  </w:p>
  <w:p w14:paraId="6806F8E6" w14:textId="77777777" w:rsidR="009F5783" w:rsidRDefault="009F57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E2829"/>
    <w:multiLevelType w:val="hybridMultilevel"/>
    <w:tmpl w:val="8334D91A"/>
    <w:lvl w:ilvl="0" w:tplc="073AB24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F086B"/>
    <w:multiLevelType w:val="hybridMultilevel"/>
    <w:tmpl w:val="B7801840"/>
    <w:lvl w:ilvl="0" w:tplc="B65A52B6">
      <w:start w:val="1"/>
      <w:numFmt w:val="upperRoman"/>
      <w:lvlText w:val="%1."/>
      <w:lvlJc w:val="righ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FE2020F"/>
    <w:multiLevelType w:val="hybridMultilevel"/>
    <w:tmpl w:val="5B80D7FA"/>
    <w:lvl w:ilvl="0" w:tplc="ACA493AA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2641FE"/>
    <w:multiLevelType w:val="hybridMultilevel"/>
    <w:tmpl w:val="5EF09852"/>
    <w:lvl w:ilvl="0" w:tplc="7E3AEC8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DC"/>
    <w:rsid w:val="000033DF"/>
    <w:rsid w:val="00013ABE"/>
    <w:rsid w:val="00020958"/>
    <w:rsid w:val="000234B4"/>
    <w:rsid w:val="00031E69"/>
    <w:rsid w:val="000342D4"/>
    <w:rsid w:val="00035E94"/>
    <w:rsid w:val="000565B8"/>
    <w:rsid w:val="00066C76"/>
    <w:rsid w:val="00070469"/>
    <w:rsid w:val="00073CB3"/>
    <w:rsid w:val="00077379"/>
    <w:rsid w:val="00083B8C"/>
    <w:rsid w:val="000E2137"/>
    <w:rsid w:val="000F42FD"/>
    <w:rsid w:val="000F7A86"/>
    <w:rsid w:val="00104AC0"/>
    <w:rsid w:val="001060FA"/>
    <w:rsid w:val="0011378F"/>
    <w:rsid w:val="00143F2B"/>
    <w:rsid w:val="00160373"/>
    <w:rsid w:val="00161163"/>
    <w:rsid w:val="00162F46"/>
    <w:rsid w:val="00167E66"/>
    <w:rsid w:val="00193B6F"/>
    <w:rsid w:val="00194DE1"/>
    <w:rsid w:val="0019644F"/>
    <w:rsid w:val="001A03E3"/>
    <w:rsid w:val="001A211C"/>
    <w:rsid w:val="001A70D9"/>
    <w:rsid w:val="001B5DAB"/>
    <w:rsid w:val="001C67C7"/>
    <w:rsid w:val="001D34BD"/>
    <w:rsid w:val="001F7808"/>
    <w:rsid w:val="001F7B21"/>
    <w:rsid w:val="00214BB6"/>
    <w:rsid w:val="0022128C"/>
    <w:rsid w:val="002276A5"/>
    <w:rsid w:val="0024029A"/>
    <w:rsid w:val="00241D1D"/>
    <w:rsid w:val="0026173F"/>
    <w:rsid w:val="002676C6"/>
    <w:rsid w:val="00272DC1"/>
    <w:rsid w:val="00280AE1"/>
    <w:rsid w:val="00285167"/>
    <w:rsid w:val="002924AE"/>
    <w:rsid w:val="00295669"/>
    <w:rsid w:val="002C307F"/>
    <w:rsid w:val="002D5D8C"/>
    <w:rsid w:val="002E1449"/>
    <w:rsid w:val="002E1CC7"/>
    <w:rsid w:val="002E1CEC"/>
    <w:rsid w:val="002E2251"/>
    <w:rsid w:val="002E26DD"/>
    <w:rsid w:val="002F07D0"/>
    <w:rsid w:val="002F2024"/>
    <w:rsid w:val="002F779B"/>
    <w:rsid w:val="00301B0C"/>
    <w:rsid w:val="003021AE"/>
    <w:rsid w:val="00314379"/>
    <w:rsid w:val="0031495C"/>
    <w:rsid w:val="00322A45"/>
    <w:rsid w:val="00322DCF"/>
    <w:rsid w:val="00344EA0"/>
    <w:rsid w:val="00366FE9"/>
    <w:rsid w:val="0037719C"/>
    <w:rsid w:val="00392D98"/>
    <w:rsid w:val="003A1695"/>
    <w:rsid w:val="003B7BAB"/>
    <w:rsid w:val="003C64D9"/>
    <w:rsid w:val="003D3748"/>
    <w:rsid w:val="003D5447"/>
    <w:rsid w:val="003E01D2"/>
    <w:rsid w:val="003E15AE"/>
    <w:rsid w:val="00425E59"/>
    <w:rsid w:val="00433ED9"/>
    <w:rsid w:val="00435C81"/>
    <w:rsid w:val="00444FEC"/>
    <w:rsid w:val="0044625C"/>
    <w:rsid w:val="0045309D"/>
    <w:rsid w:val="00453E57"/>
    <w:rsid w:val="00454CB5"/>
    <w:rsid w:val="00457697"/>
    <w:rsid w:val="004619E5"/>
    <w:rsid w:val="00472CB4"/>
    <w:rsid w:val="004742AB"/>
    <w:rsid w:val="00476407"/>
    <w:rsid w:val="00477671"/>
    <w:rsid w:val="00482AD8"/>
    <w:rsid w:val="00493258"/>
    <w:rsid w:val="0049735D"/>
    <w:rsid w:val="004A2647"/>
    <w:rsid w:val="004B00AB"/>
    <w:rsid w:val="004B1B59"/>
    <w:rsid w:val="004B3EC3"/>
    <w:rsid w:val="004C58AE"/>
    <w:rsid w:val="004D4E3F"/>
    <w:rsid w:val="004D74DF"/>
    <w:rsid w:val="004F739A"/>
    <w:rsid w:val="00504637"/>
    <w:rsid w:val="0051109E"/>
    <w:rsid w:val="00522DF0"/>
    <w:rsid w:val="005242AC"/>
    <w:rsid w:val="0052593A"/>
    <w:rsid w:val="005279FC"/>
    <w:rsid w:val="005326F4"/>
    <w:rsid w:val="00532EED"/>
    <w:rsid w:val="0054139D"/>
    <w:rsid w:val="00556B37"/>
    <w:rsid w:val="00560D7B"/>
    <w:rsid w:val="0056176D"/>
    <w:rsid w:val="005667BB"/>
    <w:rsid w:val="00572A21"/>
    <w:rsid w:val="00577861"/>
    <w:rsid w:val="005864C8"/>
    <w:rsid w:val="00590126"/>
    <w:rsid w:val="005B1347"/>
    <w:rsid w:val="005B3FCC"/>
    <w:rsid w:val="005B63CD"/>
    <w:rsid w:val="005C5D58"/>
    <w:rsid w:val="005C71FF"/>
    <w:rsid w:val="005D4DC4"/>
    <w:rsid w:val="005D7B16"/>
    <w:rsid w:val="005E0050"/>
    <w:rsid w:val="005E315E"/>
    <w:rsid w:val="00600532"/>
    <w:rsid w:val="00617383"/>
    <w:rsid w:val="00621C61"/>
    <w:rsid w:val="00622558"/>
    <w:rsid w:val="00632247"/>
    <w:rsid w:val="00632C6C"/>
    <w:rsid w:val="00633082"/>
    <w:rsid w:val="00636D44"/>
    <w:rsid w:val="00643804"/>
    <w:rsid w:val="0065024B"/>
    <w:rsid w:val="00652F29"/>
    <w:rsid w:val="00655F97"/>
    <w:rsid w:val="006574AD"/>
    <w:rsid w:val="00664E8C"/>
    <w:rsid w:val="00666B9C"/>
    <w:rsid w:val="00671309"/>
    <w:rsid w:val="00672B05"/>
    <w:rsid w:val="0068543A"/>
    <w:rsid w:val="00695676"/>
    <w:rsid w:val="006A030B"/>
    <w:rsid w:val="006C10E3"/>
    <w:rsid w:val="006C29CD"/>
    <w:rsid w:val="006C31C8"/>
    <w:rsid w:val="006E139A"/>
    <w:rsid w:val="007011FA"/>
    <w:rsid w:val="00711524"/>
    <w:rsid w:val="00712612"/>
    <w:rsid w:val="00713102"/>
    <w:rsid w:val="007268D3"/>
    <w:rsid w:val="00741FD4"/>
    <w:rsid w:val="00742D34"/>
    <w:rsid w:val="00753337"/>
    <w:rsid w:val="00757DE6"/>
    <w:rsid w:val="00763F5C"/>
    <w:rsid w:val="00764A90"/>
    <w:rsid w:val="00767482"/>
    <w:rsid w:val="00773501"/>
    <w:rsid w:val="007848ED"/>
    <w:rsid w:val="00784CF1"/>
    <w:rsid w:val="00790500"/>
    <w:rsid w:val="00797B47"/>
    <w:rsid w:val="007A0492"/>
    <w:rsid w:val="007A3994"/>
    <w:rsid w:val="007B077D"/>
    <w:rsid w:val="007B117F"/>
    <w:rsid w:val="007B263D"/>
    <w:rsid w:val="007C253B"/>
    <w:rsid w:val="007D4762"/>
    <w:rsid w:val="007E368D"/>
    <w:rsid w:val="007E5D29"/>
    <w:rsid w:val="008061E4"/>
    <w:rsid w:val="00834F3F"/>
    <w:rsid w:val="00846585"/>
    <w:rsid w:val="00861563"/>
    <w:rsid w:val="00871D43"/>
    <w:rsid w:val="00873930"/>
    <w:rsid w:val="00890F12"/>
    <w:rsid w:val="00893FEB"/>
    <w:rsid w:val="008960B4"/>
    <w:rsid w:val="0089747B"/>
    <w:rsid w:val="008A0B4A"/>
    <w:rsid w:val="008B02A5"/>
    <w:rsid w:val="008B51BD"/>
    <w:rsid w:val="008B651B"/>
    <w:rsid w:val="008B7265"/>
    <w:rsid w:val="008D54B9"/>
    <w:rsid w:val="008D7B8B"/>
    <w:rsid w:val="008D7CFE"/>
    <w:rsid w:val="008E0159"/>
    <w:rsid w:val="00903E49"/>
    <w:rsid w:val="00906F36"/>
    <w:rsid w:val="0092132A"/>
    <w:rsid w:val="00926D98"/>
    <w:rsid w:val="00934643"/>
    <w:rsid w:val="0093548D"/>
    <w:rsid w:val="009379DC"/>
    <w:rsid w:val="0097455A"/>
    <w:rsid w:val="009752E0"/>
    <w:rsid w:val="00981517"/>
    <w:rsid w:val="00983E44"/>
    <w:rsid w:val="00985FE9"/>
    <w:rsid w:val="009919D7"/>
    <w:rsid w:val="00997948"/>
    <w:rsid w:val="009B2B10"/>
    <w:rsid w:val="009D392C"/>
    <w:rsid w:val="009F5783"/>
    <w:rsid w:val="00A00B64"/>
    <w:rsid w:val="00A11194"/>
    <w:rsid w:val="00A11E92"/>
    <w:rsid w:val="00A2274B"/>
    <w:rsid w:val="00A33FE6"/>
    <w:rsid w:val="00A36DED"/>
    <w:rsid w:val="00A373F3"/>
    <w:rsid w:val="00A37E21"/>
    <w:rsid w:val="00A741DE"/>
    <w:rsid w:val="00A828AA"/>
    <w:rsid w:val="00A94469"/>
    <w:rsid w:val="00AA4786"/>
    <w:rsid w:val="00AB3352"/>
    <w:rsid w:val="00AE0EF4"/>
    <w:rsid w:val="00AE5DA3"/>
    <w:rsid w:val="00B00528"/>
    <w:rsid w:val="00B16D8B"/>
    <w:rsid w:val="00B20D14"/>
    <w:rsid w:val="00B371DF"/>
    <w:rsid w:val="00B64381"/>
    <w:rsid w:val="00B766BD"/>
    <w:rsid w:val="00B9247D"/>
    <w:rsid w:val="00B974DA"/>
    <w:rsid w:val="00BA51BF"/>
    <w:rsid w:val="00BA5E68"/>
    <w:rsid w:val="00BB38B8"/>
    <w:rsid w:val="00BC41AF"/>
    <w:rsid w:val="00BE4933"/>
    <w:rsid w:val="00BF190D"/>
    <w:rsid w:val="00BF640F"/>
    <w:rsid w:val="00C04F03"/>
    <w:rsid w:val="00C1459B"/>
    <w:rsid w:val="00C17A9E"/>
    <w:rsid w:val="00C20DA7"/>
    <w:rsid w:val="00C21C9C"/>
    <w:rsid w:val="00C229E3"/>
    <w:rsid w:val="00C307E8"/>
    <w:rsid w:val="00C33CD1"/>
    <w:rsid w:val="00C43292"/>
    <w:rsid w:val="00C53DFC"/>
    <w:rsid w:val="00C54E7E"/>
    <w:rsid w:val="00C5694D"/>
    <w:rsid w:val="00C673D6"/>
    <w:rsid w:val="00C80F30"/>
    <w:rsid w:val="00C92BA7"/>
    <w:rsid w:val="00CA5462"/>
    <w:rsid w:val="00CA64DB"/>
    <w:rsid w:val="00CA6808"/>
    <w:rsid w:val="00CB4E79"/>
    <w:rsid w:val="00CB548A"/>
    <w:rsid w:val="00CB7478"/>
    <w:rsid w:val="00CC4F0A"/>
    <w:rsid w:val="00CC6DA3"/>
    <w:rsid w:val="00CD7BA2"/>
    <w:rsid w:val="00CF7DFC"/>
    <w:rsid w:val="00D013F2"/>
    <w:rsid w:val="00D0601F"/>
    <w:rsid w:val="00D06C95"/>
    <w:rsid w:val="00D145B8"/>
    <w:rsid w:val="00D2121C"/>
    <w:rsid w:val="00D21BC8"/>
    <w:rsid w:val="00D27567"/>
    <w:rsid w:val="00D27BDC"/>
    <w:rsid w:val="00D4142E"/>
    <w:rsid w:val="00D42F49"/>
    <w:rsid w:val="00D440CE"/>
    <w:rsid w:val="00D4489B"/>
    <w:rsid w:val="00D67C43"/>
    <w:rsid w:val="00D87673"/>
    <w:rsid w:val="00D87D09"/>
    <w:rsid w:val="00D937C3"/>
    <w:rsid w:val="00D93F2C"/>
    <w:rsid w:val="00D96A14"/>
    <w:rsid w:val="00DA3065"/>
    <w:rsid w:val="00DA5493"/>
    <w:rsid w:val="00DB40B4"/>
    <w:rsid w:val="00DC31FF"/>
    <w:rsid w:val="00DD67B3"/>
    <w:rsid w:val="00DD7150"/>
    <w:rsid w:val="00DE52FE"/>
    <w:rsid w:val="00DF166D"/>
    <w:rsid w:val="00DF3089"/>
    <w:rsid w:val="00DF31D2"/>
    <w:rsid w:val="00DF61C2"/>
    <w:rsid w:val="00E01EB5"/>
    <w:rsid w:val="00E02713"/>
    <w:rsid w:val="00E16326"/>
    <w:rsid w:val="00E219E0"/>
    <w:rsid w:val="00E22AC9"/>
    <w:rsid w:val="00E3147F"/>
    <w:rsid w:val="00E501A8"/>
    <w:rsid w:val="00E60986"/>
    <w:rsid w:val="00E621A3"/>
    <w:rsid w:val="00EA1DF0"/>
    <w:rsid w:val="00EA22A8"/>
    <w:rsid w:val="00EB35E2"/>
    <w:rsid w:val="00EB7329"/>
    <w:rsid w:val="00EC04AE"/>
    <w:rsid w:val="00ED591D"/>
    <w:rsid w:val="00ED6E59"/>
    <w:rsid w:val="00EE0FE3"/>
    <w:rsid w:val="00EE552C"/>
    <w:rsid w:val="00EF3756"/>
    <w:rsid w:val="00EF68FA"/>
    <w:rsid w:val="00F10BED"/>
    <w:rsid w:val="00F14595"/>
    <w:rsid w:val="00F33FE9"/>
    <w:rsid w:val="00F51D51"/>
    <w:rsid w:val="00F911A9"/>
    <w:rsid w:val="00FA16EE"/>
    <w:rsid w:val="00FA2DE7"/>
    <w:rsid w:val="00FB77DE"/>
    <w:rsid w:val="00FD0814"/>
    <w:rsid w:val="00FD13D7"/>
    <w:rsid w:val="00FD481E"/>
    <w:rsid w:val="00FD587F"/>
    <w:rsid w:val="00FE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20C8D61"/>
  <w15:docId w15:val="{1D31D232-F1A0-4F61-8C18-8A377AFA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0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876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87673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876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B3DD3-3F47-4162-9542-4EA58681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João Evangelista Pereira de Sá</cp:lastModifiedBy>
  <cp:revision>23</cp:revision>
  <cp:lastPrinted>2021-02-02T12:31:00Z</cp:lastPrinted>
  <dcterms:created xsi:type="dcterms:W3CDTF">2021-02-02T11:05:00Z</dcterms:created>
  <dcterms:modified xsi:type="dcterms:W3CDTF">2021-02-02T12:41:00Z</dcterms:modified>
</cp:coreProperties>
</file>