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D7" w:rsidRDefault="005157D7" w:rsidP="005157D7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5157D7" w:rsidRDefault="005157D7" w:rsidP="005157D7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5157D7" w:rsidRDefault="005157D7" w:rsidP="005157D7">
      <w:pPr>
        <w:pStyle w:val="Cabealho"/>
        <w:jc w:val="center"/>
        <w:rPr>
          <w:rFonts w:ascii="Times New Roman" w:hAnsi="Times New Roman" w:cs="Times New Roman"/>
        </w:rPr>
      </w:pPr>
    </w:p>
    <w:p w:rsidR="005157D7" w:rsidRDefault="005157D7" w:rsidP="005157D7">
      <w:pPr>
        <w:jc w:val="both"/>
        <w:rPr>
          <w:rStyle w:val="Hyperlink"/>
        </w:rPr>
      </w:pPr>
    </w:p>
    <w:p w:rsidR="005157D7" w:rsidRDefault="005157D7" w:rsidP="005157D7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PRIVATE "&lt;INPUT TYPE=\"number\" TITLE=\"Página\" VALUE=\"1\" SIZE=\"4\" TABINDEX=\"15\"&gt;"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instrText xml:space="preserve">MACROBUTTON HTMLDirect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                                                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5157D7" w:rsidRDefault="005157D7" w:rsidP="005157D7">
      <w:pPr>
        <w:ind w:left="4248"/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ind w:left="4248"/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ind w:left="4248"/>
        <w:jc w:val="both"/>
        <w:rPr>
          <w:rFonts w:ascii="Times New Roman" w:hAnsi="Times New Roman" w:cs="Times New Roman"/>
        </w:rPr>
      </w:pPr>
    </w:p>
    <w:p w:rsidR="005157D7" w:rsidRDefault="005157D7" w:rsidP="00BC34DA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="00BC34DA" w:rsidRPr="00BC34DA">
        <w:rPr>
          <w:rFonts w:ascii="Times New Roman" w:eastAsia="Calibri" w:hAnsi="Times New Roman" w:cs="Times New Roman"/>
          <w:b/>
          <w:szCs w:val="22"/>
          <w:lang w:val="en-US"/>
        </w:rPr>
        <w:t>DISPÕE SOBRE A CRIAÇÃ</w:t>
      </w:r>
      <w:r w:rsidR="00BC34DA">
        <w:rPr>
          <w:rFonts w:ascii="Times New Roman" w:eastAsia="Calibri" w:hAnsi="Times New Roman" w:cs="Times New Roman"/>
          <w:b/>
          <w:szCs w:val="22"/>
          <w:lang w:val="en-US"/>
        </w:rPr>
        <w:t>O DO PROGRAMA ARMAZÉM DA FAMÍLIA DE SETE LAGOAS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5157D7" w:rsidRDefault="005157D7" w:rsidP="005157D7">
      <w:pPr>
        <w:ind w:left="4248"/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jc w:val="both"/>
        <w:rPr>
          <w:rFonts w:ascii="Times New Roman" w:hAnsi="Times New Roman" w:cs="Times New Roman"/>
        </w:rPr>
      </w:pPr>
    </w:p>
    <w:p w:rsidR="00BC34DA" w:rsidRPr="00BC34DA" w:rsidRDefault="005157D7" w:rsidP="00BC34DA">
      <w:pPr>
        <w:pStyle w:val="card-text"/>
        <w:jc w:val="both"/>
        <w:rPr>
          <w:color w:val="000000"/>
        </w:rPr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 w:rsidR="00BC34DA" w:rsidRPr="00BC34DA">
        <w:rPr>
          <w:color w:val="000000"/>
        </w:rPr>
        <w:t>Fica criado o Programa Armazém da Famí</w:t>
      </w:r>
      <w:r w:rsidR="00BC34DA">
        <w:rPr>
          <w:color w:val="000000"/>
        </w:rPr>
        <w:t xml:space="preserve">lia de Sete Lagoas, de </w:t>
      </w:r>
      <w:r w:rsidR="00BC34DA" w:rsidRPr="00BC34DA">
        <w:rPr>
          <w:color w:val="000000"/>
        </w:rPr>
        <w:t>finalidade social, destinado ao desenvolvimento e ao apoio</w:t>
      </w:r>
      <w:r w:rsidR="00BC34DA">
        <w:rPr>
          <w:color w:val="000000"/>
        </w:rPr>
        <w:t xml:space="preserve"> de consumidores de baixo poder </w:t>
      </w:r>
      <w:r w:rsidR="00BC34DA" w:rsidRPr="00BC34DA">
        <w:rPr>
          <w:color w:val="000000"/>
        </w:rPr>
        <w:t>aquisitivo, com renda familiar mensal de até 02 (dois) salário</w:t>
      </w:r>
      <w:r w:rsidR="00BC34DA">
        <w:rPr>
          <w:color w:val="000000"/>
        </w:rPr>
        <w:t xml:space="preserve">s mínimos nacionais, residentes </w:t>
      </w:r>
      <w:r w:rsidR="00BC34DA" w:rsidRPr="00BC34DA">
        <w:rPr>
          <w:color w:val="000000"/>
        </w:rPr>
        <w:t>no M</w:t>
      </w:r>
      <w:r w:rsidR="00BC34DA">
        <w:rPr>
          <w:color w:val="000000"/>
        </w:rPr>
        <w:t>unicípio de Sete Lagoas</w:t>
      </w:r>
      <w:r w:rsidR="00BC34DA" w:rsidRPr="00BC34DA">
        <w:rPr>
          <w:color w:val="000000"/>
        </w:rPr>
        <w:t>, com o objetivo de redu</w:t>
      </w:r>
      <w:r w:rsidR="00BC34DA">
        <w:rPr>
          <w:color w:val="000000"/>
        </w:rPr>
        <w:t xml:space="preserve">zir suas despesas com alimentos </w:t>
      </w:r>
      <w:r w:rsidR="00BC34DA" w:rsidRPr="00BC34DA">
        <w:rPr>
          <w:color w:val="000000"/>
        </w:rPr>
        <w:t>básicos, produtos de limpeza e higiene pessoal.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b/>
          <w:color w:val="000000"/>
        </w:rPr>
        <w:t>Parágrafo único.</w:t>
      </w:r>
      <w:r w:rsidRPr="00BC34DA">
        <w:rPr>
          <w:color w:val="000000"/>
        </w:rPr>
        <w:t xml:space="preserve"> Entende-se por renda familiar mensal</w:t>
      </w:r>
      <w:r>
        <w:rPr>
          <w:color w:val="000000"/>
        </w:rPr>
        <w:t xml:space="preserve">, a soma dos rendimentos brutos </w:t>
      </w:r>
      <w:r w:rsidRPr="00BC34DA">
        <w:rPr>
          <w:color w:val="000000"/>
        </w:rPr>
        <w:t>auferidos por todos os membros de uma família, independentemente da fonte ou natureza.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b/>
          <w:color w:val="000000"/>
        </w:rPr>
        <w:t>Art. 2°</w:t>
      </w:r>
      <w:r w:rsidRPr="00BC34DA">
        <w:rPr>
          <w:color w:val="000000"/>
        </w:rPr>
        <w:t xml:space="preserve"> Poderão fazer uso do Programa Armazém da Fa</w:t>
      </w:r>
      <w:r>
        <w:rPr>
          <w:color w:val="000000"/>
        </w:rPr>
        <w:t xml:space="preserve">mília, além das pessoas citadas </w:t>
      </w:r>
      <w:r w:rsidRPr="00BC34DA">
        <w:rPr>
          <w:color w:val="000000"/>
        </w:rPr>
        <w:t>no art. 1° da presente Lei, as seguintes entidades:</w:t>
      </w:r>
    </w:p>
    <w:p w:rsidR="00BC34DA" w:rsidRPr="00BC34DA" w:rsidRDefault="00BC34DA" w:rsidP="00BC34DA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>I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com</w:t>
      </w:r>
      <w:proofErr w:type="gramEnd"/>
      <w:r w:rsidRPr="00BC34DA">
        <w:rPr>
          <w:color w:val="000000"/>
        </w:rPr>
        <w:t xml:space="preserve"> finalidades assistenciais;</w:t>
      </w:r>
    </w:p>
    <w:p w:rsidR="00BC34DA" w:rsidRDefault="00BC34DA" w:rsidP="00BC34DA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 xml:space="preserve">II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vinculadas</w:t>
      </w:r>
      <w:proofErr w:type="gramEnd"/>
      <w:r w:rsidRPr="00BC34DA">
        <w:rPr>
          <w:color w:val="000000"/>
        </w:rPr>
        <w:t xml:space="preserve"> a Programas Sociais.</w:t>
      </w:r>
    </w:p>
    <w:p w:rsidR="00BC34DA" w:rsidRPr="00BC34DA" w:rsidRDefault="00BC34DA" w:rsidP="00BC34DA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b/>
          <w:color w:val="000000"/>
        </w:rPr>
        <w:lastRenderedPageBreak/>
        <w:t>Art. 3º</w:t>
      </w:r>
      <w:r w:rsidRPr="00BC34DA">
        <w:rPr>
          <w:color w:val="000000"/>
        </w:rPr>
        <w:t xml:space="preserve"> Para o acesso ao Programa Armazém da Famí</w:t>
      </w:r>
      <w:r>
        <w:rPr>
          <w:color w:val="000000"/>
        </w:rPr>
        <w:t xml:space="preserve">lia, as famílias e/ou entidades </w:t>
      </w:r>
      <w:r w:rsidRPr="00BC34DA">
        <w:rPr>
          <w:color w:val="000000"/>
        </w:rPr>
        <w:t>deverão cadastrar-se na Secretaria Municipal de A</w:t>
      </w:r>
      <w:r>
        <w:rPr>
          <w:color w:val="000000"/>
        </w:rPr>
        <w:t>ssistência Social.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b/>
          <w:color w:val="000000"/>
        </w:rPr>
        <w:t>§ 1°</w:t>
      </w:r>
      <w:r w:rsidRPr="00BC34DA">
        <w:rPr>
          <w:color w:val="000000"/>
        </w:rPr>
        <w:t xml:space="preserve"> Para a realização do cadastro das entidades serão</w:t>
      </w:r>
      <w:r>
        <w:rPr>
          <w:color w:val="000000"/>
        </w:rPr>
        <w:t xml:space="preserve"> necessários à apresentação dos </w:t>
      </w:r>
      <w:r w:rsidRPr="00BC34DA">
        <w:rPr>
          <w:color w:val="000000"/>
        </w:rPr>
        <w:t>seguintes documentos: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>I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comprovação</w:t>
      </w:r>
      <w:proofErr w:type="gramEnd"/>
      <w:r w:rsidRPr="00BC34DA">
        <w:rPr>
          <w:color w:val="000000"/>
        </w:rPr>
        <w:t xml:space="preserve"> através de documentação especific</w:t>
      </w:r>
      <w:r>
        <w:rPr>
          <w:color w:val="000000"/>
        </w:rPr>
        <w:t xml:space="preserve">a que a entidade tem finalidade </w:t>
      </w:r>
      <w:r w:rsidRPr="00BC34DA">
        <w:rPr>
          <w:color w:val="000000"/>
        </w:rPr>
        <w:t>social sem fins lucrativos;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>II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comprovação</w:t>
      </w:r>
      <w:proofErr w:type="gramEnd"/>
      <w:r w:rsidRPr="00BC34DA">
        <w:rPr>
          <w:color w:val="000000"/>
        </w:rPr>
        <w:t xml:space="preserve"> de ins</w:t>
      </w:r>
      <w:r>
        <w:rPr>
          <w:color w:val="000000"/>
        </w:rPr>
        <w:t xml:space="preserve">crição na Secretaria </w:t>
      </w:r>
      <w:r w:rsidRPr="00BC34DA">
        <w:rPr>
          <w:color w:val="000000"/>
        </w:rPr>
        <w:t>de Assistência Social,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 xml:space="preserve">III </w:t>
      </w:r>
      <w:r w:rsidRPr="00BC34DA">
        <w:rPr>
          <w:color w:val="000000"/>
        </w:rPr>
        <w:t>– cópia do Alvará de Funcionamento;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 xml:space="preserve">IV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cópia</w:t>
      </w:r>
      <w:proofErr w:type="gramEnd"/>
      <w:r w:rsidRPr="00BC34DA">
        <w:rPr>
          <w:color w:val="000000"/>
        </w:rPr>
        <w:t xml:space="preserve"> da Ata de eleição e constituição da diretoria atual;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b/>
          <w:color w:val="000000"/>
        </w:rPr>
        <w:t>V –</w:t>
      </w:r>
      <w:r w:rsidRPr="00BC34DA">
        <w:rPr>
          <w:color w:val="000000"/>
        </w:rPr>
        <w:t xml:space="preserve"> </w:t>
      </w:r>
      <w:proofErr w:type="gramStart"/>
      <w:r w:rsidRPr="00BC34DA">
        <w:rPr>
          <w:color w:val="000000"/>
        </w:rPr>
        <w:t>cópia</w:t>
      </w:r>
      <w:proofErr w:type="gramEnd"/>
      <w:r w:rsidRPr="00BC34DA">
        <w:rPr>
          <w:color w:val="000000"/>
        </w:rPr>
        <w:t xml:space="preserve"> do instrumento legal de constituição da entidade;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A57E17">
        <w:rPr>
          <w:b/>
          <w:color w:val="000000"/>
        </w:rPr>
        <w:t>VI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cópia</w:t>
      </w:r>
      <w:proofErr w:type="gramEnd"/>
      <w:r w:rsidRPr="00BC34DA">
        <w:rPr>
          <w:color w:val="000000"/>
        </w:rPr>
        <w:t xml:space="preserve"> do RG e CPF do representante legal da entidade;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A57E17">
        <w:rPr>
          <w:b/>
          <w:color w:val="000000"/>
        </w:rPr>
        <w:t>VII</w:t>
      </w:r>
      <w:r w:rsidRPr="00BC34DA">
        <w:rPr>
          <w:color w:val="000000"/>
        </w:rPr>
        <w:t xml:space="preserve"> – comprovante de residência, expedido com no máximo 3 (três) meses de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proofErr w:type="gramStart"/>
      <w:r w:rsidRPr="00BC34DA">
        <w:rPr>
          <w:color w:val="000000"/>
        </w:rPr>
        <w:t>antecedência</w:t>
      </w:r>
      <w:proofErr w:type="gramEnd"/>
      <w:r w:rsidRPr="00BC34DA">
        <w:rPr>
          <w:color w:val="000000"/>
        </w:rPr>
        <w:t xml:space="preserve"> ao cadastro, em nome da entidade, tais como: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A57E17">
        <w:rPr>
          <w:b/>
          <w:color w:val="000000"/>
        </w:rPr>
        <w:t>a)</w:t>
      </w:r>
      <w:r w:rsidRPr="00BC34DA">
        <w:rPr>
          <w:color w:val="000000"/>
        </w:rPr>
        <w:t xml:space="preserve"> faturas de luz;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A57E17">
        <w:rPr>
          <w:b/>
          <w:color w:val="000000"/>
        </w:rPr>
        <w:t xml:space="preserve">b) </w:t>
      </w:r>
      <w:r w:rsidRPr="00BC34DA">
        <w:rPr>
          <w:color w:val="000000"/>
        </w:rPr>
        <w:t>água;</w:t>
      </w:r>
    </w:p>
    <w:p w:rsidR="00BC34DA" w:rsidRPr="00BC34DA" w:rsidRDefault="00BC34DA" w:rsidP="00A57E1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A57E17">
        <w:rPr>
          <w:b/>
          <w:color w:val="000000"/>
        </w:rPr>
        <w:t>c)</w:t>
      </w:r>
      <w:r w:rsidRPr="00BC34DA">
        <w:rPr>
          <w:color w:val="000000"/>
        </w:rPr>
        <w:t xml:space="preserve"> telefone.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A57E17">
        <w:rPr>
          <w:b/>
          <w:color w:val="000000"/>
        </w:rPr>
        <w:t>§ 2°</w:t>
      </w:r>
      <w:r w:rsidRPr="00BC34DA">
        <w:rPr>
          <w:color w:val="000000"/>
        </w:rPr>
        <w:t xml:space="preserve"> Para a realização do cadastro das famílias ser</w:t>
      </w:r>
      <w:r w:rsidR="00304DD8">
        <w:rPr>
          <w:color w:val="000000"/>
        </w:rPr>
        <w:t xml:space="preserve">á necessária à apresentação dos </w:t>
      </w:r>
      <w:r w:rsidRPr="00BC34DA">
        <w:rPr>
          <w:color w:val="000000"/>
        </w:rPr>
        <w:t>seguintes documentos: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I</w:t>
      </w:r>
      <w:r w:rsidRPr="00BC34DA">
        <w:rPr>
          <w:color w:val="000000"/>
        </w:rPr>
        <w:t xml:space="preserve"> - </w:t>
      </w:r>
      <w:proofErr w:type="gramStart"/>
      <w:r w:rsidRPr="00BC34DA">
        <w:rPr>
          <w:color w:val="000000"/>
        </w:rPr>
        <w:t>carteira</w:t>
      </w:r>
      <w:proofErr w:type="gramEnd"/>
      <w:r w:rsidRPr="00BC34DA">
        <w:rPr>
          <w:color w:val="000000"/>
        </w:rPr>
        <w:t xml:space="preserve"> de identidade;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II</w:t>
      </w:r>
      <w:r w:rsidRPr="00BC34DA">
        <w:rPr>
          <w:color w:val="000000"/>
        </w:rPr>
        <w:t xml:space="preserve"> - </w:t>
      </w:r>
      <w:proofErr w:type="gramStart"/>
      <w:r w:rsidRPr="00BC34DA">
        <w:rPr>
          <w:color w:val="000000"/>
        </w:rPr>
        <w:t>carteira</w:t>
      </w:r>
      <w:proofErr w:type="gramEnd"/>
      <w:r w:rsidRPr="00BC34DA">
        <w:rPr>
          <w:color w:val="000000"/>
        </w:rPr>
        <w:t xml:space="preserve"> de trabalho e previdência social;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 xml:space="preserve">III </w:t>
      </w:r>
      <w:r w:rsidRPr="00BC34DA">
        <w:rPr>
          <w:color w:val="000000"/>
        </w:rPr>
        <w:t>– CPF;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IV</w:t>
      </w:r>
      <w:r w:rsidRPr="00BC34DA">
        <w:rPr>
          <w:color w:val="000000"/>
        </w:rPr>
        <w:t xml:space="preserve"> - </w:t>
      </w:r>
      <w:proofErr w:type="gramStart"/>
      <w:r w:rsidRPr="00BC34DA">
        <w:rPr>
          <w:color w:val="000000"/>
        </w:rPr>
        <w:t>comprovante</w:t>
      </w:r>
      <w:proofErr w:type="gramEnd"/>
      <w:r w:rsidRPr="00BC34DA">
        <w:rPr>
          <w:color w:val="000000"/>
        </w:rPr>
        <w:t xml:space="preserve"> de residência, expedido </w:t>
      </w:r>
      <w:r w:rsidR="00304DD8">
        <w:rPr>
          <w:color w:val="000000"/>
        </w:rPr>
        <w:t xml:space="preserve">com no máximo 3 (três) meses de </w:t>
      </w:r>
      <w:r w:rsidRPr="00BC34DA">
        <w:rPr>
          <w:color w:val="000000"/>
        </w:rPr>
        <w:t>antecedência ao cadastro, em nome do usuário ou seu cônjuge, tais como: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a)</w:t>
      </w:r>
      <w:r w:rsidRPr="00BC34DA">
        <w:rPr>
          <w:color w:val="000000"/>
        </w:rPr>
        <w:t xml:space="preserve"> faturas de luz;</w:t>
      </w:r>
    </w:p>
    <w:p w:rsidR="00304DD8" w:rsidRDefault="00304DD8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 xml:space="preserve">b) </w:t>
      </w:r>
      <w:r>
        <w:rPr>
          <w:color w:val="000000"/>
        </w:rPr>
        <w:t>água;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c)</w:t>
      </w:r>
      <w:r w:rsidRPr="00BC34DA">
        <w:rPr>
          <w:color w:val="000000"/>
        </w:rPr>
        <w:t xml:space="preserve"> telefone.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304DD8">
        <w:rPr>
          <w:b/>
          <w:color w:val="000000"/>
        </w:rPr>
        <w:lastRenderedPageBreak/>
        <w:t>V</w:t>
      </w:r>
      <w:r w:rsidRPr="00BC34DA">
        <w:rPr>
          <w:color w:val="000000"/>
        </w:rPr>
        <w:t xml:space="preserve"> - </w:t>
      </w:r>
      <w:proofErr w:type="gramStart"/>
      <w:r w:rsidRPr="00BC34DA">
        <w:rPr>
          <w:color w:val="000000"/>
        </w:rPr>
        <w:t>comprovante</w:t>
      </w:r>
      <w:proofErr w:type="gramEnd"/>
      <w:r w:rsidRPr="00BC34DA">
        <w:rPr>
          <w:color w:val="000000"/>
        </w:rPr>
        <w:t xml:space="preserve"> de rendimento dos membros da família tais como: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a)</w:t>
      </w:r>
      <w:r w:rsidRPr="00BC34DA">
        <w:rPr>
          <w:color w:val="000000"/>
        </w:rPr>
        <w:t xml:space="preserve"> contracheque;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b)</w:t>
      </w:r>
      <w:r w:rsidRPr="00BC34DA">
        <w:rPr>
          <w:color w:val="000000"/>
        </w:rPr>
        <w:t xml:space="preserve"> comprovante de seguro desemprego;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c)</w:t>
      </w:r>
      <w:r w:rsidRPr="00BC34DA">
        <w:rPr>
          <w:color w:val="000000"/>
        </w:rPr>
        <w:t xml:space="preserve"> extrato detalhado do INSS, nos casos de aposentado, pensionista ou beneficiário;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d)</w:t>
      </w:r>
      <w:r w:rsidRPr="00BC34DA">
        <w:rPr>
          <w:color w:val="000000"/>
        </w:rPr>
        <w:t xml:space="preserve"> cópia da declaração anual de imposto de renda, se declarante;</w:t>
      </w:r>
    </w:p>
    <w:p w:rsidR="00BC34DA" w:rsidRP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304DD8">
        <w:rPr>
          <w:b/>
          <w:color w:val="000000"/>
        </w:rPr>
        <w:t>e)</w:t>
      </w:r>
      <w:r w:rsidRPr="00BC34DA">
        <w:rPr>
          <w:color w:val="000000"/>
        </w:rPr>
        <w:t xml:space="preserve"> comprovante de que a família está cadastrada no Cadastro Único do Governo</w:t>
      </w:r>
    </w:p>
    <w:p w:rsidR="00BC34DA" w:rsidRDefault="00BC34DA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Federal.</w:t>
      </w:r>
    </w:p>
    <w:p w:rsidR="00304DD8" w:rsidRPr="00BC34DA" w:rsidRDefault="00304DD8" w:rsidP="00304DD8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304DD8">
        <w:rPr>
          <w:b/>
          <w:color w:val="000000"/>
        </w:rPr>
        <w:t>§ 3º</w:t>
      </w:r>
      <w:r w:rsidRPr="00BC34DA">
        <w:rPr>
          <w:color w:val="000000"/>
        </w:rPr>
        <w:t xml:space="preserve"> Os documentos descritos nos incisos I a III</w:t>
      </w:r>
      <w:r w:rsidR="00304DD8">
        <w:rPr>
          <w:color w:val="000000"/>
        </w:rPr>
        <w:t xml:space="preserve"> do §1° deverão ser de todos os </w:t>
      </w:r>
      <w:r w:rsidRPr="00BC34DA">
        <w:rPr>
          <w:color w:val="000000"/>
        </w:rPr>
        <w:t>membros da composição familiar, sendo facultada, no caso de crianças, a apresentação apena</w:t>
      </w:r>
      <w:r w:rsidR="00304DD8">
        <w:rPr>
          <w:color w:val="000000"/>
        </w:rPr>
        <w:t xml:space="preserve">s </w:t>
      </w:r>
      <w:r w:rsidR="00023F3C">
        <w:rPr>
          <w:color w:val="000000"/>
        </w:rPr>
        <w:t xml:space="preserve">da </w:t>
      </w:r>
      <w:r w:rsidRPr="00BC34DA">
        <w:rPr>
          <w:color w:val="000000"/>
        </w:rPr>
        <w:t>certidão de nascimento, caso não disponham de Carteira de Identidade.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304DD8">
        <w:rPr>
          <w:b/>
          <w:color w:val="000000"/>
        </w:rPr>
        <w:t>§ 4º</w:t>
      </w:r>
      <w:r w:rsidRPr="00BC34DA">
        <w:rPr>
          <w:color w:val="000000"/>
        </w:rPr>
        <w:t xml:space="preserve"> Serão considerados documentos de ident</w:t>
      </w:r>
      <w:r w:rsidR="00023F3C">
        <w:rPr>
          <w:color w:val="000000"/>
        </w:rPr>
        <w:t xml:space="preserve">idade carteiras expedidas pelos </w:t>
      </w:r>
      <w:r w:rsidRPr="00BC34DA">
        <w:rPr>
          <w:color w:val="000000"/>
        </w:rPr>
        <w:t>Comandos Militares, pelas Secretarias de Segurança Pública, pe</w:t>
      </w:r>
      <w:r w:rsidR="00023F3C">
        <w:rPr>
          <w:color w:val="000000"/>
        </w:rPr>
        <w:t xml:space="preserve">los Institutos de Identificação </w:t>
      </w:r>
      <w:r w:rsidRPr="00BC34DA">
        <w:rPr>
          <w:color w:val="000000"/>
        </w:rPr>
        <w:t xml:space="preserve">e pelos Corpos de Bombeiros Militares, carteiras expedidas </w:t>
      </w:r>
      <w:r w:rsidR="00023F3C">
        <w:rPr>
          <w:color w:val="000000"/>
        </w:rPr>
        <w:t xml:space="preserve">pelos órgãos fiscalizadores de </w:t>
      </w:r>
      <w:r w:rsidRPr="00BC34DA">
        <w:rPr>
          <w:color w:val="000000"/>
        </w:rPr>
        <w:t>exercício profissional, passaporte, certificado de reservista, car</w:t>
      </w:r>
      <w:r w:rsidR="00023F3C">
        <w:rPr>
          <w:color w:val="000000"/>
        </w:rPr>
        <w:t xml:space="preserve">teira de trabalho e carteira de </w:t>
      </w:r>
      <w:r w:rsidRPr="00BC34DA">
        <w:rPr>
          <w:color w:val="000000"/>
        </w:rPr>
        <w:t>habilitação (modelo com foto).</w:t>
      </w:r>
    </w:p>
    <w:p w:rsidR="00BC34DA" w:rsidRPr="00BC34DA" w:rsidRDefault="00027C85" w:rsidP="00BC34DA">
      <w:pPr>
        <w:pStyle w:val="card-text"/>
        <w:jc w:val="both"/>
        <w:rPr>
          <w:color w:val="000000"/>
        </w:rPr>
      </w:pPr>
      <w:r w:rsidRPr="00027C85">
        <w:rPr>
          <w:b/>
          <w:color w:val="000000"/>
        </w:rPr>
        <w:t>§5</w:t>
      </w:r>
      <w:r w:rsidR="00BC34DA" w:rsidRPr="00027C85">
        <w:rPr>
          <w:b/>
          <w:color w:val="000000"/>
        </w:rPr>
        <w:t>°</w:t>
      </w:r>
      <w:r w:rsidR="00BC34DA" w:rsidRPr="00BC34DA">
        <w:rPr>
          <w:color w:val="000000"/>
        </w:rPr>
        <w:t xml:space="preserve"> As famílias em que houverem em sua comp</w:t>
      </w:r>
      <w:r>
        <w:rPr>
          <w:color w:val="000000"/>
        </w:rPr>
        <w:t xml:space="preserve">osição membro que seja sócio de </w:t>
      </w:r>
      <w:r w:rsidR="00BC34DA" w:rsidRPr="00BC34DA">
        <w:rPr>
          <w:color w:val="000000"/>
        </w:rPr>
        <w:t>empresa ativa, ficarão vedadas a participação no Programa.</w:t>
      </w:r>
    </w:p>
    <w:p w:rsidR="00BC34DA" w:rsidRPr="00BC34DA" w:rsidRDefault="00027C85" w:rsidP="00BC34DA">
      <w:pPr>
        <w:pStyle w:val="card-text"/>
        <w:jc w:val="both"/>
        <w:rPr>
          <w:color w:val="000000"/>
        </w:rPr>
      </w:pPr>
      <w:r w:rsidRPr="00027C85">
        <w:rPr>
          <w:b/>
          <w:color w:val="000000"/>
        </w:rPr>
        <w:t>§6</w:t>
      </w:r>
      <w:r w:rsidR="00BC34DA" w:rsidRPr="00027C85">
        <w:rPr>
          <w:b/>
          <w:color w:val="000000"/>
        </w:rPr>
        <w:t>º</w:t>
      </w:r>
      <w:r w:rsidR="00BC34DA" w:rsidRPr="00BC34DA">
        <w:rPr>
          <w:color w:val="000000"/>
        </w:rPr>
        <w:t xml:space="preserve"> O cadastramento de cada família será vinculado ao seu domicílio e a um titular</w:t>
      </w:r>
      <w:r w:rsidR="00EA796F">
        <w:rPr>
          <w:color w:val="000000"/>
        </w:rPr>
        <w:t xml:space="preserve"> </w:t>
      </w:r>
      <w:r w:rsidR="00BC34DA" w:rsidRPr="00BC34DA">
        <w:rPr>
          <w:color w:val="000000"/>
        </w:rPr>
        <w:t>responsável pela unidade familiar.</w:t>
      </w:r>
    </w:p>
    <w:p w:rsidR="00BC34DA" w:rsidRPr="00BC34DA" w:rsidRDefault="00EA796F" w:rsidP="00BC34DA">
      <w:pPr>
        <w:pStyle w:val="card-text"/>
        <w:jc w:val="both"/>
        <w:rPr>
          <w:color w:val="000000"/>
        </w:rPr>
      </w:pPr>
      <w:r w:rsidRPr="00EA796F">
        <w:rPr>
          <w:b/>
          <w:color w:val="000000"/>
        </w:rPr>
        <w:t>§7</w:t>
      </w:r>
      <w:r w:rsidR="00BC34DA" w:rsidRPr="00EA796F">
        <w:rPr>
          <w:b/>
          <w:color w:val="000000"/>
        </w:rPr>
        <w:t>º</w:t>
      </w:r>
      <w:r w:rsidR="00BC34DA" w:rsidRPr="00BC34DA">
        <w:rPr>
          <w:color w:val="000000"/>
        </w:rPr>
        <w:t xml:space="preserve"> Para as famílias que não possuírem renda expressamente comprovada, por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desenvolverem atividades de forma autônoma, será concedido o cartão de identificação após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a realização de verificações, junto aos órgãos competentes, por parte da Secretaria Municipal</w:t>
      </w:r>
      <w:r>
        <w:rPr>
          <w:color w:val="000000"/>
        </w:rPr>
        <w:t xml:space="preserve"> de Assistência Social</w:t>
      </w:r>
      <w:r w:rsidR="00BC34DA" w:rsidRPr="00BC34DA">
        <w:rPr>
          <w:color w:val="000000"/>
        </w:rPr>
        <w:t>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EA796F">
        <w:rPr>
          <w:b/>
          <w:color w:val="000000"/>
        </w:rPr>
        <w:lastRenderedPageBreak/>
        <w:t>Art. 4º</w:t>
      </w:r>
      <w:r w:rsidRPr="00BC34DA">
        <w:rPr>
          <w:color w:val="000000"/>
        </w:rPr>
        <w:t xml:space="preserve"> A cada família ou entidade cadastrada terão direito a obtenção de um único</w:t>
      </w:r>
      <w:r w:rsidR="00EA796F">
        <w:rPr>
          <w:color w:val="000000"/>
        </w:rPr>
        <w:t xml:space="preserve"> </w:t>
      </w:r>
      <w:r w:rsidRPr="00BC34DA">
        <w:rPr>
          <w:color w:val="000000"/>
        </w:rPr>
        <w:t>cartão de identificação, que poderá ser utilizado pela pessoa titular do cadastro e seus</w:t>
      </w:r>
      <w:r w:rsidR="00EA796F">
        <w:rPr>
          <w:color w:val="000000"/>
        </w:rPr>
        <w:t xml:space="preserve"> </w:t>
      </w:r>
      <w:r w:rsidRPr="00BC34DA">
        <w:rPr>
          <w:color w:val="000000"/>
        </w:rPr>
        <w:t>dependentes cadastrados, ou pelo responsável da entidade e seus dependentes cadastrados.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8D4846">
        <w:rPr>
          <w:b/>
          <w:color w:val="000000"/>
        </w:rPr>
        <w:t>§1º</w:t>
      </w:r>
      <w:r w:rsidRPr="00BC34DA">
        <w:rPr>
          <w:color w:val="000000"/>
        </w:rPr>
        <w:t xml:space="preserve"> Não sendo possível a compra diretamente pelo responsável da família ou por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dependente cadastrado no cartão, seja em razão de idade avançada, necessidades especiais ou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enfermidade, o cartão de identificação poderá ser utilizado por parente próximo ou por pessoa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autorizada, desde que o mesmo tenha sido previamente cadastrado junto ao Programa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Armazém da Família.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8D4846">
        <w:rPr>
          <w:b/>
          <w:color w:val="000000"/>
        </w:rPr>
        <w:t>§2º</w:t>
      </w:r>
      <w:r w:rsidRPr="00BC34DA">
        <w:rPr>
          <w:color w:val="000000"/>
        </w:rPr>
        <w:t xml:space="preserve"> Sendo necessária à presença de um acompanhante no acesso ao Armazém da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Família durante as compras, a situação será avaliada pela Sec</w:t>
      </w:r>
      <w:r w:rsidR="008D4846">
        <w:rPr>
          <w:color w:val="000000"/>
        </w:rPr>
        <w:t>retaria Municipal de Assistência Social</w:t>
      </w:r>
      <w:r w:rsidRPr="00BC34DA">
        <w:rPr>
          <w:color w:val="000000"/>
        </w:rPr>
        <w:t>, a qual poderá solicitar laudo médico para comprovar a necessidade de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inclusão de acompanhamento da pessoa cadastrada.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8D4846">
        <w:rPr>
          <w:b/>
          <w:color w:val="000000"/>
        </w:rPr>
        <w:t>Art. 5º</w:t>
      </w:r>
      <w:r w:rsidRPr="00BC34DA">
        <w:rPr>
          <w:color w:val="000000"/>
        </w:rPr>
        <w:t xml:space="preserve"> É vedado o empréstimo do cartão de identificação a pessoa não autorizada, sob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pena de aplicação das medidas cabíveis nas esferas penal, civil e administrativa.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8D4846">
        <w:rPr>
          <w:b/>
          <w:color w:val="000000"/>
        </w:rPr>
        <w:t>Art. 6º</w:t>
      </w:r>
      <w:r w:rsidRPr="00BC34DA">
        <w:rPr>
          <w:color w:val="000000"/>
        </w:rPr>
        <w:t xml:space="preserve"> O cartão de identificação deverá ser renovado anualmente.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8D4846">
        <w:rPr>
          <w:b/>
          <w:color w:val="000000"/>
        </w:rPr>
        <w:t>Art. 7º</w:t>
      </w:r>
      <w:r w:rsidRPr="00BC34DA">
        <w:rPr>
          <w:color w:val="000000"/>
        </w:rPr>
        <w:t xml:space="preserve"> Para o acesso ao Armazém da Família, o usuário deverá obrigatoriamente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apresentar o cartão de identificação, acompanhado de documento de identidade que contenha</w:t>
      </w:r>
      <w:r w:rsidR="008D4846">
        <w:rPr>
          <w:color w:val="000000"/>
        </w:rPr>
        <w:t xml:space="preserve"> </w:t>
      </w:r>
      <w:r w:rsidRPr="00BC34DA">
        <w:rPr>
          <w:color w:val="000000"/>
        </w:rPr>
        <w:t>foto.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Parágrafo único.</w:t>
      </w:r>
      <w:r w:rsidRPr="00BC34DA">
        <w:rPr>
          <w:color w:val="000000"/>
        </w:rPr>
        <w:t xml:space="preserve"> Serão considerados documentos de identidade aqueles descritos no §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color w:val="000000"/>
        </w:rPr>
        <w:t>3º, do art.3º.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lastRenderedPageBreak/>
        <w:t>Art. 8º</w:t>
      </w:r>
      <w:r w:rsidRPr="00BC34DA">
        <w:rPr>
          <w:color w:val="000000"/>
        </w:rPr>
        <w:t xml:space="preserve"> Cada família ou entidade cadastrada poderá efetuar compras no Armazém da</w:t>
      </w:r>
      <w:r w:rsidR="004723E9">
        <w:rPr>
          <w:color w:val="000000"/>
        </w:rPr>
        <w:t xml:space="preserve"> </w:t>
      </w:r>
      <w:bookmarkStart w:id="0" w:name="_GoBack"/>
      <w:bookmarkEnd w:id="0"/>
      <w:r w:rsidRPr="00BC34DA">
        <w:rPr>
          <w:color w:val="000000"/>
        </w:rPr>
        <w:t xml:space="preserve">Família, até o limite máximo de R$ 450,00 (quatrocentos e </w:t>
      </w:r>
      <w:r w:rsidR="007A199B" w:rsidRPr="00BC34DA">
        <w:rPr>
          <w:color w:val="000000"/>
        </w:rPr>
        <w:t>cinquenta</w:t>
      </w:r>
      <w:r w:rsidRPr="00BC34DA">
        <w:rPr>
          <w:color w:val="000000"/>
        </w:rPr>
        <w:t xml:space="preserve"> reais) ao </w:t>
      </w:r>
      <w:proofErr w:type="gramStart"/>
      <w:r w:rsidRPr="00BC34DA">
        <w:rPr>
          <w:color w:val="000000"/>
        </w:rPr>
        <w:t xml:space="preserve">mês, 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observadas</w:t>
      </w:r>
      <w:proofErr w:type="gramEnd"/>
      <w:r w:rsidRPr="00BC34DA">
        <w:rPr>
          <w:color w:val="000000"/>
        </w:rPr>
        <w:t xml:space="preserve"> as quantidades máximas de produtos por compra, conforme a seguinte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composição familiar:</w:t>
      </w:r>
    </w:p>
    <w:p w:rsidR="00BC34DA" w:rsidRPr="00BC34DA" w:rsidRDefault="00BC34DA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>I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para</w:t>
      </w:r>
      <w:proofErr w:type="gramEnd"/>
      <w:r w:rsidRPr="00BC34DA">
        <w:rPr>
          <w:color w:val="000000"/>
        </w:rPr>
        <w:t xml:space="preserve"> famílias que apresentem em sua composição uma a duas pessoas cadastradas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o limite máximo mensal será de R$ 300,00 (trezentos reais);</w:t>
      </w:r>
    </w:p>
    <w:p w:rsidR="00BC34DA" w:rsidRDefault="00BC34DA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 xml:space="preserve">II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para</w:t>
      </w:r>
      <w:proofErr w:type="gramEnd"/>
      <w:r w:rsidRPr="00BC34DA">
        <w:rPr>
          <w:color w:val="000000"/>
        </w:rPr>
        <w:t xml:space="preserve"> famílias que apresentem em sua composição três ou mais pessoas cadastradas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 xml:space="preserve">o limite máximo mensal será de R$ 450,00 (quatrocentos e </w:t>
      </w:r>
      <w:r w:rsidR="007A199B" w:rsidRPr="00BC34DA">
        <w:rPr>
          <w:color w:val="000000"/>
        </w:rPr>
        <w:t>cinquenta</w:t>
      </w:r>
      <w:r w:rsidRPr="00BC34DA">
        <w:rPr>
          <w:color w:val="000000"/>
        </w:rPr>
        <w:t xml:space="preserve"> reais).</w:t>
      </w:r>
    </w:p>
    <w:p w:rsidR="007A199B" w:rsidRPr="00BC34DA" w:rsidRDefault="007A199B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§ 1°</w:t>
      </w:r>
      <w:r w:rsidRPr="00BC34DA">
        <w:rPr>
          <w:color w:val="000000"/>
        </w:rPr>
        <w:t xml:space="preserve"> Os limites de compras estabelecidos neste artigo poderão ser alterados através de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color w:val="000000"/>
        </w:rPr>
        <w:t>Decreto.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 xml:space="preserve">§ 2° </w:t>
      </w:r>
      <w:r w:rsidRPr="00BC34DA">
        <w:rPr>
          <w:color w:val="000000"/>
        </w:rPr>
        <w:t>As quantidades máximas de produtos a serem adquiridas por compra serão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estabelecidas em Decreto.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§ 3°</w:t>
      </w:r>
      <w:r w:rsidRPr="00BC34DA">
        <w:rPr>
          <w:color w:val="000000"/>
        </w:rPr>
        <w:t xml:space="preserve"> Para as entidades elencadas no art. 2° desta Lei o limite máximo mensal de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 xml:space="preserve">compras no Armazém da Família será de R$ 450,00 (quatrocentos e </w:t>
      </w:r>
      <w:r w:rsidR="007A199B" w:rsidRPr="00BC34DA">
        <w:rPr>
          <w:color w:val="000000"/>
        </w:rPr>
        <w:t>cinquenta</w:t>
      </w:r>
      <w:r w:rsidRPr="00BC34DA">
        <w:rPr>
          <w:color w:val="000000"/>
        </w:rPr>
        <w:t xml:space="preserve"> reais).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Art. 9º</w:t>
      </w:r>
      <w:r w:rsidRPr="00BC34DA">
        <w:rPr>
          <w:color w:val="000000"/>
        </w:rPr>
        <w:t xml:space="preserve"> Os produtos adquiridos no Armazém da Família devem ser destinados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exclusivamente ao consumo próprio da família ou da entidade cadastrada, sendo vedada à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compra para terceiros, para venda ou uso comercial, sob pena de aplicação das medidas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cabíveis nas esferas penal, civil e administrativa.</w:t>
      </w:r>
    </w:p>
    <w:p w:rsidR="00BC34DA" w:rsidRPr="00BC34DA" w:rsidRDefault="007A199B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Art. 10</w:t>
      </w:r>
      <w:r w:rsidR="00BC34DA" w:rsidRPr="007A199B">
        <w:rPr>
          <w:b/>
          <w:color w:val="000000"/>
        </w:rPr>
        <w:t>.</w:t>
      </w:r>
      <w:r w:rsidR="00BC34DA" w:rsidRPr="00BC34DA">
        <w:rPr>
          <w:color w:val="000000"/>
        </w:rPr>
        <w:t xml:space="preserve"> Em caso de perda ou extravio no cartão de identificação, o usuário deverá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comunicar imediatamente a Secretaria Municipal d</w:t>
      </w:r>
      <w:r>
        <w:rPr>
          <w:color w:val="000000"/>
        </w:rPr>
        <w:t>e Assistência Social</w:t>
      </w:r>
      <w:r w:rsidR="00BC34DA" w:rsidRPr="00BC34DA">
        <w:rPr>
          <w:color w:val="000000"/>
        </w:rPr>
        <w:t xml:space="preserve"> e solicitar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novo cartão, o qual será emitido no prazo de até 05 (cinco) dias.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lastRenderedPageBreak/>
        <w:t>Parágrafo único.</w:t>
      </w:r>
      <w:r w:rsidRPr="00BC34DA">
        <w:rPr>
          <w:color w:val="000000"/>
        </w:rPr>
        <w:t xml:space="preserve"> Nos casos de furto ou roubo do cartão de identificação, caso seja</w:t>
      </w:r>
      <w:r w:rsidR="007A199B">
        <w:rPr>
          <w:color w:val="000000"/>
        </w:rPr>
        <w:t xml:space="preserve"> </w:t>
      </w:r>
      <w:r w:rsidRPr="00BC34DA">
        <w:rPr>
          <w:color w:val="000000"/>
        </w:rPr>
        <w:t>apresentado o Boletim de Ocorrência, a 2ª via será emitida no ato da solicitação.</w:t>
      </w:r>
    </w:p>
    <w:p w:rsidR="00BC34DA" w:rsidRPr="00BC34DA" w:rsidRDefault="007A199B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Art.11</w:t>
      </w:r>
      <w:r w:rsidR="00BC34DA" w:rsidRPr="007A199B">
        <w:rPr>
          <w:b/>
          <w:color w:val="000000"/>
        </w:rPr>
        <w:t>.</w:t>
      </w:r>
      <w:r w:rsidR="00BC34DA" w:rsidRPr="00BC34DA">
        <w:rPr>
          <w:color w:val="000000"/>
        </w:rPr>
        <w:t xml:space="preserve"> A Secretaria Municipa</w:t>
      </w:r>
      <w:r>
        <w:rPr>
          <w:color w:val="000000"/>
        </w:rPr>
        <w:t>l de Assistência Social</w:t>
      </w:r>
      <w:r w:rsidR="00BC34DA" w:rsidRPr="00BC34DA">
        <w:rPr>
          <w:color w:val="000000"/>
        </w:rPr>
        <w:t>, periodicamente,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adotará medidas para verificação da consistência das informações cadastrais e poderá recolher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o cartão de identificação para correções, atualizações ou em razão do seu cancelamento,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obedecido o direito ao contraditório e a ampla defesa.</w:t>
      </w:r>
    </w:p>
    <w:p w:rsidR="00BC34DA" w:rsidRPr="00BC34DA" w:rsidRDefault="007A199B" w:rsidP="00BC34DA">
      <w:pPr>
        <w:pStyle w:val="card-text"/>
        <w:jc w:val="both"/>
        <w:rPr>
          <w:color w:val="000000"/>
        </w:rPr>
      </w:pPr>
      <w:r>
        <w:rPr>
          <w:b/>
          <w:color w:val="000000"/>
        </w:rPr>
        <w:t>Art. 12</w:t>
      </w:r>
      <w:r w:rsidR="00BC34DA" w:rsidRPr="007A199B">
        <w:rPr>
          <w:b/>
          <w:color w:val="000000"/>
        </w:rPr>
        <w:t>.</w:t>
      </w:r>
      <w:r w:rsidR="00BC34DA" w:rsidRPr="00BC34DA">
        <w:rPr>
          <w:color w:val="000000"/>
        </w:rPr>
        <w:t xml:space="preserve"> Caso seja constatado o uso indevido do cartão de identificação, a inexatidão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das informações cadastrais ou o desvio da finalidade por parte do usuário, a Secretaria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Municipa</w:t>
      </w:r>
      <w:r>
        <w:rPr>
          <w:color w:val="000000"/>
        </w:rPr>
        <w:t>l de Assistência Social</w:t>
      </w:r>
      <w:r w:rsidR="00BC34DA" w:rsidRPr="00BC34DA">
        <w:rPr>
          <w:color w:val="000000"/>
        </w:rPr>
        <w:t xml:space="preserve"> notificará o mesmo para que justifique, esclareça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ou regularize a situação no prazo de 5 (cinco) dias úteis, sob pena de aplicação das medidas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cabíveis nas esferas penal, civil e administrativa.</w:t>
      </w:r>
    </w:p>
    <w:p w:rsidR="00BC34DA" w:rsidRPr="00BC34DA" w:rsidRDefault="007A199B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Art. 13</w:t>
      </w:r>
      <w:r w:rsidR="00BC34DA" w:rsidRPr="007A199B">
        <w:rPr>
          <w:b/>
          <w:color w:val="000000"/>
        </w:rPr>
        <w:t>.</w:t>
      </w:r>
      <w:r w:rsidR="00BC34DA" w:rsidRPr="00BC34DA">
        <w:rPr>
          <w:color w:val="000000"/>
        </w:rPr>
        <w:t xml:space="preserve"> Para fins de aplicação das sanções administrativas, as infrações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administrativas serão constituídas com as seguintes sanções, sem prejuízos de outras civis e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penais previstas na legislação pátria:</w:t>
      </w:r>
    </w:p>
    <w:p w:rsidR="00BC34DA" w:rsidRPr="00BC34DA" w:rsidRDefault="00BC34DA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 xml:space="preserve">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suspensão</w:t>
      </w:r>
      <w:proofErr w:type="gramEnd"/>
      <w:r w:rsidRPr="00BC34DA">
        <w:rPr>
          <w:color w:val="000000"/>
        </w:rPr>
        <w:t xml:space="preserve"> do cartão pelo prazo de 01 (um) a 03 (três) meses;</w:t>
      </w:r>
    </w:p>
    <w:p w:rsidR="00BC34DA" w:rsidRDefault="00BC34DA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 xml:space="preserve">II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cancelamento</w:t>
      </w:r>
      <w:proofErr w:type="gramEnd"/>
      <w:r w:rsidRPr="00BC34DA">
        <w:rPr>
          <w:color w:val="000000"/>
        </w:rPr>
        <w:t xml:space="preserve"> do cartão.</w:t>
      </w:r>
    </w:p>
    <w:p w:rsidR="007A199B" w:rsidRPr="00BC34DA" w:rsidRDefault="007A199B" w:rsidP="007A199B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A199B">
        <w:rPr>
          <w:b/>
          <w:color w:val="000000"/>
        </w:rPr>
        <w:t>§ 1º</w:t>
      </w:r>
      <w:r w:rsidRPr="00BC34DA">
        <w:rPr>
          <w:color w:val="000000"/>
        </w:rPr>
        <w:t xml:space="preserve"> A suspensão do cartão será aplicada quando restar comprovado (a):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>I -</w:t>
      </w:r>
      <w:r w:rsidRPr="00BC34DA">
        <w:rPr>
          <w:color w:val="000000"/>
        </w:rPr>
        <w:t xml:space="preserve"> </w:t>
      </w:r>
      <w:proofErr w:type="gramStart"/>
      <w:r w:rsidRPr="00BC34DA">
        <w:rPr>
          <w:color w:val="000000"/>
        </w:rPr>
        <w:t>a</w:t>
      </w:r>
      <w:proofErr w:type="gramEnd"/>
      <w:r w:rsidRPr="00BC34DA">
        <w:rPr>
          <w:color w:val="000000"/>
        </w:rPr>
        <w:t xml:space="preserve"> realização de compras para terceiros;</w:t>
      </w:r>
    </w:p>
    <w:p w:rsid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A199B">
        <w:rPr>
          <w:b/>
          <w:color w:val="000000"/>
        </w:rPr>
        <w:t xml:space="preserve">II </w:t>
      </w:r>
      <w:r w:rsidRPr="00BC34DA">
        <w:rPr>
          <w:color w:val="000000"/>
        </w:rPr>
        <w:t xml:space="preserve">- </w:t>
      </w:r>
      <w:proofErr w:type="gramStart"/>
      <w:r w:rsidRPr="00BC34DA">
        <w:rPr>
          <w:color w:val="000000"/>
        </w:rPr>
        <w:t>o</w:t>
      </w:r>
      <w:proofErr w:type="gramEnd"/>
      <w:r w:rsidRPr="00BC34DA">
        <w:rPr>
          <w:color w:val="000000"/>
        </w:rPr>
        <w:t xml:space="preserve"> desrespeito às normas de funcionamento do Armazém da Família.</w:t>
      </w:r>
    </w:p>
    <w:p w:rsidR="00290A26" w:rsidRPr="00BC34DA" w:rsidRDefault="00290A26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BC34DA">
        <w:rPr>
          <w:color w:val="000000"/>
        </w:rPr>
        <w:t>§ 2º Ocorrerá o cancelamento do cartão quando restar comprovado (a):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290A26">
        <w:rPr>
          <w:b/>
          <w:color w:val="000000"/>
        </w:rPr>
        <w:t xml:space="preserve">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que</w:t>
      </w:r>
      <w:proofErr w:type="gramEnd"/>
      <w:r w:rsidRPr="00BC34DA">
        <w:rPr>
          <w:color w:val="000000"/>
        </w:rPr>
        <w:t xml:space="preserve"> o usuário não atende as regras de cadastro do Programa previstas no §1° do art.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lastRenderedPageBreak/>
        <w:t>1º desta Lei;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290A26">
        <w:rPr>
          <w:b/>
          <w:color w:val="000000"/>
        </w:rPr>
        <w:t xml:space="preserve">II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o</w:t>
      </w:r>
      <w:proofErr w:type="gramEnd"/>
      <w:r w:rsidRPr="00BC34DA">
        <w:rPr>
          <w:color w:val="000000"/>
        </w:rPr>
        <w:t xml:space="preserve"> empréstimo do cartão e da carteira de identidade para que terceiros tenham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acesso ao Programa previsto no caput do art. 1º deste Decreto;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290A26">
        <w:rPr>
          <w:b/>
          <w:color w:val="000000"/>
        </w:rPr>
        <w:t>III</w:t>
      </w:r>
      <w:r w:rsidRPr="00BC34DA">
        <w:rPr>
          <w:color w:val="000000"/>
        </w:rPr>
        <w:t xml:space="preserve"> – a ocorrência de furto de mercadorias no interior do Armazém da Família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praticado pelas pessoas cadastradas;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290A26">
        <w:rPr>
          <w:b/>
          <w:color w:val="000000"/>
        </w:rPr>
        <w:t>IV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a</w:t>
      </w:r>
      <w:proofErr w:type="gramEnd"/>
      <w:r w:rsidRPr="00BC34DA">
        <w:rPr>
          <w:color w:val="000000"/>
        </w:rPr>
        <w:t xml:space="preserve"> reincidência na conduta descrita no inciso I do parágrafo anterior;</w:t>
      </w:r>
    </w:p>
    <w:p w:rsid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290A26">
        <w:rPr>
          <w:b/>
          <w:color w:val="000000"/>
        </w:rPr>
        <w:t>V</w:t>
      </w:r>
      <w:r w:rsidRPr="00BC34DA">
        <w:rPr>
          <w:color w:val="000000"/>
        </w:rPr>
        <w:t xml:space="preserve"> - </w:t>
      </w:r>
      <w:proofErr w:type="gramStart"/>
      <w:r w:rsidRPr="00BC34DA">
        <w:rPr>
          <w:color w:val="000000"/>
        </w:rPr>
        <w:t>a</w:t>
      </w:r>
      <w:proofErr w:type="gramEnd"/>
      <w:r w:rsidRPr="00BC34DA">
        <w:rPr>
          <w:color w:val="000000"/>
        </w:rPr>
        <w:t xml:space="preserve"> constatação de que o titular do cartão ou seu dependente é sócio de empresa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ativa.</w:t>
      </w:r>
    </w:p>
    <w:p w:rsidR="00290A26" w:rsidRPr="00BC34DA" w:rsidRDefault="00290A26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290A26">
        <w:rPr>
          <w:b/>
          <w:color w:val="000000"/>
        </w:rPr>
        <w:t>§ 3º</w:t>
      </w:r>
      <w:r w:rsidRPr="00BC34DA">
        <w:rPr>
          <w:color w:val="000000"/>
        </w:rPr>
        <w:t xml:space="preserve"> Para imposição e gradação das sanções, a autoridade competente observará os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princípios da razoabilidade e proporcionalidade e assegurará o direito ao contraditório e à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ampla defesa.</w:t>
      </w:r>
    </w:p>
    <w:p w:rsidR="00BC34DA" w:rsidRPr="00BC34DA" w:rsidRDefault="00290A26" w:rsidP="00BC34DA">
      <w:pPr>
        <w:pStyle w:val="card-text"/>
        <w:jc w:val="both"/>
        <w:rPr>
          <w:color w:val="000000"/>
        </w:rPr>
      </w:pPr>
      <w:r w:rsidRPr="00290A26">
        <w:rPr>
          <w:b/>
          <w:color w:val="000000"/>
        </w:rPr>
        <w:t>Art. 14</w:t>
      </w:r>
      <w:r w:rsidR="00BC34DA" w:rsidRPr="00290A26">
        <w:rPr>
          <w:b/>
          <w:color w:val="000000"/>
        </w:rPr>
        <w:t>.</w:t>
      </w:r>
      <w:r w:rsidR="00BC34DA" w:rsidRPr="00BC34DA">
        <w:rPr>
          <w:color w:val="000000"/>
        </w:rPr>
        <w:t xml:space="preserve"> Ficam estabelecidos os critérios para doação de alimentos e produtos de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higiene e limpeza com pequenas avarias provenientes d</w:t>
      </w:r>
      <w:r>
        <w:rPr>
          <w:color w:val="000000"/>
        </w:rPr>
        <w:t>o Armazém da Família de Sete Lagoas</w:t>
      </w:r>
      <w:r w:rsidR="00BC34DA" w:rsidRPr="00BC34DA">
        <w:rPr>
          <w:color w:val="000000"/>
        </w:rPr>
        <w:t>: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290A26">
        <w:rPr>
          <w:b/>
          <w:color w:val="000000"/>
        </w:rPr>
        <w:t xml:space="preserve">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para</w:t>
      </w:r>
      <w:proofErr w:type="gramEnd"/>
      <w:r w:rsidRPr="00BC34DA">
        <w:rPr>
          <w:color w:val="000000"/>
        </w:rPr>
        <w:t xml:space="preserve"> que o alimento não perecível possa ser doado, devem ser observados os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seguintes critérios: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a) não possuir alteração em sua aparência, cor, odor e textura;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b) não ter a presença de contaminantes físicos no interior da embalagem;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c) possuir apenas pequenas avarias, como por exemplo, pequenos furos ou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rompimento pequeno do lacre da embalagem;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d) estar dentro do prazo de validade;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e) ter sido armazenado conforme recomendação do fabricante;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f) não haver grande perda do produto;</w:t>
      </w:r>
    </w:p>
    <w:p w:rsidR="00BC34DA" w:rsidRP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g) para alimentos líquidos, não deve haver vazamento do produto;</w:t>
      </w:r>
    </w:p>
    <w:p w:rsidR="00BC34DA" w:rsidRDefault="00BC34DA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h) para produtos acondicionados em latas, as mesmas não podem estar amassadas e/ou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estufadas;</w:t>
      </w:r>
    </w:p>
    <w:p w:rsidR="00290A26" w:rsidRPr="00BC34DA" w:rsidRDefault="00290A26" w:rsidP="00290A26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290A26">
        <w:rPr>
          <w:b/>
          <w:color w:val="000000"/>
        </w:rPr>
        <w:lastRenderedPageBreak/>
        <w:t xml:space="preserve">II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para</w:t>
      </w:r>
      <w:proofErr w:type="gramEnd"/>
      <w:r w:rsidRPr="00BC34DA">
        <w:rPr>
          <w:color w:val="000000"/>
        </w:rPr>
        <w:t xml:space="preserve"> que produtos de higiene e limpeza possam ser doados, devem ser </w:t>
      </w:r>
      <w:proofErr w:type="spellStart"/>
      <w:r w:rsidRPr="00BC34DA">
        <w:rPr>
          <w:color w:val="000000"/>
        </w:rPr>
        <w:t>observadosos</w:t>
      </w:r>
      <w:proofErr w:type="spellEnd"/>
      <w:r w:rsidRPr="00BC34DA">
        <w:rPr>
          <w:color w:val="000000"/>
        </w:rPr>
        <w:t xml:space="preserve"> seguintes critérios:</w:t>
      </w:r>
    </w:p>
    <w:p w:rsidR="00BC34DA" w:rsidRP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a) não possuir alteração em sua aparência, cor, odor e textura;</w:t>
      </w:r>
    </w:p>
    <w:p w:rsidR="00BC34DA" w:rsidRP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b) não ter a presença de contaminantes físicos no interior da embalagem;</w:t>
      </w:r>
    </w:p>
    <w:p w:rsidR="00BC34DA" w:rsidRP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c) possuir apenas pequenas avarias, como por exemplo, pequenos furos ou</w:t>
      </w:r>
      <w:r w:rsidR="00290A26">
        <w:rPr>
          <w:color w:val="000000"/>
        </w:rPr>
        <w:t xml:space="preserve"> </w:t>
      </w:r>
      <w:r w:rsidRPr="00BC34DA">
        <w:rPr>
          <w:color w:val="000000"/>
        </w:rPr>
        <w:t>rompimento pequeno do lacre da embalagem;</w:t>
      </w:r>
    </w:p>
    <w:p w:rsidR="00BC34DA" w:rsidRP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d) estar dentro do prazo de validade;</w:t>
      </w:r>
    </w:p>
    <w:p w:rsidR="00BC34DA" w:rsidRP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e) ter sido armazenado conforme recomendação do fabricante;</w:t>
      </w:r>
    </w:p>
    <w:p w:rsidR="00BC34DA" w:rsidRDefault="00BC34DA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f) não haver grande perda do produto.</w:t>
      </w:r>
    </w:p>
    <w:p w:rsidR="00E0662D" w:rsidRPr="00BC34DA" w:rsidRDefault="00E0662D" w:rsidP="00E0662D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E0662D">
        <w:rPr>
          <w:b/>
          <w:color w:val="000000"/>
        </w:rPr>
        <w:t>Parágrafo único.</w:t>
      </w:r>
      <w:r w:rsidRPr="00BC34DA">
        <w:rPr>
          <w:color w:val="000000"/>
        </w:rPr>
        <w:t xml:space="preserve"> Alimentos perecíveis não poderão em hipótese alguma serem doados.</w:t>
      </w:r>
    </w:p>
    <w:p w:rsidR="00BC34DA" w:rsidRPr="00BC34DA" w:rsidRDefault="00E0662D" w:rsidP="00BC34DA">
      <w:pPr>
        <w:pStyle w:val="card-text"/>
        <w:jc w:val="both"/>
        <w:rPr>
          <w:color w:val="000000"/>
        </w:rPr>
      </w:pPr>
      <w:r w:rsidRPr="00E0662D">
        <w:rPr>
          <w:b/>
          <w:color w:val="000000"/>
        </w:rPr>
        <w:t>Art. 15</w:t>
      </w:r>
      <w:r w:rsidR="00BC34DA" w:rsidRPr="00E0662D">
        <w:rPr>
          <w:b/>
          <w:color w:val="000000"/>
        </w:rPr>
        <w:t>.</w:t>
      </w:r>
      <w:r w:rsidR="00BC34DA" w:rsidRPr="00BC34DA">
        <w:rPr>
          <w:color w:val="000000"/>
        </w:rPr>
        <w:t xml:space="preserve"> Os alimentos e produtos de higiene e limpeza aptos, mencionados no art. 15,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serão doados para as entidades sem fins lucrativos, crede</w:t>
      </w:r>
      <w:r>
        <w:rPr>
          <w:color w:val="000000"/>
        </w:rPr>
        <w:t>nciadas no Município de Sete Lagoas</w:t>
      </w:r>
      <w:r w:rsidR="00BC34DA" w:rsidRPr="00BC34DA">
        <w:rPr>
          <w:color w:val="000000"/>
        </w:rPr>
        <w:t>, desde que atendam os seguintes requisitos de qualificação: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E0662D">
        <w:rPr>
          <w:b/>
          <w:color w:val="000000"/>
        </w:rPr>
        <w:t xml:space="preserve">I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ser</w:t>
      </w:r>
      <w:proofErr w:type="gramEnd"/>
      <w:r w:rsidRPr="00BC34DA">
        <w:rPr>
          <w:color w:val="000000"/>
        </w:rPr>
        <w:t xml:space="preserve"> oficialmente instituída como organização social sem fins lucrativos;</w:t>
      </w:r>
    </w:p>
    <w:p w:rsidR="00BC34DA" w:rsidRPr="00BC34DA" w:rsidRDefault="00E0662D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E0662D">
        <w:rPr>
          <w:b/>
          <w:color w:val="000000"/>
        </w:rPr>
        <w:t>II</w:t>
      </w:r>
      <w:r w:rsidR="00BC34DA" w:rsidRPr="00E0662D">
        <w:rPr>
          <w:b/>
          <w:color w:val="000000"/>
        </w:rPr>
        <w:t xml:space="preserve"> </w:t>
      </w:r>
      <w:r w:rsidR="00BC34DA" w:rsidRPr="00BC34DA">
        <w:rPr>
          <w:color w:val="000000"/>
        </w:rPr>
        <w:t xml:space="preserve">– </w:t>
      </w:r>
      <w:proofErr w:type="gramStart"/>
      <w:r w:rsidR="00BC34DA" w:rsidRPr="00BC34DA">
        <w:rPr>
          <w:color w:val="000000"/>
        </w:rPr>
        <w:t>atender</w:t>
      </w:r>
      <w:proofErr w:type="gramEnd"/>
      <w:r w:rsidR="00BC34DA" w:rsidRPr="00BC34DA">
        <w:rPr>
          <w:color w:val="000000"/>
        </w:rPr>
        <w:t xml:space="preserve"> a um ou mais dos seguintes públicos: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a) adolescentes;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b) adultos; ou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BC34DA">
        <w:rPr>
          <w:color w:val="000000"/>
        </w:rPr>
        <w:t>c) idosos especialmente em regime de acolhimento;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E0662D">
        <w:rPr>
          <w:b/>
          <w:color w:val="000000"/>
        </w:rPr>
        <w:t>IV</w:t>
      </w:r>
      <w:r w:rsidRPr="00BC34DA">
        <w:rPr>
          <w:color w:val="000000"/>
        </w:rPr>
        <w:t xml:space="preserve"> – </w:t>
      </w:r>
      <w:proofErr w:type="gramStart"/>
      <w:r w:rsidRPr="00BC34DA">
        <w:rPr>
          <w:color w:val="000000"/>
        </w:rPr>
        <w:t>ser</w:t>
      </w:r>
      <w:proofErr w:type="gramEnd"/>
      <w:r w:rsidRPr="00BC34DA">
        <w:rPr>
          <w:color w:val="000000"/>
        </w:rPr>
        <w:t xml:space="preserve"> estabelecida e estar em funcionamento no M</w:t>
      </w:r>
      <w:r w:rsidR="00E0662D">
        <w:rPr>
          <w:color w:val="000000"/>
        </w:rPr>
        <w:t>unicípio de Sete Lagoas</w:t>
      </w:r>
      <w:r w:rsidR="007521B2">
        <w:rPr>
          <w:color w:val="000000"/>
        </w:rPr>
        <w:t xml:space="preserve"> </w:t>
      </w:r>
      <w:r w:rsidRPr="00BC34DA">
        <w:rPr>
          <w:color w:val="000000"/>
        </w:rPr>
        <w:t>há mais de um ano;</w:t>
      </w:r>
    </w:p>
    <w:p w:rsidR="00BC34DA" w:rsidRPr="00BC34DA" w:rsidRDefault="00BC34DA" w:rsidP="007521B2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7521B2">
        <w:rPr>
          <w:b/>
          <w:color w:val="000000"/>
        </w:rPr>
        <w:t xml:space="preserve">V </w:t>
      </w:r>
      <w:r w:rsidRPr="00BC34DA">
        <w:rPr>
          <w:color w:val="000000"/>
        </w:rPr>
        <w:t xml:space="preserve">– </w:t>
      </w:r>
      <w:proofErr w:type="gramStart"/>
      <w:r w:rsidRPr="00BC34DA">
        <w:rPr>
          <w:color w:val="000000"/>
        </w:rPr>
        <w:t>ser</w:t>
      </w:r>
      <w:proofErr w:type="gramEnd"/>
      <w:r w:rsidRPr="00BC34DA">
        <w:rPr>
          <w:color w:val="000000"/>
        </w:rPr>
        <w:t xml:space="preserve"> prestadora de Serviços </w:t>
      </w:r>
      <w:proofErr w:type="spellStart"/>
      <w:r w:rsidRPr="00BC34DA">
        <w:rPr>
          <w:color w:val="000000"/>
        </w:rPr>
        <w:t>Socio</w:t>
      </w:r>
      <w:proofErr w:type="spellEnd"/>
      <w:r w:rsidR="007521B2">
        <w:rPr>
          <w:color w:val="000000"/>
        </w:rPr>
        <w:t xml:space="preserve"> </w:t>
      </w:r>
      <w:r w:rsidRPr="00BC34DA">
        <w:rPr>
          <w:color w:val="000000"/>
        </w:rPr>
        <w:t>assistenciais de Proteção Básica e Proteção Social</w:t>
      </w:r>
      <w:r w:rsidR="007521B2">
        <w:rPr>
          <w:color w:val="000000"/>
        </w:rPr>
        <w:t xml:space="preserve"> </w:t>
      </w:r>
      <w:r w:rsidRPr="00BC34DA">
        <w:rPr>
          <w:color w:val="000000"/>
        </w:rPr>
        <w:t>Especial dentro da Política de Assistência Social;</w:t>
      </w:r>
    </w:p>
    <w:p w:rsidR="00BC34DA" w:rsidRPr="00BC34DA" w:rsidRDefault="007521B2" w:rsidP="00BC34DA">
      <w:pPr>
        <w:pStyle w:val="card-text"/>
        <w:jc w:val="both"/>
        <w:rPr>
          <w:color w:val="000000"/>
        </w:rPr>
      </w:pPr>
      <w:r w:rsidRPr="007521B2">
        <w:rPr>
          <w:b/>
          <w:color w:val="000000"/>
        </w:rPr>
        <w:t>Art. 16</w:t>
      </w:r>
      <w:r w:rsidR="00BC34DA" w:rsidRPr="007521B2">
        <w:rPr>
          <w:b/>
          <w:color w:val="000000"/>
        </w:rPr>
        <w:t>.</w:t>
      </w:r>
      <w:r w:rsidR="00BC34DA" w:rsidRPr="00BC34DA">
        <w:rPr>
          <w:color w:val="000000"/>
        </w:rPr>
        <w:t xml:space="preserve"> Será criada uma Comissão Avaliadora para avaliação dos produtos que serão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doados e/ou descartados.</w:t>
      </w:r>
    </w:p>
    <w:p w:rsidR="00BC34DA" w:rsidRPr="00BC34DA" w:rsidRDefault="007521B2" w:rsidP="00BC34DA">
      <w:pPr>
        <w:pStyle w:val="card-text"/>
        <w:jc w:val="both"/>
        <w:rPr>
          <w:color w:val="000000"/>
        </w:rPr>
      </w:pPr>
      <w:r w:rsidRPr="007521B2">
        <w:rPr>
          <w:b/>
          <w:color w:val="000000"/>
        </w:rPr>
        <w:lastRenderedPageBreak/>
        <w:t>Art. 17</w:t>
      </w:r>
      <w:r w:rsidR="00BC34DA" w:rsidRPr="007521B2">
        <w:rPr>
          <w:b/>
          <w:color w:val="000000"/>
        </w:rPr>
        <w:t>.</w:t>
      </w:r>
      <w:r w:rsidR="00BC34DA" w:rsidRPr="00BC34DA">
        <w:rPr>
          <w:color w:val="000000"/>
        </w:rPr>
        <w:t xml:space="preserve"> O Armazém da</w:t>
      </w:r>
      <w:r>
        <w:rPr>
          <w:color w:val="000000"/>
        </w:rPr>
        <w:t xml:space="preserve"> Família de Sete Lagoas</w:t>
      </w:r>
      <w:r w:rsidR="00BC34DA" w:rsidRPr="00BC34DA">
        <w:rPr>
          <w:color w:val="000000"/>
        </w:rPr>
        <w:t xml:space="preserve"> será administrado pela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Secretaria Municipa</w:t>
      </w:r>
      <w:r>
        <w:rPr>
          <w:color w:val="000000"/>
        </w:rPr>
        <w:t>l de Assistência Social</w:t>
      </w:r>
      <w:r w:rsidR="00BC34DA" w:rsidRPr="00BC34DA">
        <w:rPr>
          <w:color w:val="000000"/>
        </w:rPr>
        <w:t>.</w:t>
      </w:r>
    </w:p>
    <w:p w:rsidR="00BC34DA" w:rsidRPr="00BC34DA" w:rsidRDefault="00BC34DA" w:rsidP="00BC34DA">
      <w:pPr>
        <w:pStyle w:val="card-text"/>
        <w:jc w:val="both"/>
        <w:rPr>
          <w:color w:val="000000"/>
        </w:rPr>
      </w:pPr>
      <w:r w:rsidRPr="007521B2">
        <w:rPr>
          <w:b/>
          <w:color w:val="000000"/>
        </w:rPr>
        <w:t>Parágrafo único</w:t>
      </w:r>
      <w:r w:rsidRPr="00BC34DA">
        <w:rPr>
          <w:color w:val="000000"/>
        </w:rPr>
        <w:t>. O horário de funcionamento do Armazém da Família será estipulado</w:t>
      </w:r>
      <w:r w:rsidR="007521B2">
        <w:rPr>
          <w:color w:val="000000"/>
        </w:rPr>
        <w:t xml:space="preserve"> </w:t>
      </w:r>
      <w:r w:rsidRPr="00BC34DA">
        <w:rPr>
          <w:color w:val="000000"/>
        </w:rPr>
        <w:t>através de Portaria da Secretaria Municipa</w:t>
      </w:r>
      <w:r w:rsidR="007521B2">
        <w:rPr>
          <w:color w:val="000000"/>
        </w:rPr>
        <w:t>l de Assistência Social</w:t>
      </w:r>
      <w:r w:rsidRPr="00BC34DA">
        <w:rPr>
          <w:color w:val="000000"/>
        </w:rPr>
        <w:t>.</w:t>
      </w:r>
    </w:p>
    <w:p w:rsidR="00BC34DA" w:rsidRPr="00BC34DA" w:rsidRDefault="007521B2" w:rsidP="00BC34DA">
      <w:pPr>
        <w:pStyle w:val="card-text"/>
        <w:jc w:val="both"/>
        <w:rPr>
          <w:color w:val="000000"/>
        </w:rPr>
      </w:pPr>
      <w:r w:rsidRPr="007521B2">
        <w:rPr>
          <w:b/>
          <w:color w:val="000000"/>
        </w:rPr>
        <w:t>Art. 18</w:t>
      </w:r>
      <w:r w:rsidR="00BC34DA" w:rsidRPr="007521B2">
        <w:rPr>
          <w:b/>
          <w:color w:val="000000"/>
        </w:rPr>
        <w:t>.</w:t>
      </w:r>
      <w:r w:rsidR="00BC34DA" w:rsidRPr="00BC34DA">
        <w:rPr>
          <w:color w:val="000000"/>
        </w:rPr>
        <w:t xml:space="preserve"> Visando à consecução do Programa previsto nesta Lei, o Município poderá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viabilizar a estrutura de pessoal necessária, através da contratação de pessoal, de empresas de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prestação de serviços e firmar acordos e convênios de cooperação com os governos</w:t>
      </w:r>
      <w:r>
        <w:rPr>
          <w:color w:val="000000"/>
        </w:rPr>
        <w:t xml:space="preserve"> </w:t>
      </w:r>
      <w:r w:rsidR="00BC34DA" w:rsidRPr="00BC34DA">
        <w:rPr>
          <w:color w:val="000000"/>
        </w:rPr>
        <w:t>municipais, estadual, federal e entidades assistenciais.</w:t>
      </w:r>
    </w:p>
    <w:p w:rsidR="00BC34DA" w:rsidRPr="00BC34DA" w:rsidRDefault="007521B2" w:rsidP="00BC34DA">
      <w:pPr>
        <w:pStyle w:val="card-text"/>
        <w:jc w:val="both"/>
        <w:rPr>
          <w:color w:val="000000"/>
        </w:rPr>
      </w:pPr>
      <w:r w:rsidRPr="007521B2">
        <w:rPr>
          <w:b/>
          <w:color w:val="000000"/>
        </w:rPr>
        <w:t>Art. 19</w:t>
      </w:r>
      <w:r w:rsidR="00BC34DA" w:rsidRPr="007521B2">
        <w:rPr>
          <w:b/>
          <w:color w:val="000000"/>
        </w:rPr>
        <w:t>.</w:t>
      </w:r>
      <w:r w:rsidR="00BC34DA" w:rsidRPr="00BC34DA">
        <w:rPr>
          <w:color w:val="000000"/>
        </w:rPr>
        <w:t xml:space="preserve"> Esta Lei entra em vigor na data de sua publicação.</w:t>
      </w:r>
    </w:p>
    <w:p w:rsidR="005157D7" w:rsidRDefault="007521B2" w:rsidP="007521B2">
      <w:pPr>
        <w:pStyle w:val="card-text"/>
        <w:jc w:val="both"/>
        <w:rPr>
          <w:lang w:val="en-US"/>
        </w:rPr>
      </w:pPr>
      <w:r w:rsidRPr="007521B2">
        <w:rPr>
          <w:b/>
          <w:color w:val="000000"/>
        </w:rPr>
        <w:t>Art. 20</w:t>
      </w:r>
      <w:r w:rsidR="00BC34DA" w:rsidRPr="007521B2">
        <w:rPr>
          <w:b/>
          <w:color w:val="000000"/>
        </w:rPr>
        <w:t>.</w:t>
      </w:r>
      <w:r w:rsidR="00BC34DA" w:rsidRPr="00BC34DA">
        <w:rPr>
          <w:color w:val="000000"/>
        </w:rPr>
        <w:t xml:space="preserve"> Revogam-se as disposições em contrário.</w:t>
      </w:r>
      <w:r w:rsidR="00BC34DA" w:rsidRPr="00BC34DA">
        <w:rPr>
          <w:color w:val="000000"/>
        </w:rPr>
        <w:cr/>
      </w:r>
      <w:r>
        <w:rPr>
          <w:lang w:val="en-US"/>
        </w:rPr>
        <w:t xml:space="preserve"> </w:t>
      </w:r>
    </w:p>
    <w:p w:rsidR="005157D7" w:rsidRDefault="007521B2" w:rsidP="007521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20 de outubro de 2020</w:t>
      </w:r>
      <w:r w:rsidR="005157D7">
        <w:rPr>
          <w:rFonts w:ascii="Times New Roman" w:hAnsi="Times New Roman" w:cs="Times New Roman"/>
        </w:rPr>
        <w:t>.</w:t>
      </w:r>
    </w:p>
    <w:p w:rsidR="005157D7" w:rsidRDefault="005157D7" w:rsidP="005157D7">
      <w:pPr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7D7" w:rsidRDefault="005157D7" w:rsidP="005157D7">
      <w:pPr>
        <w:jc w:val="center"/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5157D7" w:rsidRDefault="005157D7" w:rsidP="005157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5157D7" w:rsidRDefault="005157D7" w:rsidP="005157D7">
      <w:pPr>
        <w:jc w:val="both"/>
        <w:rPr>
          <w:rFonts w:ascii="Times New Roman" w:hAnsi="Times New Roman" w:cs="Times New Roman"/>
        </w:rPr>
      </w:pPr>
    </w:p>
    <w:p w:rsidR="005157D7" w:rsidRDefault="005157D7" w:rsidP="005157D7">
      <w:pPr>
        <w:jc w:val="center"/>
        <w:rPr>
          <w:rFonts w:ascii="Times New Roman" w:hAnsi="Times New Roman" w:cs="Times New Roman"/>
          <w:b/>
        </w:rPr>
      </w:pPr>
    </w:p>
    <w:p w:rsidR="005157D7" w:rsidRDefault="005157D7" w:rsidP="005157D7">
      <w:pPr>
        <w:jc w:val="center"/>
        <w:rPr>
          <w:rFonts w:ascii="Times New Roman" w:hAnsi="Times New Roman" w:cs="Times New Roman"/>
          <w:b/>
        </w:rPr>
      </w:pPr>
    </w:p>
    <w:p w:rsidR="005157D7" w:rsidRDefault="005157D7" w:rsidP="005157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5157D7" w:rsidRDefault="005157D7" w:rsidP="005157D7">
      <w:pPr>
        <w:jc w:val="both"/>
        <w:rPr>
          <w:rFonts w:ascii="Times New Roman" w:hAnsi="Times New Roman" w:cs="Times New Roman"/>
          <w:b/>
        </w:rPr>
      </w:pPr>
    </w:p>
    <w:p w:rsidR="007521B2" w:rsidRDefault="005157D7" w:rsidP="007521B2">
      <w:pPr>
        <w:pStyle w:val="card-text"/>
        <w:jc w:val="both"/>
      </w:pPr>
      <w:r>
        <w:lastRenderedPageBreak/>
        <w:tab/>
      </w:r>
      <w:r w:rsidR="007521B2">
        <w:t>Para ter acesso ao programa, a pessoa em vulnerabili</w:t>
      </w:r>
      <w:r w:rsidR="007521B2">
        <w:t xml:space="preserve">dade por situação de precisará </w:t>
      </w:r>
      <w:r w:rsidR="007521B2">
        <w:t>comprovar a instabilidade finance</w:t>
      </w:r>
      <w:r w:rsidR="007521B2">
        <w:t>ira junto ao cadastro no Programa junto à Secretaria de Assistência Social</w:t>
      </w:r>
      <w:r w:rsidR="007521B2">
        <w:t>. Para poder fazer compras n</w:t>
      </w:r>
      <w:r w:rsidR="007521B2">
        <w:t>os Armazéns da Família, os</w:t>
      </w:r>
      <w:r w:rsidR="007521B2">
        <w:t xml:space="preserve"> beneficiados terão que assinar </w:t>
      </w:r>
      <w:r w:rsidR="00C13E9D">
        <w:t>um auto</w:t>
      </w:r>
      <w:r w:rsidR="007521B2">
        <w:t xml:space="preserve"> declaração</w:t>
      </w:r>
      <w:r w:rsidR="007521B2">
        <w:t xml:space="preserve"> informand</w:t>
      </w:r>
      <w:r w:rsidR="007521B2">
        <w:t>o que estão em vulnerabilidade.</w:t>
      </w:r>
    </w:p>
    <w:p w:rsidR="007521B2" w:rsidRDefault="007521B2" w:rsidP="007521B2">
      <w:pPr>
        <w:pStyle w:val="card-text"/>
        <w:jc w:val="both"/>
      </w:pPr>
      <w:r>
        <w:t>O Projeto amplia</w:t>
      </w:r>
      <w:r>
        <w:t xml:space="preserve"> o acesso aos Armazéns da Família a</w:t>
      </w:r>
      <w:r>
        <w:t>queles que necessitam adquirir produtos com um valor um pouco mais acessível</w:t>
      </w:r>
      <w:r w:rsidR="00C13E9D">
        <w:t>.</w:t>
      </w:r>
    </w:p>
    <w:p w:rsidR="007521B2" w:rsidRDefault="00C13E9D" w:rsidP="007521B2">
      <w:pPr>
        <w:pStyle w:val="card-text"/>
        <w:jc w:val="both"/>
      </w:pPr>
      <w:r>
        <w:t>O objetivo</w:t>
      </w:r>
      <w:r w:rsidR="007521B2">
        <w:t xml:space="preserve"> é diminuir o impacto da alimentação adequada no orçamento doméstico</w:t>
      </w:r>
      <w:r>
        <w:t>. Por isso conto com a colaboração dos nobres pares na aprovação do presente anteprojeto.</w:t>
      </w:r>
    </w:p>
    <w:p w:rsidR="005157D7" w:rsidRDefault="005157D7" w:rsidP="005157D7">
      <w:pPr>
        <w:jc w:val="center"/>
        <w:rPr>
          <w:rFonts w:ascii="Times New Roman" w:hAnsi="Times New Roman" w:cs="Times New Roman"/>
        </w:rPr>
      </w:pPr>
    </w:p>
    <w:p w:rsidR="005157D7" w:rsidRDefault="005157D7" w:rsidP="005157D7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7D7" w:rsidRDefault="005157D7" w:rsidP="005157D7">
      <w:pPr>
        <w:jc w:val="center"/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</w:p>
    <w:p w:rsidR="005157D7" w:rsidRDefault="005157D7" w:rsidP="005157D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5157D7" w:rsidRDefault="005157D7" w:rsidP="005157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5157D7" w:rsidRDefault="005157D7" w:rsidP="005157D7">
      <w:pPr>
        <w:jc w:val="both"/>
        <w:rPr>
          <w:rFonts w:ascii="Times New Roman" w:hAnsi="Times New Roman" w:cs="Times New Roman"/>
          <w:b/>
        </w:rPr>
      </w:pPr>
    </w:p>
    <w:p w:rsidR="005157D7" w:rsidRDefault="005157D7" w:rsidP="005157D7">
      <w:pPr>
        <w:rPr>
          <w:rFonts w:ascii="Times New Roman" w:hAnsi="Times New Roman" w:cs="Times New Roman"/>
        </w:rPr>
      </w:pPr>
    </w:p>
    <w:p w:rsidR="005157D7" w:rsidRDefault="005157D7" w:rsidP="005157D7"/>
    <w:p w:rsidR="005157D7" w:rsidRDefault="005157D7" w:rsidP="005157D7"/>
    <w:p w:rsidR="00D5777D" w:rsidRDefault="004723E9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D5"/>
    <w:rsid w:val="00023F3C"/>
    <w:rsid w:val="00027C85"/>
    <w:rsid w:val="00290A26"/>
    <w:rsid w:val="00304DD8"/>
    <w:rsid w:val="004723E9"/>
    <w:rsid w:val="005157D7"/>
    <w:rsid w:val="00680FDD"/>
    <w:rsid w:val="007521B2"/>
    <w:rsid w:val="007A199B"/>
    <w:rsid w:val="008D4846"/>
    <w:rsid w:val="00A0736F"/>
    <w:rsid w:val="00A57E17"/>
    <w:rsid w:val="00BC34DA"/>
    <w:rsid w:val="00C13E9D"/>
    <w:rsid w:val="00CF0ED5"/>
    <w:rsid w:val="00E0662D"/>
    <w:rsid w:val="00EA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7766D-5996-48D2-90B4-60D2E611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157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57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157D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157D7"/>
  </w:style>
  <w:style w:type="paragraph" w:customStyle="1" w:styleId="card-text">
    <w:name w:val="card-text"/>
    <w:basedOn w:val="Normal"/>
    <w:uiPriority w:val="99"/>
    <w:rsid w:val="005157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515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7</Pages>
  <Words>1997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2020-10-19T17:42:00Z</dcterms:created>
  <dcterms:modified xsi:type="dcterms:W3CDTF">2020-10-20T18:59:00Z</dcterms:modified>
</cp:coreProperties>
</file>