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50" w:rsidRDefault="00234450" w:rsidP="00321E10">
      <w:pPr>
        <w:spacing w:before="100" w:beforeAutospacing="1" w:after="100" w:afterAutospacing="1" w:line="240" w:lineRule="auto"/>
        <w:outlineLvl w:val="0"/>
        <w:rPr>
          <w:rFonts w:ascii="Times New Roman" w:eastAsia="Times New Roman" w:hAnsi="Times New Roman" w:cs="Times New Roman"/>
          <w:b/>
          <w:bCs/>
          <w:kern w:val="36"/>
          <w:sz w:val="32"/>
          <w:szCs w:val="32"/>
          <w:lang w:eastAsia="pt-BR"/>
        </w:rPr>
      </w:pPr>
      <w:r>
        <w:rPr>
          <w:rFonts w:ascii="Times New Roman" w:eastAsia="Times New Roman" w:hAnsi="Times New Roman" w:cs="Times New Roman"/>
          <w:b/>
          <w:bCs/>
          <w:kern w:val="36"/>
          <w:sz w:val="32"/>
          <w:szCs w:val="32"/>
          <w:lang w:eastAsia="pt-BR"/>
        </w:rPr>
        <w:tab/>
      </w:r>
      <w:r>
        <w:rPr>
          <w:rFonts w:ascii="Times New Roman" w:eastAsia="Times New Roman" w:hAnsi="Times New Roman" w:cs="Times New Roman"/>
          <w:b/>
          <w:bCs/>
          <w:kern w:val="36"/>
          <w:sz w:val="32"/>
          <w:szCs w:val="32"/>
          <w:lang w:eastAsia="pt-BR"/>
        </w:rPr>
        <w:tab/>
        <w:t>ANTEPROJETO DE LEI__________________</w:t>
      </w:r>
    </w:p>
    <w:p w:rsidR="00234450" w:rsidRDefault="00234450" w:rsidP="00321E10">
      <w:pPr>
        <w:spacing w:before="100" w:beforeAutospacing="1" w:after="100" w:afterAutospacing="1" w:line="240" w:lineRule="auto"/>
        <w:outlineLvl w:val="0"/>
        <w:rPr>
          <w:rFonts w:ascii="Times New Roman" w:eastAsia="Times New Roman" w:hAnsi="Times New Roman" w:cs="Times New Roman"/>
          <w:b/>
          <w:bCs/>
          <w:kern w:val="36"/>
          <w:sz w:val="32"/>
          <w:szCs w:val="32"/>
          <w:lang w:eastAsia="pt-BR"/>
        </w:rPr>
      </w:pPr>
    </w:p>
    <w:p w:rsidR="00234450" w:rsidRDefault="00234450" w:rsidP="00321E10">
      <w:pPr>
        <w:spacing w:before="100" w:beforeAutospacing="1" w:after="100" w:afterAutospacing="1" w:line="240" w:lineRule="auto"/>
        <w:outlineLvl w:val="0"/>
        <w:rPr>
          <w:rFonts w:ascii="Times New Roman" w:eastAsia="Times New Roman" w:hAnsi="Times New Roman" w:cs="Times New Roman"/>
          <w:b/>
          <w:bCs/>
          <w:kern w:val="36"/>
          <w:sz w:val="32"/>
          <w:szCs w:val="32"/>
          <w:lang w:eastAsia="pt-BR"/>
        </w:rPr>
      </w:pPr>
    </w:p>
    <w:p w:rsidR="00321E10" w:rsidRPr="00321E10" w:rsidRDefault="00321E10" w:rsidP="00321E10">
      <w:pPr>
        <w:spacing w:before="100" w:beforeAutospacing="1" w:after="100" w:afterAutospacing="1" w:line="240" w:lineRule="auto"/>
        <w:outlineLvl w:val="0"/>
        <w:rPr>
          <w:rFonts w:ascii="Times New Roman" w:eastAsia="Times New Roman" w:hAnsi="Times New Roman" w:cs="Times New Roman"/>
          <w:b/>
          <w:bCs/>
          <w:kern w:val="36"/>
          <w:sz w:val="32"/>
          <w:szCs w:val="32"/>
          <w:lang w:eastAsia="pt-BR"/>
        </w:rPr>
      </w:pPr>
      <w:r w:rsidRPr="00321E10">
        <w:rPr>
          <w:rFonts w:ascii="Times New Roman" w:eastAsia="Times New Roman" w:hAnsi="Times New Roman" w:cs="Times New Roman"/>
          <w:b/>
          <w:bCs/>
          <w:kern w:val="36"/>
          <w:sz w:val="32"/>
          <w:szCs w:val="32"/>
          <w:lang w:eastAsia="pt-BR"/>
        </w:rPr>
        <w:t>DISPÕE SOBRE A CRIAÇÃO DE SUBPREFE</w:t>
      </w:r>
      <w:r w:rsidR="00BF7C3B">
        <w:rPr>
          <w:rFonts w:ascii="Times New Roman" w:eastAsia="Times New Roman" w:hAnsi="Times New Roman" w:cs="Times New Roman"/>
          <w:b/>
          <w:bCs/>
          <w:kern w:val="36"/>
          <w:sz w:val="32"/>
          <w:szCs w:val="32"/>
          <w:lang w:eastAsia="pt-BR"/>
        </w:rPr>
        <w:t>ITURA</w:t>
      </w:r>
      <w:r w:rsidR="00EC058D">
        <w:rPr>
          <w:rFonts w:ascii="Times New Roman" w:eastAsia="Times New Roman" w:hAnsi="Times New Roman" w:cs="Times New Roman"/>
          <w:b/>
          <w:bCs/>
          <w:kern w:val="36"/>
          <w:sz w:val="32"/>
          <w:szCs w:val="32"/>
          <w:lang w:eastAsia="pt-BR"/>
        </w:rPr>
        <w:t xml:space="preserve"> NO MUNICÍPIO DE SETE LAGOAS, MINAS </w:t>
      </w:r>
      <w:proofErr w:type="gramStart"/>
      <w:r w:rsidR="00EC058D">
        <w:rPr>
          <w:rFonts w:ascii="Times New Roman" w:eastAsia="Times New Roman" w:hAnsi="Times New Roman" w:cs="Times New Roman"/>
          <w:b/>
          <w:bCs/>
          <w:kern w:val="36"/>
          <w:sz w:val="32"/>
          <w:szCs w:val="32"/>
          <w:lang w:eastAsia="pt-BR"/>
        </w:rPr>
        <w:t xml:space="preserve">GERAIS </w:t>
      </w:r>
      <w:r w:rsidR="00827BAB">
        <w:rPr>
          <w:rFonts w:ascii="Times New Roman" w:eastAsia="Times New Roman" w:hAnsi="Times New Roman" w:cs="Times New Roman"/>
          <w:b/>
          <w:bCs/>
          <w:kern w:val="36"/>
          <w:sz w:val="32"/>
          <w:szCs w:val="32"/>
          <w:lang w:eastAsia="pt-BR"/>
        </w:rPr>
        <w:t xml:space="preserve"> </w:t>
      </w:r>
      <w:r w:rsidRPr="00321E10">
        <w:rPr>
          <w:rFonts w:ascii="Times New Roman" w:eastAsia="Times New Roman" w:hAnsi="Times New Roman" w:cs="Times New Roman"/>
          <w:b/>
          <w:bCs/>
          <w:kern w:val="36"/>
          <w:sz w:val="32"/>
          <w:szCs w:val="32"/>
          <w:lang w:eastAsia="pt-BR"/>
        </w:rPr>
        <w:t>E</w:t>
      </w:r>
      <w:proofErr w:type="gramEnd"/>
      <w:r w:rsidRPr="00321E10">
        <w:rPr>
          <w:rFonts w:ascii="Times New Roman" w:eastAsia="Times New Roman" w:hAnsi="Times New Roman" w:cs="Times New Roman"/>
          <w:b/>
          <w:bCs/>
          <w:kern w:val="36"/>
          <w:sz w:val="32"/>
          <w:szCs w:val="32"/>
          <w:lang w:eastAsia="pt-BR"/>
        </w:rPr>
        <w:t xml:space="preserve"> DÁ OUTRAS PROVIDÊNCIAS.</w:t>
      </w:r>
    </w:p>
    <w:p w:rsidR="000D638B" w:rsidRDefault="00321E10" w:rsidP="00F45F9E">
      <w:pPr>
        <w:spacing w:after="0" w:line="240" w:lineRule="auto"/>
        <w:rPr>
          <w:rFonts w:ascii="Times New Roman" w:eastAsia="Times New Roman" w:hAnsi="Times New Roman" w:cs="Times New Roman"/>
          <w:color w:val="000000" w:themeColor="text1"/>
          <w:sz w:val="28"/>
          <w:szCs w:val="28"/>
          <w:lang w:eastAsia="pt-BR"/>
        </w:rPr>
      </w:pPr>
      <w:r w:rsidRPr="00321E10">
        <w:rPr>
          <w:rFonts w:ascii="Times New Roman" w:eastAsia="Times New Roman" w:hAnsi="Times New Roman" w:cs="Times New Roman"/>
          <w:sz w:val="24"/>
          <w:szCs w:val="24"/>
          <w:lang w:eastAsia="pt-BR"/>
        </w:rPr>
        <w:br/>
      </w:r>
      <w:r w:rsidRPr="00321E10">
        <w:rPr>
          <w:rFonts w:ascii="Times New Roman" w:eastAsia="Times New Roman" w:hAnsi="Times New Roman" w:cs="Times New Roman"/>
          <w:sz w:val="24"/>
          <w:szCs w:val="24"/>
          <w:lang w:eastAsia="pt-BR"/>
        </w:rPr>
        <w:br/>
      </w:r>
      <w:r w:rsidRPr="00321E10">
        <w:rPr>
          <w:rFonts w:ascii="Times New Roman" w:eastAsia="Times New Roman" w:hAnsi="Times New Roman" w:cs="Times New Roman"/>
          <w:sz w:val="24"/>
          <w:szCs w:val="24"/>
          <w:lang w:eastAsia="pt-BR"/>
        </w:rPr>
        <w:br/>
      </w:r>
      <w:r w:rsidRPr="00321E10">
        <w:rPr>
          <w:rFonts w:ascii="Times New Roman" w:eastAsia="Times New Roman" w:hAnsi="Times New Roman" w:cs="Times New Roman"/>
          <w:color w:val="000000" w:themeColor="text1"/>
          <w:sz w:val="28"/>
          <w:szCs w:val="28"/>
          <w:lang w:eastAsia="pt-BR"/>
        </w:rPr>
        <w:t xml:space="preserve">Capítulo </w:t>
      </w:r>
      <w:r w:rsidRPr="00321E10">
        <w:rPr>
          <w:rFonts w:ascii="Times New Roman" w:eastAsia="Times New Roman" w:hAnsi="Times New Roman" w:cs="Times New Roman"/>
          <w:caps/>
          <w:color w:val="000000" w:themeColor="text1"/>
          <w:sz w:val="28"/>
          <w:szCs w:val="28"/>
          <w:lang w:eastAsia="pt-BR"/>
        </w:rPr>
        <w:t>I</w:t>
      </w:r>
      <w:r w:rsidRPr="00321E10">
        <w:rPr>
          <w:rFonts w:ascii="Times New Roman" w:eastAsia="Times New Roman" w:hAnsi="Times New Roman" w:cs="Times New Roman"/>
          <w:caps/>
          <w:color w:val="000000" w:themeColor="text1"/>
          <w:sz w:val="28"/>
          <w:szCs w:val="28"/>
          <w:lang w:eastAsia="pt-BR"/>
        </w:rPr>
        <w:br/>
        <w:t>DA DISPOSIÇÃO GERAIS</w:t>
      </w:r>
      <w:r w:rsidRPr="00321E10">
        <w:rPr>
          <w:rFonts w:ascii="Times New Roman" w:eastAsia="Times New Roman" w:hAnsi="Times New Roman" w:cs="Times New Roman"/>
          <w:caps/>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0" w:name="artigo_1"/>
      <w:r w:rsidR="00EC058D">
        <w:rPr>
          <w:rFonts w:ascii="Times New Roman" w:eastAsia="Times New Roman" w:hAnsi="Times New Roman" w:cs="Times New Roman"/>
          <w:color w:val="000000" w:themeColor="text1"/>
          <w:sz w:val="28"/>
          <w:szCs w:val="28"/>
          <w:lang w:eastAsia="pt-BR"/>
        </w:rPr>
        <w:t xml:space="preserve">            </w:t>
      </w:r>
      <w:r w:rsidRPr="00321E10">
        <w:rPr>
          <w:rFonts w:ascii="Times New Roman" w:eastAsia="Times New Roman" w:hAnsi="Times New Roman" w:cs="Times New Roman"/>
          <w:color w:val="000000" w:themeColor="text1"/>
          <w:sz w:val="28"/>
          <w:szCs w:val="28"/>
          <w:lang w:eastAsia="pt-BR"/>
        </w:rPr>
        <w:t>Art. 1º</w:t>
      </w:r>
      <w:bookmarkEnd w:id="0"/>
      <w:r w:rsidRPr="00321E10">
        <w:rPr>
          <w:rFonts w:ascii="Times New Roman" w:eastAsia="Times New Roman" w:hAnsi="Times New Roman" w:cs="Times New Roman"/>
          <w:color w:val="000000" w:themeColor="text1"/>
          <w:sz w:val="28"/>
          <w:szCs w:val="28"/>
          <w:lang w:eastAsia="pt-BR"/>
        </w:rPr>
        <w:t xml:space="preserve"> Esta lei dispõe sobre a cria</w:t>
      </w:r>
      <w:r w:rsidR="00BF7C3B">
        <w:rPr>
          <w:rFonts w:ascii="Times New Roman" w:eastAsia="Times New Roman" w:hAnsi="Times New Roman" w:cs="Times New Roman"/>
          <w:color w:val="000000" w:themeColor="text1"/>
          <w:sz w:val="28"/>
          <w:szCs w:val="28"/>
          <w:lang w:eastAsia="pt-BR"/>
        </w:rPr>
        <w:t>ção, estrutura e atribuições da</w:t>
      </w:r>
      <w:r w:rsidRPr="00321E10">
        <w:rPr>
          <w:rFonts w:ascii="Times New Roman" w:eastAsia="Times New Roman" w:hAnsi="Times New Roman" w:cs="Times New Roman"/>
          <w:color w:val="000000" w:themeColor="text1"/>
          <w:sz w:val="28"/>
          <w:szCs w:val="28"/>
          <w:lang w:eastAsia="pt-BR"/>
        </w:rPr>
        <w:t xml:space="preserve"> Subprefe</w:t>
      </w:r>
      <w:r w:rsidR="00BF7C3B">
        <w:rPr>
          <w:rFonts w:ascii="Times New Roman" w:eastAsia="Times New Roman" w:hAnsi="Times New Roman" w:cs="Times New Roman"/>
          <w:color w:val="000000" w:themeColor="text1"/>
          <w:sz w:val="28"/>
          <w:szCs w:val="28"/>
          <w:lang w:eastAsia="pt-BR"/>
        </w:rPr>
        <w:t xml:space="preserve">itura do </w:t>
      </w:r>
      <w:proofErr w:type="gramStart"/>
      <w:r w:rsidR="00BF7C3B">
        <w:rPr>
          <w:rFonts w:ascii="Times New Roman" w:eastAsia="Times New Roman" w:hAnsi="Times New Roman" w:cs="Times New Roman"/>
          <w:color w:val="000000" w:themeColor="text1"/>
          <w:sz w:val="28"/>
          <w:szCs w:val="28"/>
          <w:lang w:eastAsia="pt-BR"/>
        </w:rPr>
        <w:t xml:space="preserve">Barreiro, </w:t>
      </w:r>
      <w:r w:rsidR="00F45F9E" w:rsidRPr="00F45F9E">
        <w:rPr>
          <w:rFonts w:ascii="Times New Roman" w:eastAsia="Times New Roman" w:hAnsi="Times New Roman" w:cs="Times New Roman"/>
          <w:color w:val="000000" w:themeColor="text1"/>
          <w:sz w:val="28"/>
          <w:szCs w:val="28"/>
          <w:lang w:eastAsia="pt-BR"/>
        </w:rPr>
        <w:t xml:space="preserve"> no</w:t>
      </w:r>
      <w:proofErr w:type="gramEnd"/>
      <w:r w:rsidR="00F45F9E" w:rsidRPr="00F45F9E">
        <w:rPr>
          <w:rFonts w:ascii="Times New Roman" w:eastAsia="Times New Roman" w:hAnsi="Times New Roman" w:cs="Times New Roman"/>
          <w:color w:val="000000" w:themeColor="text1"/>
          <w:sz w:val="28"/>
          <w:szCs w:val="28"/>
          <w:lang w:eastAsia="pt-BR"/>
        </w:rPr>
        <w:t xml:space="preserve"> Município de Sete Lagoas, Estado de Minas Gerais</w:t>
      </w:r>
      <w:r w:rsidRPr="00321E10">
        <w:rPr>
          <w:rFonts w:ascii="Times New Roman" w:eastAsia="Times New Roman" w:hAnsi="Times New Roman" w:cs="Times New Roman"/>
          <w:color w:val="000000" w:themeColor="text1"/>
          <w:sz w:val="28"/>
          <w:szCs w:val="28"/>
          <w:lang w:eastAsia="pt-BR"/>
        </w:rPr>
        <w:t>, estabelece procedimentos para sua implantação e prevê a transferência gradual de órgãos e funções da Administração Direta Municipal.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 w:name="artigo_2"/>
      <w:r w:rsidRPr="00321E10">
        <w:rPr>
          <w:rFonts w:ascii="Times New Roman" w:eastAsia="Times New Roman" w:hAnsi="Times New Roman" w:cs="Times New Roman"/>
          <w:color w:val="000000" w:themeColor="text1"/>
          <w:sz w:val="28"/>
          <w:szCs w:val="28"/>
          <w:lang w:eastAsia="pt-BR"/>
        </w:rPr>
        <w:t>Art. 2º</w:t>
      </w:r>
      <w:bookmarkEnd w:id="1"/>
      <w:r w:rsidRPr="00321E10">
        <w:rPr>
          <w:rFonts w:ascii="Times New Roman" w:eastAsia="Times New Roman" w:hAnsi="Times New Roman" w:cs="Times New Roman"/>
          <w:color w:val="000000" w:themeColor="text1"/>
          <w:sz w:val="28"/>
          <w:szCs w:val="28"/>
          <w:lang w:eastAsia="pt-BR"/>
        </w:rPr>
        <w:t xml:space="preserve"> O Poder Executivo Municipal é exercido pelo Prefeito, auxiliado diretamente pelos Secre</w:t>
      </w:r>
      <w:r w:rsidR="00034853">
        <w:rPr>
          <w:rFonts w:ascii="Times New Roman" w:eastAsia="Times New Roman" w:hAnsi="Times New Roman" w:cs="Times New Roman"/>
          <w:color w:val="000000" w:themeColor="text1"/>
          <w:sz w:val="28"/>
          <w:szCs w:val="28"/>
          <w:lang w:eastAsia="pt-BR"/>
        </w:rPr>
        <w:t>tários Municipais e Subprefeito</w:t>
      </w:r>
      <w:r w:rsidRPr="00321E10">
        <w:rPr>
          <w:rFonts w:ascii="Times New Roman" w:eastAsia="Times New Roman" w:hAnsi="Times New Roman" w:cs="Times New Roman"/>
          <w:color w:val="000000" w:themeColor="text1"/>
          <w:sz w:val="28"/>
          <w:szCs w:val="28"/>
          <w:lang w:eastAsia="pt-BR"/>
        </w:rPr>
        <w:t>.</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Capítulo </w:t>
      </w:r>
      <w:r w:rsidRPr="00321E10">
        <w:rPr>
          <w:rFonts w:ascii="Times New Roman" w:eastAsia="Times New Roman" w:hAnsi="Times New Roman" w:cs="Times New Roman"/>
          <w:caps/>
          <w:color w:val="000000" w:themeColor="text1"/>
          <w:sz w:val="28"/>
          <w:szCs w:val="28"/>
          <w:lang w:eastAsia="pt-BR"/>
        </w:rPr>
        <w:t>II</w:t>
      </w:r>
      <w:r w:rsidRPr="00321E10">
        <w:rPr>
          <w:rFonts w:ascii="Times New Roman" w:eastAsia="Times New Roman" w:hAnsi="Times New Roman" w:cs="Times New Roman"/>
          <w:caps/>
          <w:color w:val="000000" w:themeColor="text1"/>
          <w:sz w:val="28"/>
          <w:szCs w:val="28"/>
          <w:lang w:eastAsia="pt-BR"/>
        </w:rPr>
        <w:br/>
      </w:r>
      <w:r w:rsidR="00034853">
        <w:rPr>
          <w:rFonts w:ascii="Times New Roman" w:eastAsia="Times New Roman" w:hAnsi="Times New Roman" w:cs="Times New Roman"/>
          <w:caps/>
          <w:color w:val="000000" w:themeColor="text1"/>
          <w:sz w:val="28"/>
          <w:szCs w:val="28"/>
          <w:lang w:eastAsia="pt-BR"/>
        </w:rPr>
        <w:t>DA</w:t>
      </w:r>
      <w:r w:rsidRPr="00321E10">
        <w:rPr>
          <w:rFonts w:ascii="Times New Roman" w:eastAsia="Times New Roman" w:hAnsi="Times New Roman" w:cs="Times New Roman"/>
          <w:caps/>
          <w:color w:val="000000" w:themeColor="text1"/>
          <w:sz w:val="28"/>
          <w:szCs w:val="28"/>
          <w:lang w:eastAsia="pt-BR"/>
        </w:rPr>
        <w:t xml:space="preserve"> SUBPREFEITURA</w:t>
      </w:r>
      <w:r w:rsidRPr="00321E10">
        <w:rPr>
          <w:rFonts w:ascii="Times New Roman" w:eastAsia="Times New Roman" w:hAnsi="Times New Roman" w:cs="Times New Roman"/>
          <w:caps/>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w:t>
      </w:r>
      <w:r w:rsidRPr="00321E10">
        <w:rPr>
          <w:rFonts w:ascii="Times New Roman" w:eastAsia="Times New Roman" w:hAnsi="Times New Roman" w:cs="Times New Roman"/>
          <w:color w:val="000000" w:themeColor="text1"/>
          <w:sz w:val="28"/>
          <w:szCs w:val="28"/>
          <w:lang w:eastAsia="pt-BR"/>
        </w:rPr>
        <w:br/>
        <w:t>FINALIDADE E ATRIBUIÇÕES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2" w:name="artigo_3"/>
      <w:r w:rsidRPr="00321E10">
        <w:rPr>
          <w:rFonts w:ascii="Times New Roman" w:eastAsia="Times New Roman" w:hAnsi="Times New Roman" w:cs="Times New Roman"/>
          <w:color w:val="000000" w:themeColor="text1"/>
          <w:sz w:val="28"/>
          <w:szCs w:val="28"/>
          <w:lang w:eastAsia="pt-BR"/>
        </w:rPr>
        <w:t>Art. 3º</w:t>
      </w:r>
      <w:bookmarkEnd w:id="2"/>
      <w:r w:rsidRPr="00321E10">
        <w:rPr>
          <w:rFonts w:ascii="Times New Roman" w:eastAsia="Times New Roman" w:hAnsi="Times New Roman" w:cs="Times New Roman"/>
          <w:color w:val="000000" w:themeColor="text1"/>
          <w:sz w:val="28"/>
          <w:szCs w:val="28"/>
          <w:lang w:eastAsia="pt-BR"/>
        </w:rPr>
        <w:t xml:space="preserve"> A Administração Municipal, no âmbito das Sub</w:t>
      </w:r>
      <w:r w:rsidR="00034853">
        <w:rPr>
          <w:rFonts w:ascii="Times New Roman" w:eastAsia="Times New Roman" w:hAnsi="Times New Roman" w:cs="Times New Roman"/>
          <w:color w:val="000000" w:themeColor="text1"/>
          <w:sz w:val="28"/>
          <w:szCs w:val="28"/>
          <w:lang w:eastAsia="pt-BR"/>
        </w:rPr>
        <w:t>prefeituras, será exercida pelo Subprefeito</w:t>
      </w:r>
      <w:r w:rsidRPr="00321E10">
        <w:rPr>
          <w:rFonts w:ascii="Times New Roman" w:eastAsia="Times New Roman" w:hAnsi="Times New Roman" w:cs="Times New Roman"/>
          <w:color w:val="000000" w:themeColor="text1"/>
          <w:sz w:val="28"/>
          <w:szCs w:val="28"/>
          <w:lang w:eastAsia="pt-BR"/>
        </w:rPr>
        <w:t>, a quem cabe a decisão, direção,</w:t>
      </w:r>
      <w:r w:rsidR="00EC058D">
        <w:rPr>
          <w:rFonts w:ascii="Times New Roman" w:eastAsia="Times New Roman" w:hAnsi="Times New Roman" w:cs="Times New Roman"/>
          <w:color w:val="000000" w:themeColor="text1"/>
          <w:sz w:val="28"/>
          <w:szCs w:val="28"/>
          <w:lang w:eastAsia="pt-BR"/>
        </w:rPr>
        <w:t xml:space="preserve"> </w:t>
      </w:r>
      <w:r w:rsidRPr="00321E10">
        <w:rPr>
          <w:rFonts w:ascii="Times New Roman" w:eastAsia="Times New Roman" w:hAnsi="Times New Roman" w:cs="Times New Roman"/>
          <w:color w:val="000000" w:themeColor="text1"/>
          <w:sz w:val="28"/>
          <w:szCs w:val="28"/>
          <w:lang w:eastAsia="pt-BR"/>
        </w:rPr>
        <w:t>gestão e o controle dos assuntos municipais em nível local, respeitada a legislação vigente e observadas as prioridades estabelecidas pelo Poder Executivo Municipal.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3" w:name="artigo_4"/>
      <w:r w:rsidRPr="00321E10">
        <w:rPr>
          <w:rFonts w:ascii="Times New Roman" w:eastAsia="Times New Roman" w:hAnsi="Times New Roman" w:cs="Times New Roman"/>
          <w:color w:val="000000" w:themeColor="text1"/>
          <w:sz w:val="28"/>
          <w:szCs w:val="28"/>
          <w:lang w:eastAsia="pt-BR"/>
        </w:rPr>
        <w:lastRenderedPageBreak/>
        <w:t>Art. 4º</w:t>
      </w:r>
      <w:bookmarkEnd w:id="3"/>
      <w:r w:rsidR="00034853">
        <w:rPr>
          <w:rFonts w:ascii="Times New Roman" w:eastAsia="Times New Roman" w:hAnsi="Times New Roman" w:cs="Times New Roman"/>
          <w:color w:val="000000" w:themeColor="text1"/>
          <w:sz w:val="28"/>
          <w:szCs w:val="28"/>
          <w:lang w:eastAsia="pt-BR"/>
        </w:rPr>
        <w:t xml:space="preserve"> A Subprefeitura</w:t>
      </w:r>
      <w:r w:rsidRPr="00321E10">
        <w:rPr>
          <w:rFonts w:ascii="Times New Roman" w:eastAsia="Times New Roman" w:hAnsi="Times New Roman" w:cs="Times New Roman"/>
          <w:color w:val="000000" w:themeColor="text1"/>
          <w:sz w:val="28"/>
          <w:szCs w:val="28"/>
          <w:lang w:eastAsia="pt-BR"/>
        </w:rPr>
        <w:t>, órgãos</w:t>
      </w:r>
      <w:r w:rsidR="00034853">
        <w:rPr>
          <w:rFonts w:ascii="Times New Roman" w:eastAsia="Times New Roman" w:hAnsi="Times New Roman" w:cs="Times New Roman"/>
          <w:color w:val="000000" w:themeColor="text1"/>
          <w:sz w:val="28"/>
          <w:szCs w:val="28"/>
          <w:lang w:eastAsia="pt-BR"/>
        </w:rPr>
        <w:t xml:space="preserve"> da Administração Direta, será instalada</w:t>
      </w:r>
      <w:r w:rsidRPr="00321E10">
        <w:rPr>
          <w:rFonts w:ascii="Times New Roman" w:eastAsia="Times New Roman" w:hAnsi="Times New Roman" w:cs="Times New Roman"/>
          <w:color w:val="000000" w:themeColor="text1"/>
          <w:sz w:val="28"/>
          <w:szCs w:val="28"/>
          <w:lang w:eastAsia="pt-BR"/>
        </w:rPr>
        <w:t xml:space="preserve"> em áreas administrativas de limites territoriais estabelecidos em função de parâmetros e indicadores socioeconômicos.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4" w:name="artigo_5"/>
      <w:r w:rsidRPr="00321E10">
        <w:rPr>
          <w:rFonts w:ascii="Times New Roman" w:eastAsia="Times New Roman" w:hAnsi="Times New Roman" w:cs="Times New Roman"/>
          <w:color w:val="000000" w:themeColor="text1"/>
          <w:sz w:val="28"/>
          <w:szCs w:val="28"/>
          <w:lang w:eastAsia="pt-BR"/>
        </w:rPr>
        <w:t>Art. 5º</w:t>
      </w:r>
      <w:bookmarkEnd w:id="4"/>
      <w:r w:rsidR="00034853">
        <w:rPr>
          <w:rFonts w:ascii="Times New Roman" w:eastAsia="Times New Roman" w:hAnsi="Times New Roman" w:cs="Times New Roman"/>
          <w:color w:val="000000" w:themeColor="text1"/>
          <w:sz w:val="28"/>
          <w:szCs w:val="28"/>
          <w:lang w:eastAsia="pt-BR"/>
        </w:rPr>
        <w:t xml:space="preserve"> São atribuições da Subprefeitura</w:t>
      </w:r>
      <w:r w:rsidRPr="00321E10">
        <w:rPr>
          <w:rFonts w:ascii="Times New Roman" w:eastAsia="Times New Roman" w:hAnsi="Times New Roman" w:cs="Times New Roman"/>
          <w:color w:val="000000" w:themeColor="text1"/>
          <w:sz w:val="28"/>
          <w:szCs w:val="28"/>
          <w:lang w:eastAsia="pt-BR"/>
        </w:rPr>
        <w:t>, respeitados os limites de seu território administrativo e as atribuições dos órgãos do nível central: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I - constituir-se em instância regional de administração direta com âmbito </w:t>
      </w:r>
      <w:proofErr w:type="spellStart"/>
      <w:r w:rsidRPr="00321E10">
        <w:rPr>
          <w:rFonts w:ascii="Times New Roman" w:eastAsia="Times New Roman" w:hAnsi="Times New Roman" w:cs="Times New Roman"/>
          <w:color w:val="000000" w:themeColor="text1"/>
          <w:sz w:val="28"/>
          <w:szCs w:val="28"/>
          <w:lang w:eastAsia="pt-BR"/>
        </w:rPr>
        <w:t>intersetorial</w:t>
      </w:r>
      <w:proofErr w:type="spellEnd"/>
      <w:r w:rsidRPr="00321E10">
        <w:rPr>
          <w:rFonts w:ascii="Times New Roman" w:eastAsia="Times New Roman" w:hAnsi="Times New Roman" w:cs="Times New Roman"/>
          <w:color w:val="000000" w:themeColor="text1"/>
          <w:sz w:val="28"/>
          <w:szCs w:val="28"/>
          <w:lang w:eastAsia="pt-BR"/>
        </w:rPr>
        <w:t xml:space="preserve"> e territorial;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 - instituir mecanismos que democratizem a gestão pública e fortalecer as formas participativas que existam em âmbito regional;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III - planejar, controlar e executar os sistemas locais, obedecidas as políticas, diretrizes e programas fixados pela instância central da administração;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IV - coordenar o Plano Regional e Plano de B</w:t>
      </w:r>
      <w:r w:rsidR="00C408AC">
        <w:rPr>
          <w:rFonts w:ascii="Times New Roman" w:eastAsia="Times New Roman" w:hAnsi="Times New Roman" w:cs="Times New Roman"/>
          <w:color w:val="000000" w:themeColor="text1"/>
          <w:sz w:val="28"/>
          <w:szCs w:val="28"/>
          <w:lang w:eastAsia="pt-BR"/>
        </w:rPr>
        <w:t>airros,</w:t>
      </w:r>
      <w:r w:rsidRPr="00321E10">
        <w:rPr>
          <w:rFonts w:ascii="Times New Roman" w:eastAsia="Times New Roman" w:hAnsi="Times New Roman" w:cs="Times New Roman"/>
          <w:color w:val="000000" w:themeColor="text1"/>
          <w:sz w:val="28"/>
          <w:szCs w:val="28"/>
          <w:lang w:eastAsia="pt-BR"/>
        </w:rPr>
        <w:t xml:space="preserve"> de acordo com as diretrizes estabelecidas pelo Plano Estratégico da Cidade;</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 - co</w:t>
      </w:r>
      <w:r w:rsidR="00934893">
        <w:rPr>
          <w:rFonts w:ascii="Times New Roman" w:eastAsia="Times New Roman" w:hAnsi="Times New Roman" w:cs="Times New Roman"/>
          <w:color w:val="000000" w:themeColor="text1"/>
          <w:sz w:val="28"/>
          <w:szCs w:val="28"/>
          <w:lang w:eastAsia="pt-BR"/>
        </w:rPr>
        <w:t xml:space="preserve">mpor com Secretarias </w:t>
      </w:r>
      <w:r w:rsidRPr="00321E10">
        <w:rPr>
          <w:rFonts w:ascii="Times New Roman" w:eastAsia="Times New Roman" w:hAnsi="Times New Roman" w:cs="Times New Roman"/>
          <w:color w:val="000000" w:themeColor="text1"/>
          <w:sz w:val="28"/>
          <w:szCs w:val="28"/>
          <w:lang w:eastAsia="pt-BR"/>
        </w:rPr>
        <w:t>, instâncias intermediárias de planejamento e gestão, nos casos em que o tema, ou o serviço em causa, exijam tratamento para além dos limites territoriais de uma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VI - estabelecer formas articuladas de ação, planejamento </w:t>
      </w:r>
      <w:r w:rsidR="00934893">
        <w:rPr>
          <w:rFonts w:ascii="Times New Roman" w:eastAsia="Times New Roman" w:hAnsi="Times New Roman" w:cs="Times New Roman"/>
          <w:color w:val="000000" w:themeColor="text1"/>
          <w:sz w:val="28"/>
          <w:szCs w:val="28"/>
          <w:lang w:eastAsia="pt-BR"/>
        </w:rPr>
        <w:t xml:space="preserve">e gestão com os </w:t>
      </w:r>
      <w:r w:rsidRPr="00321E10">
        <w:rPr>
          <w:rFonts w:ascii="Times New Roman" w:eastAsia="Times New Roman" w:hAnsi="Times New Roman" w:cs="Times New Roman"/>
          <w:color w:val="000000" w:themeColor="text1"/>
          <w:sz w:val="28"/>
          <w:szCs w:val="28"/>
          <w:lang w:eastAsia="pt-BR"/>
        </w:rPr>
        <w:t xml:space="preserve"> Municípios limítrofes a partir das diretrizes governamentais para a política municipal de relações metropolitanas;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VII - atuar como indutoras do desenvolvimento local, implementando políticas públicas a partir das vocações regionais e dos interesses manifestos pela população;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VIII - ampliar a oferta, agilizar e melhorar a qualidade dos serviços locais, a partir das diretrizes centrais;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IX - facilitar o acesso e imprimir transparência aos serviços públicos, tornando-os mais próximos dos cidadãos;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X - facilitar a articulação </w:t>
      </w:r>
      <w:proofErr w:type="spellStart"/>
      <w:r w:rsidRPr="00321E10">
        <w:rPr>
          <w:rFonts w:ascii="Times New Roman" w:eastAsia="Times New Roman" w:hAnsi="Times New Roman" w:cs="Times New Roman"/>
          <w:color w:val="000000" w:themeColor="text1"/>
          <w:sz w:val="28"/>
          <w:szCs w:val="28"/>
          <w:lang w:eastAsia="pt-BR"/>
        </w:rPr>
        <w:t>intersetorial</w:t>
      </w:r>
      <w:proofErr w:type="spellEnd"/>
      <w:r w:rsidRPr="00321E10">
        <w:rPr>
          <w:rFonts w:ascii="Times New Roman" w:eastAsia="Times New Roman" w:hAnsi="Times New Roman" w:cs="Times New Roman"/>
          <w:color w:val="000000" w:themeColor="text1"/>
          <w:sz w:val="28"/>
          <w:szCs w:val="28"/>
          <w:lang w:eastAsia="pt-BR"/>
        </w:rPr>
        <w:t xml:space="preserve"> dos diversos segmentos e serviços da Administração Municipal que operam na região.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5" w:name="artigo_6"/>
      <w:r w:rsidRPr="00321E10">
        <w:rPr>
          <w:rFonts w:ascii="Times New Roman" w:eastAsia="Times New Roman" w:hAnsi="Times New Roman" w:cs="Times New Roman"/>
          <w:color w:val="000000" w:themeColor="text1"/>
          <w:sz w:val="28"/>
          <w:szCs w:val="28"/>
          <w:lang w:eastAsia="pt-BR"/>
        </w:rPr>
        <w:lastRenderedPageBreak/>
        <w:t>Art. 6º</w:t>
      </w:r>
      <w:bookmarkEnd w:id="5"/>
      <w:r w:rsidR="001959CD">
        <w:rPr>
          <w:rFonts w:ascii="Times New Roman" w:eastAsia="Times New Roman" w:hAnsi="Times New Roman" w:cs="Times New Roman"/>
          <w:color w:val="000000" w:themeColor="text1"/>
          <w:sz w:val="28"/>
          <w:szCs w:val="28"/>
          <w:lang w:eastAsia="pt-BR"/>
        </w:rPr>
        <w:t xml:space="preserve"> A Subprefeitura terá</w:t>
      </w:r>
      <w:r w:rsidRPr="00321E10">
        <w:rPr>
          <w:rFonts w:ascii="Times New Roman" w:eastAsia="Times New Roman" w:hAnsi="Times New Roman" w:cs="Times New Roman"/>
          <w:color w:val="000000" w:themeColor="text1"/>
          <w:sz w:val="28"/>
          <w:szCs w:val="28"/>
          <w:lang w:eastAsia="pt-BR"/>
        </w:rPr>
        <w:t xml:space="preserve"> dotação orçamentária própria, com autonomia para a realização de despesas operacionais, administrativas e de investimento, e participação na elaboração da proposta orçamentária da 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Parágrafo Único. O orçamento municipal, a partir da aprovação desta lei, deverá ser apresentado de forma regionalizada pelas áreas de abrangência </w:t>
      </w:r>
      <w:r w:rsidR="00034853">
        <w:rPr>
          <w:rFonts w:ascii="Times New Roman" w:eastAsia="Times New Roman" w:hAnsi="Times New Roman" w:cs="Times New Roman"/>
          <w:color w:val="000000" w:themeColor="text1"/>
          <w:sz w:val="28"/>
          <w:szCs w:val="28"/>
          <w:lang w:eastAsia="pt-BR"/>
        </w:rPr>
        <w:t>da Subprefeitura</w:t>
      </w:r>
      <w:r w:rsidRPr="00321E10">
        <w:rPr>
          <w:rFonts w:ascii="Times New Roman" w:eastAsia="Times New Roman" w:hAnsi="Times New Roman" w:cs="Times New Roman"/>
          <w:color w:val="000000" w:themeColor="text1"/>
          <w:sz w:val="28"/>
          <w:szCs w:val="28"/>
          <w:lang w:eastAsia="pt-BR"/>
        </w:rPr>
        <w:t>, independentemente do estágio específico de descentralização.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II</w:t>
      </w:r>
      <w:r w:rsidRPr="00321E10">
        <w:rPr>
          <w:rFonts w:ascii="Times New Roman" w:eastAsia="Times New Roman" w:hAnsi="Times New Roman" w:cs="Times New Roman"/>
          <w:color w:val="000000" w:themeColor="text1"/>
          <w:sz w:val="28"/>
          <w:szCs w:val="28"/>
          <w:lang w:eastAsia="pt-BR"/>
        </w:rPr>
        <w:br/>
        <w:t>LIMITES TERRITORIAIS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6" w:name="artigo_7"/>
      <w:r w:rsidRPr="00321E10">
        <w:rPr>
          <w:rFonts w:ascii="Times New Roman" w:eastAsia="Times New Roman" w:hAnsi="Times New Roman" w:cs="Times New Roman"/>
          <w:color w:val="000000" w:themeColor="text1"/>
          <w:sz w:val="28"/>
          <w:szCs w:val="28"/>
          <w:lang w:eastAsia="pt-BR"/>
        </w:rPr>
        <w:t>Art. 7º</w:t>
      </w:r>
      <w:bookmarkEnd w:id="6"/>
      <w:r w:rsidR="00034853">
        <w:rPr>
          <w:rFonts w:ascii="Times New Roman" w:eastAsia="Times New Roman" w:hAnsi="Times New Roman" w:cs="Times New Roman"/>
          <w:color w:val="000000" w:themeColor="text1"/>
          <w:sz w:val="28"/>
          <w:szCs w:val="28"/>
          <w:lang w:eastAsia="pt-BR"/>
        </w:rPr>
        <w:t xml:space="preserve"> Fica</w:t>
      </w:r>
      <w:r w:rsidRPr="00321E10">
        <w:rPr>
          <w:rFonts w:ascii="Times New Roman" w:eastAsia="Times New Roman" w:hAnsi="Times New Roman" w:cs="Times New Roman"/>
          <w:color w:val="000000" w:themeColor="text1"/>
          <w:sz w:val="28"/>
          <w:szCs w:val="28"/>
          <w:lang w:eastAsia="pt-BR"/>
        </w:rPr>
        <w:t xml:space="preserve"> cria</w:t>
      </w:r>
      <w:r w:rsidR="00034853">
        <w:rPr>
          <w:rFonts w:ascii="Times New Roman" w:eastAsia="Times New Roman" w:hAnsi="Times New Roman" w:cs="Times New Roman"/>
          <w:color w:val="000000" w:themeColor="text1"/>
          <w:sz w:val="28"/>
          <w:szCs w:val="28"/>
          <w:lang w:eastAsia="pt-BR"/>
        </w:rPr>
        <w:t>da</w:t>
      </w:r>
      <w:r w:rsidR="00934893">
        <w:rPr>
          <w:rFonts w:ascii="Times New Roman" w:eastAsia="Times New Roman" w:hAnsi="Times New Roman" w:cs="Times New Roman"/>
          <w:color w:val="000000" w:themeColor="text1"/>
          <w:sz w:val="28"/>
          <w:szCs w:val="28"/>
          <w:lang w:eastAsia="pt-BR"/>
        </w:rPr>
        <w:t xml:space="preserve"> no </w:t>
      </w:r>
      <w:r w:rsidR="00AF286E">
        <w:rPr>
          <w:rFonts w:ascii="Times New Roman" w:eastAsia="Times New Roman" w:hAnsi="Times New Roman" w:cs="Times New Roman"/>
          <w:color w:val="000000" w:themeColor="text1"/>
          <w:sz w:val="28"/>
          <w:szCs w:val="28"/>
          <w:lang w:eastAsia="pt-BR"/>
        </w:rPr>
        <w:t xml:space="preserve">Município de Sete Lagoas a Subprefeitura de Barreiro </w:t>
      </w:r>
      <w:r w:rsidR="00934893">
        <w:rPr>
          <w:rFonts w:ascii="Times New Roman" w:eastAsia="Times New Roman" w:hAnsi="Times New Roman" w:cs="Times New Roman"/>
          <w:color w:val="000000" w:themeColor="text1"/>
          <w:sz w:val="28"/>
          <w:szCs w:val="28"/>
          <w:lang w:eastAsia="pt-BR"/>
        </w:rPr>
        <w:t>, constituídas</w:t>
      </w:r>
      <w:r w:rsidR="00AF286E">
        <w:rPr>
          <w:rFonts w:ascii="Times New Roman" w:eastAsia="Times New Roman" w:hAnsi="Times New Roman" w:cs="Times New Roman"/>
          <w:color w:val="000000" w:themeColor="text1"/>
          <w:sz w:val="28"/>
          <w:szCs w:val="28"/>
          <w:lang w:eastAsia="pt-BR"/>
        </w:rPr>
        <w:t xml:space="preserve"> pelos bairros e localidade </w:t>
      </w:r>
      <w:r w:rsidR="00934893">
        <w:rPr>
          <w:rFonts w:ascii="Times New Roman" w:eastAsia="Times New Roman" w:hAnsi="Times New Roman" w:cs="Times New Roman"/>
          <w:color w:val="000000" w:themeColor="text1"/>
          <w:sz w:val="28"/>
          <w:szCs w:val="28"/>
          <w:lang w:eastAsia="pt-BR"/>
        </w:rPr>
        <w:t xml:space="preserve"> abaixo relacionadas: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b/>
          <w:bCs/>
          <w:color w:val="000000" w:themeColor="text1"/>
          <w:sz w:val="28"/>
          <w:szCs w:val="28"/>
          <w:lang w:eastAsia="pt-BR"/>
        </w:rPr>
        <w:t xml:space="preserve">1 </w:t>
      </w:r>
      <w:r w:rsidR="00934893">
        <w:rPr>
          <w:rFonts w:ascii="Times New Roman" w:eastAsia="Times New Roman" w:hAnsi="Times New Roman" w:cs="Times New Roman"/>
          <w:b/>
          <w:bCs/>
          <w:color w:val="000000" w:themeColor="text1"/>
          <w:sz w:val="28"/>
          <w:szCs w:val="28"/>
          <w:lang w:eastAsia="pt-BR"/>
        </w:rPr>
        <w:t>– Subprefeitura do Barreiro, que abrange os bairros Barreiro</w:t>
      </w:r>
      <w:r w:rsidR="00AF286E">
        <w:rPr>
          <w:rFonts w:ascii="Times New Roman" w:eastAsia="Times New Roman" w:hAnsi="Times New Roman" w:cs="Times New Roman"/>
          <w:b/>
          <w:bCs/>
          <w:color w:val="000000" w:themeColor="text1"/>
          <w:sz w:val="28"/>
          <w:szCs w:val="28"/>
          <w:lang w:eastAsia="pt-BR"/>
        </w:rPr>
        <w:t xml:space="preserve"> de Cima </w:t>
      </w:r>
      <w:r w:rsidR="00934893">
        <w:rPr>
          <w:rFonts w:ascii="Times New Roman" w:eastAsia="Times New Roman" w:hAnsi="Times New Roman" w:cs="Times New Roman"/>
          <w:b/>
          <w:bCs/>
          <w:color w:val="000000" w:themeColor="text1"/>
          <w:sz w:val="28"/>
          <w:szCs w:val="28"/>
          <w:lang w:eastAsia="pt-BR"/>
        </w:rPr>
        <w:t xml:space="preserve">, Barreiro de Baixo, Jardim Carolina, Flora Bela, Pousada do Sol, </w:t>
      </w:r>
      <w:proofErr w:type="spellStart"/>
      <w:r w:rsidR="00934893">
        <w:rPr>
          <w:rFonts w:ascii="Times New Roman" w:eastAsia="Times New Roman" w:hAnsi="Times New Roman" w:cs="Times New Roman"/>
          <w:b/>
          <w:bCs/>
          <w:color w:val="000000" w:themeColor="text1"/>
          <w:sz w:val="28"/>
          <w:szCs w:val="28"/>
          <w:lang w:eastAsia="pt-BR"/>
        </w:rPr>
        <w:t>Lontrinha</w:t>
      </w:r>
      <w:proofErr w:type="spellEnd"/>
      <w:r w:rsidR="00934893">
        <w:rPr>
          <w:rFonts w:ascii="Times New Roman" w:eastAsia="Times New Roman" w:hAnsi="Times New Roman" w:cs="Times New Roman"/>
          <w:b/>
          <w:bCs/>
          <w:color w:val="000000" w:themeColor="text1"/>
          <w:sz w:val="28"/>
          <w:szCs w:val="28"/>
          <w:lang w:eastAsia="pt-BR"/>
        </w:rPr>
        <w:t xml:space="preserve">, Lontra II, </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III</w:t>
      </w:r>
      <w:r w:rsidRPr="00321E10">
        <w:rPr>
          <w:rFonts w:ascii="Times New Roman" w:eastAsia="Times New Roman" w:hAnsi="Times New Roman" w:cs="Times New Roman"/>
          <w:color w:val="000000" w:themeColor="text1"/>
          <w:sz w:val="28"/>
          <w:szCs w:val="28"/>
          <w:lang w:eastAsia="pt-BR"/>
        </w:rPr>
        <w:br/>
        <w:t>DO SUBPREFEITO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7" w:name="artigo_8"/>
      <w:r w:rsidRPr="00321E10">
        <w:rPr>
          <w:rFonts w:ascii="Times New Roman" w:eastAsia="Times New Roman" w:hAnsi="Times New Roman" w:cs="Times New Roman"/>
          <w:color w:val="000000" w:themeColor="text1"/>
          <w:sz w:val="28"/>
          <w:szCs w:val="28"/>
          <w:lang w:eastAsia="pt-BR"/>
        </w:rPr>
        <w:t>Art. 8º</w:t>
      </w:r>
      <w:bookmarkEnd w:id="7"/>
      <w:r w:rsidR="001C79E0">
        <w:rPr>
          <w:rFonts w:ascii="Times New Roman" w:eastAsia="Times New Roman" w:hAnsi="Times New Roman" w:cs="Times New Roman"/>
          <w:color w:val="000000" w:themeColor="text1"/>
          <w:sz w:val="28"/>
          <w:szCs w:val="28"/>
          <w:lang w:eastAsia="pt-BR"/>
        </w:rPr>
        <w:t xml:space="preserve"> O cargo </w:t>
      </w:r>
      <w:r w:rsidRPr="00321E10">
        <w:rPr>
          <w:rFonts w:ascii="Times New Roman" w:eastAsia="Times New Roman" w:hAnsi="Times New Roman" w:cs="Times New Roman"/>
          <w:color w:val="000000" w:themeColor="text1"/>
          <w:sz w:val="28"/>
          <w:szCs w:val="28"/>
          <w:lang w:eastAsia="pt-BR"/>
        </w:rPr>
        <w:t>de Subprefeito serão de livre nomeaç</w:t>
      </w:r>
      <w:r w:rsidR="001C79E0">
        <w:rPr>
          <w:rFonts w:ascii="Times New Roman" w:eastAsia="Times New Roman" w:hAnsi="Times New Roman" w:cs="Times New Roman"/>
          <w:color w:val="000000" w:themeColor="text1"/>
          <w:sz w:val="28"/>
          <w:szCs w:val="28"/>
          <w:lang w:eastAsia="pt-BR"/>
        </w:rPr>
        <w:t xml:space="preserve">ão pelo Chefe do Poder Executivo </w:t>
      </w:r>
      <w:proofErr w:type="gramStart"/>
      <w:r w:rsidR="001C79E0">
        <w:rPr>
          <w:rFonts w:ascii="Times New Roman" w:eastAsia="Times New Roman" w:hAnsi="Times New Roman" w:cs="Times New Roman"/>
          <w:color w:val="000000" w:themeColor="text1"/>
          <w:sz w:val="28"/>
          <w:szCs w:val="28"/>
          <w:lang w:eastAsia="pt-BR"/>
        </w:rPr>
        <w:t>Municipal .</w:t>
      </w:r>
      <w:proofErr w:type="gramEnd"/>
      <w:r w:rsidR="001C79E0">
        <w:rPr>
          <w:rFonts w:ascii="Times New Roman" w:eastAsia="Times New Roman" w:hAnsi="Times New Roman" w:cs="Times New Roman"/>
          <w:color w:val="000000" w:themeColor="text1"/>
          <w:sz w:val="28"/>
          <w:szCs w:val="28"/>
          <w:lang w:eastAsia="pt-BR"/>
        </w:rPr>
        <w:t xml:space="preserve"> </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8" w:name="artigo_9"/>
      <w:r w:rsidRPr="00321E10">
        <w:rPr>
          <w:rFonts w:ascii="Times New Roman" w:eastAsia="Times New Roman" w:hAnsi="Times New Roman" w:cs="Times New Roman"/>
          <w:color w:val="000000" w:themeColor="text1"/>
          <w:sz w:val="28"/>
          <w:szCs w:val="28"/>
          <w:lang w:eastAsia="pt-BR"/>
        </w:rPr>
        <w:t>Art. 9º</w:t>
      </w:r>
      <w:bookmarkEnd w:id="8"/>
      <w:r w:rsidRPr="00321E10">
        <w:rPr>
          <w:rFonts w:ascii="Times New Roman" w:eastAsia="Times New Roman" w:hAnsi="Times New Roman" w:cs="Times New Roman"/>
          <w:color w:val="000000" w:themeColor="text1"/>
          <w:sz w:val="28"/>
          <w:szCs w:val="28"/>
          <w:lang w:eastAsia="pt-BR"/>
        </w:rPr>
        <w:t xml:space="preserve"> É da competência do Subprefeito: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 - representar política e administrativamente a Prefeitura na região;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 - coordenar técnica, política e administrativamente esforços, recursos e meios legalmente postos à sua disposição, para elevar índices de qualidade de vida, observadas as prioridades e diretrizes estabelecidas pelo Governo Municipal;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lastRenderedPageBreak/>
        <w:br/>
        <w:t>III - coordenar e supervisionar a execução das atividades e programas da Subprefeitura, de acordo com as diretrizes, programas e normas estabelecidas pela Prefeita;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IV - sugerir à Administração Municipal diretrizes para o planejamento municipal;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 - propor à Administração Municipal, de forma integrada com os órgãos setoriais de gestão local, prioridades orçamentárias relativas aos serviços, obras e atividades a serem realizadas no território da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 - participar da elaboração da proposta orçamentária da Prefeitura e do processo de orçamento participativo;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VII - garantir, de acordo com as normas da instância central, a execução, operação e manutenção de obras, serviços, equipamentos sociais e próprios municipais, existentes nos limites da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VIII - assegurar, na medida da competência da Subprefeitura, a obtenção de resultados propostos nos âmbitos central e local;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IX - fiscalizar, no âmbito da competência da Subprefeitura, na região administrativa correspondente, o cumprimento das leis, portarias e regulamentos;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 - fixar prioridades e metas para a Subprefeitura, de acordo com as políticas centrais de Governo;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XI - garantir, em seu âmbito, a interface política necessária ao andamento dos assuntos municipais;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XII - fornecer subsídios para a elaboração das políticas municipais e para a definição de normas e padrões de atendimento das diversas atividades de responsabilidade do Município;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XIII - desempenhar, em seu âmbito territorial, outras competências que lhe forem delegadas pelo nível central;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XIV - decidir, na instância que lhe couber, os assuntos da área de sua competência;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XV - garantir a ação articulada e integrada da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lastRenderedPageBreak/>
        <w:br/>
        <w:t>XVI - convocar audiências públicas para tratar de assuntos de interesse da região;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XVII - garantir a participação da Subprefeitura nos conselhos, colegiados e comissões, indicando seus representantes;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XVIII - promover ações visando ao bem-estar da população local, especialmente quanto à segurança urbana e defesa civil;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XIX - elaborar a proposta orçamentária da Subprefeitura, garantindo processo participativo em sua construção;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 - proceder à execução orçamentária e promover a realização de licitações e contratações que envolvam área de sua exclusiva competência, observadas as diretrizes centrais do Governo Municipal;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XXI - realizar despesas operacionais, administrativas e de investimento, com autonomia, mediante o gerenciamento de dotação orçamentária própria;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XXII - nomear os ocupantes dos cargos de provimento em comissão das unidades administrativas da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XXIII - propor a realização de concurso público;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XXIV - alocar recursos humanos e materiais necessários para o desenvolvimento das atividades da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XXV - promover treinamento de pessoal, obedecidas as diretrizes do nível central;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XXVI - autorizar o uso precário e provisório de bens municipais sob sua a</w:t>
      </w:r>
      <w:r w:rsidR="00A91CD1">
        <w:rPr>
          <w:rFonts w:ascii="Times New Roman" w:eastAsia="Times New Roman" w:hAnsi="Times New Roman" w:cs="Times New Roman"/>
          <w:color w:val="000000" w:themeColor="text1"/>
          <w:sz w:val="28"/>
          <w:szCs w:val="28"/>
          <w:lang w:eastAsia="pt-BR"/>
        </w:rPr>
        <w:t xml:space="preserve">dministração,  </w:t>
      </w:r>
      <w:r w:rsidRPr="00321E10">
        <w:rPr>
          <w:rFonts w:ascii="Times New Roman" w:eastAsia="Times New Roman" w:hAnsi="Times New Roman" w:cs="Times New Roman"/>
          <w:color w:val="000000" w:themeColor="text1"/>
          <w:sz w:val="28"/>
          <w:szCs w:val="28"/>
          <w:lang w:eastAsia="pt-BR"/>
        </w:rPr>
        <w:t>e opinar quanto à cessão de uso dos bens municipais localizados em sua região administrativa;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XXVII - celebrar convênios de cooperação técnica e administrativa com órgãos e instituições nacionais e propor a celebração desses convênios com órgãos e instituições internacionais, no âmbito de sua competência;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XXVIII - propor ao órgão municipal competente o tombamento ou outras medidas legais de proteção e preservação de bens móveis e imóveis da região.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lastRenderedPageBreak/>
        <w:br/>
      </w:r>
      <w:r w:rsidRPr="00321E10">
        <w:rPr>
          <w:rFonts w:ascii="Times New Roman" w:eastAsia="Times New Roman" w:hAnsi="Times New Roman" w:cs="Times New Roman"/>
          <w:color w:val="000000" w:themeColor="text1"/>
          <w:sz w:val="28"/>
          <w:szCs w:val="28"/>
          <w:lang w:eastAsia="pt-BR"/>
        </w:rPr>
        <w:br/>
        <w:t>SEÇÃO IV</w:t>
      </w:r>
      <w:r w:rsidRPr="00321E10">
        <w:rPr>
          <w:rFonts w:ascii="Times New Roman" w:eastAsia="Times New Roman" w:hAnsi="Times New Roman" w:cs="Times New Roman"/>
          <w:color w:val="000000" w:themeColor="text1"/>
          <w:sz w:val="28"/>
          <w:szCs w:val="28"/>
          <w:lang w:eastAsia="pt-BR"/>
        </w:rPr>
        <w:br/>
        <w:t>DA ESTRUTURA ORGANIZACIONAL E SUAS ATRIBUIÇÕES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9" w:name="artigo_11"/>
      <w:r w:rsidR="001959CD">
        <w:rPr>
          <w:rFonts w:ascii="Times New Roman" w:eastAsia="Times New Roman" w:hAnsi="Times New Roman" w:cs="Times New Roman"/>
          <w:color w:val="000000" w:themeColor="text1"/>
          <w:sz w:val="28"/>
          <w:szCs w:val="28"/>
          <w:lang w:eastAsia="pt-BR"/>
        </w:rPr>
        <w:t>Art. 10</w:t>
      </w:r>
      <w:r w:rsidRPr="00321E10">
        <w:rPr>
          <w:rFonts w:ascii="Times New Roman" w:eastAsia="Times New Roman" w:hAnsi="Times New Roman" w:cs="Times New Roman"/>
          <w:color w:val="000000" w:themeColor="text1"/>
          <w:sz w:val="28"/>
          <w:szCs w:val="28"/>
          <w:lang w:eastAsia="pt-BR"/>
        </w:rPr>
        <w:t xml:space="preserve"> -</w:t>
      </w:r>
      <w:bookmarkEnd w:id="9"/>
      <w:r w:rsidR="00EB0571">
        <w:rPr>
          <w:rFonts w:ascii="Times New Roman" w:eastAsia="Times New Roman" w:hAnsi="Times New Roman" w:cs="Times New Roman"/>
          <w:color w:val="000000" w:themeColor="text1"/>
          <w:sz w:val="28"/>
          <w:szCs w:val="28"/>
          <w:lang w:eastAsia="pt-BR"/>
        </w:rPr>
        <w:t xml:space="preserve"> A Subprefeitura terá</w:t>
      </w:r>
      <w:r w:rsidRPr="00321E10">
        <w:rPr>
          <w:rFonts w:ascii="Times New Roman" w:eastAsia="Times New Roman" w:hAnsi="Times New Roman" w:cs="Times New Roman"/>
          <w:color w:val="000000" w:themeColor="text1"/>
          <w:sz w:val="28"/>
          <w:szCs w:val="28"/>
          <w:lang w:eastAsia="pt-BR"/>
        </w:rPr>
        <w:t xml:space="preserve"> a estrutura básica prevista no artigo 12 desta lei e os órgãos necessários ao desempenho de suas competências e atribuições próprias, notadamente nas áreas de saúde, educação, assistência social, abastecimento, desenvolvimento urbano, econômico e social, transporte, habitação, proteção, preservação e recuperação do meio ambiente natural e construído, do patrimônio cultural, histórico, artístico, paisagístico e arqueológico.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0" w:name="artigo_12"/>
      <w:r w:rsidR="001959CD">
        <w:rPr>
          <w:rFonts w:ascii="Times New Roman" w:eastAsia="Times New Roman" w:hAnsi="Times New Roman" w:cs="Times New Roman"/>
          <w:color w:val="000000" w:themeColor="text1"/>
          <w:sz w:val="28"/>
          <w:szCs w:val="28"/>
          <w:lang w:eastAsia="pt-BR"/>
        </w:rPr>
        <w:t>Art. 11</w:t>
      </w:r>
      <w:r w:rsidRPr="00321E10">
        <w:rPr>
          <w:rFonts w:ascii="Times New Roman" w:eastAsia="Times New Roman" w:hAnsi="Times New Roman" w:cs="Times New Roman"/>
          <w:color w:val="000000" w:themeColor="text1"/>
          <w:sz w:val="28"/>
          <w:szCs w:val="28"/>
          <w:lang w:eastAsia="pt-BR"/>
        </w:rPr>
        <w:t xml:space="preserve"> -</w:t>
      </w:r>
      <w:bookmarkEnd w:id="10"/>
      <w:r w:rsidRPr="00321E10">
        <w:rPr>
          <w:rFonts w:ascii="Times New Roman" w:eastAsia="Times New Roman" w:hAnsi="Times New Roman" w:cs="Times New Roman"/>
          <w:color w:val="000000" w:themeColor="text1"/>
          <w:sz w:val="28"/>
          <w:szCs w:val="28"/>
          <w:lang w:eastAsia="pt-BR"/>
        </w:rPr>
        <w:t xml:space="preserve"> Fica criada, compondo e diretamente subordinada ao Gabinete do Subprefeito, a seguinte estrutura com respectiva competência: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 - Chefia de Gabinete, à qual competirá o apoio necessário às funções do Subprefeito, além de ação integrada aos assuntos jurídico, administrativo, técnico, de comunicação e de tecnologia de informação, bem como substituir o Subprefeito em seus eventuais impedimentos;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 - Coordenadoria de Ação Social e Desenvolvimento, responsável pelas ações nas áreas de trabalho, assistência social, abastecimento, esporte, lazer e cultura 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III - Coordenadoria de Planejamento e Desenvolvimento Urbano, à qual competirá o planejamento urbano, habitacional e dos transportes, controle e fiscalização do uso do solo, conservação e preservação do meio ambiente 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IV - Coordenadoria de Manutenção da </w:t>
      </w:r>
      <w:proofErr w:type="spellStart"/>
      <w:r w:rsidRPr="00321E10">
        <w:rPr>
          <w:rFonts w:ascii="Times New Roman" w:eastAsia="Times New Roman" w:hAnsi="Times New Roman" w:cs="Times New Roman"/>
          <w:color w:val="000000" w:themeColor="text1"/>
          <w:sz w:val="28"/>
          <w:szCs w:val="28"/>
          <w:lang w:eastAsia="pt-BR"/>
        </w:rPr>
        <w:t>Infra-estrutura</w:t>
      </w:r>
      <w:proofErr w:type="spellEnd"/>
      <w:r w:rsidRPr="00321E10">
        <w:rPr>
          <w:rFonts w:ascii="Times New Roman" w:eastAsia="Times New Roman" w:hAnsi="Times New Roman" w:cs="Times New Roman"/>
          <w:color w:val="000000" w:themeColor="text1"/>
          <w:sz w:val="28"/>
          <w:szCs w:val="28"/>
          <w:lang w:eastAsia="pt-BR"/>
        </w:rPr>
        <w:t xml:space="preserve"> Urbana, à qual caberá a manutenção das vias públicas, da rede de drenagem, da limpeza urbana, a conservação de áreas verdes e de próprios municipais 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 - Coordenadoria de Projetos e Obras Novas, responsável pela elaboração, execução e gerenciamento de projetos e obras novas, inclusive próprios municipais 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VI - Coordenadoria de Educação, à qual caberá execução e gerenciamento dos serviços da área, além dos recursos humanos e financeiros da Educação </w:t>
      </w:r>
      <w:r w:rsidRPr="00321E10">
        <w:rPr>
          <w:rFonts w:ascii="Times New Roman" w:eastAsia="Times New Roman" w:hAnsi="Times New Roman" w:cs="Times New Roman"/>
          <w:color w:val="000000" w:themeColor="text1"/>
          <w:sz w:val="28"/>
          <w:szCs w:val="28"/>
          <w:lang w:eastAsia="pt-BR"/>
        </w:rPr>
        <w:lastRenderedPageBreak/>
        <w:t>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VII - Coordenadoria de Saúde, responsável pelas ações de assistência à saúde, vigilância sanitária e epidemiológica, recursos humanos e financeiros da Saúde 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VIII - Coordenadoria de Administração </w:t>
      </w:r>
      <w:proofErr w:type="spellStart"/>
      <w:r w:rsidRPr="00321E10">
        <w:rPr>
          <w:rFonts w:ascii="Times New Roman" w:eastAsia="Times New Roman" w:hAnsi="Times New Roman" w:cs="Times New Roman"/>
          <w:color w:val="000000" w:themeColor="text1"/>
          <w:sz w:val="28"/>
          <w:szCs w:val="28"/>
          <w:lang w:eastAsia="pt-BR"/>
        </w:rPr>
        <w:t>eFinanças</w:t>
      </w:r>
      <w:proofErr w:type="spellEnd"/>
      <w:r w:rsidRPr="00321E10">
        <w:rPr>
          <w:rFonts w:ascii="Times New Roman" w:eastAsia="Times New Roman" w:hAnsi="Times New Roman" w:cs="Times New Roman"/>
          <w:color w:val="000000" w:themeColor="text1"/>
          <w:sz w:val="28"/>
          <w:szCs w:val="28"/>
          <w:lang w:eastAsia="pt-BR"/>
        </w:rPr>
        <w:t>, à qual caberá a administração geral, orçamentária e financeira e de recursos humanos no âmbito das Subprefeituras, além de atividades afins.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Parágrafo Único. </w:t>
      </w:r>
      <w:r w:rsidR="000D638B">
        <w:rPr>
          <w:rFonts w:ascii="Times New Roman" w:eastAsia="Times New Roman" w:hAnsi="Times New Roman" w:cs="Times New Roman"/>
          <w:color w:val="000000" w:themeColor="text1"/>
          <w:sz w:val="28"/>
          <w:szCs w:val="28"/>
          <w:lang w:eastAsia="pt-BR"/>
        </w:rPr>
        <w:t>Os cargos acima descritos serão ocupados preferencialmente por servidores de carreira do município, com a finalidade de não aumento de despesas municipais</w:t>
      </w:r>
    </w:p>
    <w:p w:rsidR="001F0FB1" w:rsidRDefault="00321E10" w:rsidP="00F45F9E">
      <w:pPr>
        <w:spacing w:after="0" w:line="240" w:lineRule="auto"/>
        <w:rPr>
          <w:rFonts w:ascii="Times New Roman" w:eastAsia="Times New Roman" w:hAnsi="Times New Roman" w:cs="Times New Roman"/>
          <w:color w:val="000000" w:themeColor="text1"/>
          <w:sz w:val="28"/>
          <w:szCs w:val="28"/>
          <w:lang w:eastAsia="pt-BR"/>
        </w:rPr>
      </w:pPr>
      <w:r w:rsidRPr="00321E10">
        <w:rPr>
          <w:rFonts w:ascii="Times New Roman" w:eastAsia="Times New Roman" w:hAnsi="Times New Roman" w:cs="Times New Roman"/>
          <w:color w:val="000000" w:themeColor="text1"/>
          <w:sz w:val="28"/>
          <w:szCs w:val="28"/>
          <w:lang w:eastAsia="pt-BR"/>
        </w:rPr>
        <w:br/>
        <w:t xml:space="preserve">Capítulo </w:t>
      </w:r>
      <w:r w:rsidRPr="00321E10">
        <w:rPr>
          <w:rFonts w:ascii="Times New Roman" w:eastAsia="Times New Roman" w:hAnsi="Times New Roman" w:cs="Times New Roman"/>
          <w:caps/>
          <w:color w:val="000000" w:themeColor="text1"/>
          <w:sz w:val="28"/>
          <w:szCs w:val="28"/>
          <w:lang w:eastAsia="pt-BR"/>
        </w:rPr>
        <w:t>III</w:t>
      </w:r>
      <w:r w:rsidRPr="00321E10">
        <w:rPr>
          <w:rFonts w:ascii="Times New Roman" w:eastAsia="Times New Roman" w:hAnsi="Times New Roman" w:cs="Times New Roman"/>
          <w:caps/>
          <w:color w:val="000000" w:themeColor="text1"/>
          <w:sz w:val="28"/>
          <w:szCs w:val="28"/>
          <w:lang w:eastAsia="pt-BR"/>
        </w:rPr>
        <w:br/>
      </w:r>
      <w:r w:rsidR="00E948C5">
        <w:rPr>
          <w:rFonts w:ascii="Times New Roman" w:eastAsia="Times New Roman" w:hAnsi="Times New Roman" w:cs="Times New Roman"/>
          <w:caps/>
          <w:color w:val="000000" w:themeColor="text1"/>
          <w:sz w:val="28"/>
          <w:szCs w:val="28"/>
          <w:lang w:eastAsia="pt-BR"/>
        </w:rPr>
        <w:t>DO PROCESSO DE IMPLANTAÇÃO DA SUBPREFEITURA</w:t>
      </w:r>
      <w:r w:rsidRPr="00321E10">
        <w:rPr>
          <w:rFonts w:ascii="Times New Roman" w:eastAsia="Times New Roman" w:hAnsi="Times New Roman" w:cs="Times New Roman"/>
          <w:caps/>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w:t>
      </w:r>
      <w:r w:rsidRPr="00321E10">
        <w:rPr>
          <w:rFonts w:ascii="Times New Roman" w:eastAsia="Times New Roman" w:hAnsi="Times New Roman" w:cs="Times New Roman"/>
          <w:color w:val="000000" w:themeColor="text1"/>
          <w:sz w:val="28"/>
          <w:szCs w:val="28"/>
          <w:lang w:eastAsia="pt-BR"/>
        </w:rPr>
        <w:br/>
        <w:t>DAS AÇÕES A CARGO DO PODER EXECUTIVO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1" w:name="artigo_13"/>
      <w:r w:rsidRPr="00321E10">
        <w:rPr>
          <w:rFonts w:ascii="Times New Roman" w:eastAsia="Times New Roman" w:hAnsi="Times New Roman" w:cs="Times New Roman"/>
          <w:color w:val="000000" w:themeColor="text1"/>
          <w:sz w:val="28"/>
          <w:szCs w:val="28"/>
          <w:lang w:eastAsia="pt-BR"/>
        </w:rPr>
        <w:t>Art. 1</w:t>
      </w:r>
      <w:r w:rsidR="001959CD">
        <w:rPr>
          <w:rFonts w:ascii="Times New Roman" w:eastAsia="Times New Roman" w:hAnsi="Times New Roman" w:cs="Times New Roman"/>
          <w:color w:val="000000" w:themeColor="text1"/>
          <w:sz w:val="28"/>
          <w:szCs w:val="28"/>
          <w:lang w:eastAsia="pt-BR"/>
        </w:rPr>
        <w:t>2</w:t>
      </w:r>
      <w:r w:rsidRPr="00321E10">
        <w:rPr>
          <w:rFonts w:ascii="Times New Roman" w:eastAsia="Times New Roman" w:hAnsi="Times New Roman" w:cs="Times New Roman"/>
          <w:color w:val="000000" w:themeColor="text1"/>
          <w:sz w:val="28"/>
          <w:szCs w:val="28"/>
          <w:lang w:eastAsia="pt-BR"/>
        </w:rPr>
        <w:t xml:space="preserve"> -</w:t>
      </w:r>
      <w:bookmarkEnd w:id="11"/>
      <w:r w:rsidRPr="00321E10">
        <w:rPr>
          <w:rFonts w:ascii="Times New Roman" w:eastAsia="Times New Roman" w:hAnsi="Times New Roman" w:cs="Times New Roman"/>
          <w:color w:val="000000" w:themeColor="text1"/>
          <w:sz w:val="28"/>
          <w:szCs w:val="28"/>
          <w:lang w:eastAsia="pt-BR"/>
        </w:rPr>
        <w:t xml:space="preserve"> O</w:t>
      </w:r>
      <w:r w:rsidR="006E03F7">
        <w:rPr>
          <w:rFonts w:ascii="Times New Roman" w:eastAsia="Times New Roman" w:hAnsi="Times New Roman" w:cs="Times New Roman"/>
          <w:color w:val="000000" w:themeColor="text1"/>
          <w:sz w:val="28"/>
          <w:szCs w:val="28"/>
          <w:lang w:eastAsia="pt-BR"/>
        </w:rPr>
        <w:t xml:space="preserve"> procedimento de implantação da Subprefeitura ora criada</w:t>
      </w:r>
      <w:r w:rsidRPr="00321E10">
        <w:rPr>
          <w:rFonts w:ascii="Times New Roman" w:eastAsia="Times New Roman" w:hAnsi="Times New Roman" w:cs="Times New Roman"/>
          <w:color w:val="000000" w:themeColor="text1"/>
          <w:sz w:val="28"/>
          <w:szCs w:val="28"/>
          <w:lang w:eastAsia="pt-BR"/>
        </w:rPr>
        <w:t xml:space="preserve"> terá início imediato, a partir da aprovação desta lei, cabendo ao Poder Executivo: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 - conduzir o processo para implantação da nova estrutura, com o aproveitamento dos cargos e funções existen</w:t>
      </w:r>
      <w:r w:rsidR="006E03F7">
        <w:rPr>
          <w:rFonts w:ascii="Times New Roman" w:eastAsia="Times New Roman" w:hAnsi="Times New Roman" w:cs="Times New Roman"/>
          <w:color w:val="000000" w:themeColor="text1"/>
          <w:sz w:val="28"/>
          <w:szCs w:val="28"/>
          <w:lang w:eastAsia="pt-BR"/>
        </w:rPr>
        <w:t xml:space="preserve">tes na administração municipal </w:t>
      </w:r>
      <w:r w:rsidRPr="00321E10">
        <w:rPr>
          <w:rFonts w:ascii="Times New Roman" w:eastAsia="Times New Roman" w:hAnsi="Times New Roman" w:cs="Times New Roman"/>
          <w:color w:val="000000" w:themeColor="text1"/>
          <w:sz w:val="28"/>
          <w:szCs w:val="28"/>
          <w:lang w:eastAsia="pt-BR"/>
        </w:rPr>
        <w:t>, mediante seu remanejamento e alteração de nomenclatura, visando às adaptações necessárias à total implantação do novo modelo organizacional;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 - proceder ao levantamento, no âmbito das Secretarias Municipais, de suas reais necessidades, dos cargos e funções existentes, da eficiência e eficácia dos serviços prestados, objetivando evitar a duplicidade de encargos en</w:t>
      </w:r>
      <w:r w:rsidR="006E03F7">
        <w:rPr>
          <w:rFonts w:ascii="Times New Roman" w:eastAsia="Times New Roman" w:hAnsi="Times New Roman" w:cs="Times New Roman"/>
          <w:color w:val="000000" w:themeColor="text1"/>
          <w:sz w:val="28"/>
          <w:szCs w:val="28"/>
          <w:lang w:eastAsia="pt-BR"/>
        </w:rPr>
        <w:t>tre as Secretarias e entre esta e a</w:t>
      </w:r>
      <w:r w:rsidRPr="00321E10">
        <w:rPr>
          <w:rFonts w:ascii="Times New Roman" w:eastAsia="Times New Roman" w:hAnsi="Times New Roman" w:cs="Times New Roman"/>
          <w:color w:val="000000" w:themeColor="text1"/>
          <w:sz w:val="28"/>
          <w:szCs w:val="28"/>
          <w:lang w:eastAsia="pt-BR"/>
        </w:rPr>
        <w:t xml:space="preserve"> Subprefeitura, bem como constatar possibilidades de compartilhamento das novas tecnologias de informação;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III - estabelecer a plataforma de informatização que regulará a produção de serviços descentralizados, sua articulação em rede com o nível central e divulgação pública de dados e informações;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lastRenderedPageBreak/>
        <w:t>IV - avaliar a conveniência e oportunidade de extinção de Secretarias, à vista do resultado das ações constantes do inciso II deste artigo, adotando as providências necessárias para tanto;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 - elaborar plano de cargos e carreiras, em sintonia com o remanejamento de recursos humanos previsto no inciso I deste artigo;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VI - desenvolver Plano Geral e Estratégico de Capacitação e Treinamento de Pessoal;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III</w:t>
      </w:r>
      <w:r w:rsidRPr="00321E10">
        <w:rPr>
          <w:rFonts w:ascii="Times New Roman" w:eastAsia="Times New Roman" w:hAnsi="Times New Roman" w:cs="Times New Roman"/>
          <w:color w:val="000000" w:themeColor="text1"/>
          <w:sz w:val="28"/>
          <w:szCs w:val="28"/>
          <w:lang w:eastAsia="pt-BR"/>
        </w:rPr>
        <w:br/>
        <w:t>DAS SEDES DAS SUBPREFEITURAS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2" w:name="artigo_15"/>
      <w:r w:rsidR="001959CD">
        <w:rPr>
          <w:rFonts w:ascii="Times New Roman" w:eastAsia="Times New Roman" w:hAnsi="Times New Roman" w:cs="Times New Roman"/>
          <w:color w:val="000000" w:themeColor="text1"/>
          <w:sz w:val="28"/>
          <w:szCs w:val="28"/>
          <w:lang w:eastAsia="pt-BR"/>
        </w:rPr>
        <w:t>Art. 13</w:t>
      </w:r>
      <w:r w:rsidRPr="00321E10">
        <w:rPr>
          <w:rFonts w:ascii="Times New Roman" w:eastAsia="Times New Roman" w:hAnsi="Times New Roman" w:cs="Times New Roman"/>
          <w:color w:val="000000" w:themeColor="text1"/>
          <w:sz w:val="28"/>
          <w:szCs w:val="28"/>
          <w:lang w:eastAsia="pt-BR"/>
        </w:rPr>
        <w:t xml:space="preserve"> -</w:t>
      </w:r>
      <w:bookmarkEnd w:id="12"/>
      <w:r w:rsidRPr="00321E10">
        <w:rPr>
          <w:rFonts w:ascii="Times New Roman" w:eastAsia="Times New Roman" w:hAnsi="Times New Roman" w:cs="Times New Roman"/>
          <w:color w:val="000000" w:themeColor="text1"/>
          <w:sz w:val="28"/>
          <w:szCs w:val="28"/>
          <w:lang w:eastAsia="pt-BR"/>
        </w:rPr>
        <w:t xml:space="preserve"> A constituição da Gestão Regional da Cidade em unidades territoriais, deverá ser reconhecida no Plano Diretor, devendo as sedes das Subprefeituras serem instaladas em locais adequados às diretrizes urbanas por ele estabelecidas, seja como centralidades existentes, novos centros ou centros em formação em que se promova a presença do Poder Público.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Parágrafo Único. O orçamento municipal deve prover verbas para a in</w:t>
      </w:r>
      <w:r w:rsidR="006E03F7">
        <w:rPr>
          <w:rFonts w:ascii="Times New Roman" w:eastAsia="Times New Roman" w:hAnsi="Times New Roman" w:cs="Times New Roman"/>
          <w:color w:val="000000" w:themeColor="text1"/>
          <w:sz w:val="28"/>
          <w:szCs w:val="28"/>
          <w:lang w:eastAsia="pt-BR"/>
        </w:rPr>
        <w:t>stituição de prédios próprios a função da Subprefeitura</w:t>
      </w:r>
      <w:r w:rsidRPr="00321E10">
        <w:rPr>
          <w:rFonts w:ascii="Times New Roman" w:eastAsia="Times New Roman" w:hAnsi="Times New Roman" w:cs="Times New Roman"/>
          <w:color w:val="000000" w:themeColor="text1"/>
          <w:sz w:val="28"/>
          <w:szCs w:val="28"/>
          <w:lang w:eastAsia="pt-BR"/>
        </w:rPr>
        <w:t>, mediante construção, desapropriação ou reforma.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 xml:space="preserve">Capítulo </w:t>
      </w:r>
      <w:r w:rsidRPr="00321E10">
        <w:rPr>
          <w:rFonts w:ascii="Times New Roman" w:eastAsia="Times New Roman" w:hAnsi="Times New Roman" w:cs="Times New Roman"/>
          <w:caps/>
          <w:color w:val="000000" w:themeColor="text1"/>
          <w:sz w:val="28"/>
          <w:szCs w:val="28"/>
          <w:lang w:eastAsia="pt-BR"/>
        </w:rPr>
        <w:t>IV</w:t>
      </w:r>
      <w:r w:rsidRPr="00321E10">
        <w:rPr>
          <w:rFonts w:ascii="Times New Roman" w:eastAsia="Times New Roman" w:hAnsi="Times New Roman" w:cs="Times New Roman"/>
          <w:caps/>
          <w:color w:val="000000" w:themeColor="text1"/>
          <w:sz w:val="28"/>
          <w:szCs w:val="28"/>
          <w:lang w:eastAsia="pt-BR"/>
        </w:rPr>
        <w:br/>
        <w:t>DAS DISPOSIÇÕES FINAIS E TRANSITÓRIAS</w:t>
      </w:r>
      <w:r w:rsidRPr="00321E10">
        <w:rPr>
          <w:rFonts w:ascii="Times New Roman" w:eastAsia="Times New Roman" w:hAnsi="Times New Roman" w:cs="Times New Roman"/>
          <w:caps/>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w:t>
      </w:r>
      <w:r w:rsidRPr="00321E10">
        <w:rPr>
          <w:rFonts w:ascii="Times New Roman" w:eastAsia="Times New Roman" w:hAnsi="Times New Roman" w:cs="Times New Roman"/>
          <w:color w:val="000000" w:themeColor="text1"/>
          <w:sz w:val="28"/>
          <w:szCs w:val="28"/>
          <w:lang w:eastAsia="pt-BR"/>
        </w:rPr>
        <w:br/>
        <w:t>DA TRANSFERÊNCIA DE ÓRGÃOS, ATRIBUIÇÕES, CARGOS E FUNÇÕES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3" w:name="artigo_16"/>
      <w:r w:rsidR="001959CD">
        <w:rPr>
          <w:rFonts w:ascii="Times New Roman" w:eastAsia="Times New Roman" w:hAnsi="Times New Roman" w:cs="Times New Roman"/>
          <w:color w:val="000000" w:themeColor="text1"/>
          <w:sz w:val="28"/>
          <w:szCs w:val="28"/>
          <w:lang w:eastAsia="pt-BR"/>
        </w:rPr>
        <w:t>Art. 14</w:t>
      </w:r>
      <w:r w:rsidRPr="00321E10">
        <w:rPr>
          <w:rFonts w:ascii="Times New Roman" w:eastAsia="Times New Roman" w:hAnsi="Times New Roman" w:cs="Times New Roman"/>
          <w:color w:val="000000" w:themeColor="text1"/>
          <w:sz w:val="28"/>
          <w:szCs w:val="28"/>
          <w:lang w:eastAsia="pt-BR"/>
        </w:rPr>
        <w:t xml:space="preserve"> -</w:t>
      </w:r>
      <w:bookmarkEnd w:id="13"/>
      <w:r w:rsidRPr="00321E10">
        <w:rPr>
          <w:rFonts w:ascii="Times New Roman" w:eastAsia="Times New Roman" w:hAnsi="Times New Roman" w:cs="Times New Roman"/>
          <w:color w:val="000000" w:themeColor="text1"/>
          <w:sz w:val="28"/>
          <w:szCs w:val="28"/>
          <w:lang w:eastAsia="pt-BR"/>
        </w:rPr>
        <w:t xml:space="preserve"> A partir da entrada em vigor desta lei, o Poder Executivo promoverá a implantação da n</w:t>
      </w:r>
      <w:r w:rsidR="006E03F7">
        <w:rPr>
          <w:rFonts w:ascii="Times New Roman" w:eastAsia="Times New Roman" w:hAnsi="Times New Roman" w:cs="Times New Roman"/>
          <w:color w:val="000000" w:themeColor="text1"/>
          <w:sz w:val="28"/>
          <w:szCs w:val="28"/>
          <w:lang w:eastAsia="pt-BR"/>
        </w:rPr>
        <w:t>ova estrutura organizacional da Subprefeitura</w:t>
      </w:r>
      <w:r w:rsidRPr="00321E10">
        <w:rPr>
          <w:rFonts w:ascii="Times New Roman" w:eastAsia="Times New Roman" w:hAnsi="Times New Roman" w:cs="Times New Roman"/>
          <w:color w:val="000000" w:themeColor="text1"/>
          <w:sz w:val="28"/>
          <w:szCs w:val="28"/>
          <w:lang w:eastAsia="pt-BR"/>
        </w:rPr>
        <w:t>, detalhando as competências e atribuições dos seus órgãos.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lastRenderedPageBreak/>
        <w:br/>
      </w:r>
      <w:bookmarkStart w:id="14" w:name="artigo_17"/>
      <w:r w:rsidR="001959CD">
        <w:rPr>
          <w:rFonts w:ascii="Times New Roman" w:eastAsia="Times New Roman" w:hAnsi="Times New Roman" w:cs="Times New Roman"/>
          <w:color w:val="000000" w:themeColor="text1"/>
          <w:sz w:val="28"/>
          <w:szCs w:val="28"/>
          <w:lang w:eastAsia="pt-BR"/>
        </w:rPr>
        <w:t>Art. 15</w:t>
      </w:r>
      <w:r w:rsidRPr="00321E10">
        <w:rPr>
          <w:rFonts w:ascii="Times New Roman" w:eastAsia="Times New Roman" w:hAnsi="Times New Roman" w:cs="Times New Roman"/>
          <w:color w:val="000000" w:themeColor="text1"/>
          <w:sz w:val="28"/>
          <w:szCs w:val="28"/>
          <w:lang w:eastAsia="pt-BR"/>
        </w:rPr>
        <w:t xml:space="preserve"> -</w:t>
      </w:r>
      <w:bookmarkEnd w:id="14"/>
      <w:r w:rsidRPr="00321E10">
        <w:rPr>
          <w:rFonts w:ascii="Times New Roman" w:eastAsia="Times New Roman" w:hAnsi="Times New Roman" w:cs="Times New Roman"/>
          <w:color w:val="000000" w:themeColor="text1"/>
          <w:sz w:val="28"/>
          <w:szCs w:val="28"/>
          <w:lang w:eastAsia="pt-BR"/>
        </w:rPr>
        <w:t xml:space="preserve"> A implantação se dará com a gradual transferência de atividades para as novas estruturas, respeitados o volume de serviço e as limitações financeiras e orçamentárias, observado o princípio da continuidade do serviço público.</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Parágrafo Único. Os cargos em comissão correspondentes, atualmente existentes na estrutura das Secretarias Municipais</w:t>
      </w:r>
      <w:r w:rsidR="006E03F7">
        <w:rPr>
          <w:rFonts w:ascii="Times New Roman" w:eastAsia="Times New Roman" w:hAnsi="Times New Roman" w:cs="Times New Roman"/>
          <w:color w:val="000000" w:themeColor="text1"/>
          <w:sz w:val="28"/>
          <w:szCs w:val="28"/>
          <w:lang w:eastAsia="pt-BR"/>
        </w:rPr>
        <w:t xml:space="preserve"> </w:t>
      </w:r>
      <w:r w:rsidRPr="00321E10">
        <w:rPr>
          <w:rFonts w:ascii="Times New Roman" w:eastAsia="Times New Roman" w:hAnsi="Times New Roman" w:cs="Times New Roman"/>
          <w:color w:val="000000" w:themeColor="text1"/>
          <w:sz w:val="28"/>
          <w:szCs w:val="28"/>
          <w:lang w:eastAsia="pt-BR"/>
        </w:rPr>
        <w:t>serão remanejados e aproveitados na composição</w:t>
      </w:r>
      <w:r w:rsidR="006E03F7">
        <w:rPr>
          <w:rFonts w:ascii="Times New Roman" w:eastAsia="Times New Roman" w:hAnsi="Times New Roman" w:cs="Times New Roman"/>
          <w:color w:val="000000" w:themeColor="text1"/>
          <w:sz w:val="28"/>
          <w:szCs w:val="28"/>
          <w:lang w:eastAsia="pt-BR"/>
        </w:rPr>
        <w:t xml:space="preserve"> da estrutura organizacional da Subprefeitura</w:t>
      </w:r>
      <w:r w:rsidRPr="00321E10">
        <w:rPr>
          <w:rFonts w:ascii="Times New Roman" w:eastAsia="Times New Roman" w:hAnsi="Times New Roman" w:cs="Times New Roman"/>
          <w:color w:val="000000" w:themeColor="text1"/>
          <w:sz w:val="28"/>
          <w:szCs w:val="28"/>
          <w:lang w:eastAsia="pt-BR"/>
        </w:rPr>
        <w:t>.</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5" w:name="artigo_19"/>
      <w:r w:rsidR="001959CD">
        <w:rPr>
          <w:rFonts w:ascii="Times New Roman" w:eastAsia="Times New Roman" w:hAnsi="Times New Roman" w:cs="Times New Roman"/>
          <w:color w:val="000000" w:themeColor="text1"/>
          <w:sz w:val="28"/>
          <w:szCs w:val="28"/>
          <w:lang w:eastAsia="pt-BR"/>
        </w:rPr>
        <w:t>Art. 16</w:t>
      </w:r>
      <w:r w:rsidRPr="00321E10">
        <w:rPr>
          <w:rFonts w:ascii="Times New Roman" w:eastAsia="Times New Roman" w:hAnsi="Times New Roman" w:cs="Times New Roman"/>
          <w:color w:val="000000" w:themeColor="text1"/>
          <w:sz w:val="28"/>
          <w:szCs w:val="28"/>
          <w:lang w:eastAsia="pt-BR"/>
        </w:rPr>
        <w:t xml:space="preserve"> -</w:t>
      </w:r>
      <w:bookmarkEnd w:id="15"/>
      <w:r w:rsidRPr="00321E10">
        <w:rPr>
          <w:rFonts w:ascii="Times New Roman" w:eastAsia="Times New Roman" w:hAnsi="Times New Roman" w:cs="Times New Roman"/>
          <w:color w:val="000000" w:themeColor="text1"/>
          <w:sz w:val="28"/>
          <w:szCs w:val="28"/>
          <w:lang w:eastAsia="pt-BR"/>
        </w:rPr>
        <w:t xml:space="preserve"> Fica o Poder Executivo autorizado a transferir as unidades de prestação de serviços, bem como os respectivos contratos e instrumentos assemelhados, quaisquer que sejam sua naturez</w:t>
      </w:r>
      <w:r w:rsidR="006E03F7">
        <w:rPr>
          <w:rFonts w:ascii="Times New Roman" w:eastAsia="Times New Roman" w:hAnsi="Times New Roman" w:cs="Times New Roman"/>
          <w:color w:val="000000" w:themeColor="text1"/>
          <w:sz w:val="28"/>
          <w:szCs w:val="28"/>
          <w:lang w:eastAsia="pt-BR"/>
        </w:rPr>
        <w:t>a e complexidade, para a</w:t>
      </w:r>
      <w:r w:rsidRPr="00321E10">
        <w:rPr>
          <w:rFonts w:ascii="Times New Roman" w:eastAsia="Times New Roman" w:hAnsi="Times New Roman" w:cs="Times New Roman"/>
          <w:color w:val="000000" w:themeColor="text1"/>
          <w:sz w:val="28"/>
          <w:szCs w:val="28"/>
          <w:lang w:eastAsia="pt-BR"/>
        </w:rPr>
        <w:t xml:space="preserve"> Subprefe</w:t>
      </w:r>
      <w:r w:rsidR="006E03F7">
        <w:rPr>
          <w:rFonts w:ascii="Times New Roman" w:eastAsia="Times New Roman" w:hAnsi="Times New Roman" w:cs="Times New Roman"/>
          <w:color w:val="000000" w:themeColor="text1"/>
          <w:sz w:val="28"/>
          <w:szCs w:val="28"/>
          <w:lang w:eastAsia="pt-BR"/>
        </w:rPr>
        <w:t>itura do Barreiro</w:t>
      </w:r>
      <w:r w:rsidRPr="00321E10">
        <w:rPr>
          <w:rFonts w:ascii="Times New Roman" w:eastAsia="Times New Roman" w:hAnsi="Times New Roman" w:cs="Times New Roman"/>
          <w:color w:val="000000" w:themeColor="text1"/>
          <w:sz w:val="28"/>
          <w:szCs w:val="28"/>
          <w:lang w:eastAsia="pt-BR"/>
        </w:rPr>
        <w:t>.</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6" w:name="artigo_22"/>
      <w:r w:rsidR="001959CD">
        <w:rPr>
          <w:rFonts w:ascii="Times New Roman" w:eastAsia="Times New Roman" w:hAnsi="Times New Roman" w:cs="Times New Roman"/>
          <w:color w:val="000000" w:themeColor="text1"/>
          <w:sz w:val="28"/>
          <w:szCs w:val="28"/>
          <w:lang w:eastAsia="pt-BR"/>
        </w:rPr>
        <w:t>Art. 17</w:t>
      </w:r>
      <w:r w:rsidRPr="00321E10">
        <w:rPr>
          <w:rFonts w:ascii="Times New Roman" w:eastAsia="Times New Roman" w:hAnsi="Times New Roman" w:cs="Times New Roman"/>
          <w:color w:val="000000" w:themeColor="text1"/>
          <w:sz w:val="28"/>
          <w:szCs w:val="28"/>
          <w:lang w:eastAsia="pt-BR"/>
        </w:rPr>
        <w:t xml:space="preserve"> -</w:t>
      </w:r>
      <w:bookmarkEnd w:id="16"/>
      <w:r w:rsidRPr="00321E10">
        <w:rPr>
          <w:rFonts w:ascii="Times New Roman" w:eastAsia="Times New Roman" w:hAnsi="Times New Roman" w:cs="Times New Roman"/>
          <w:color w:val="000000" w:themeColor="text1"/>
          <w:sz w:val="28"/>
          <w:szCs w:val="28"/>
          <w:lang w:eastAsia="pt-BR"/>
        </w:rPr>
        <w:t xml:space="preserve"> Para a implantação da estrutura organizacional e execução das diretrizes, objetivos e competências estabelecidos nesta lei, serão priorizados, quanto à alocação de recursos humanos, os instrumentos de cooperação entre órgãos e entidades da Administração Pública Municipal.</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t>SEÇÃO III</w:t>
      </w:r>
      <w:r w:rsidRPr="00321E10">
        <w:rPr>
          <w:rFonts w:ascii="Times New Roman" w:eastAsia="Times New Roman" w:hAnsi="Times New Roman" w:cs="Times New Roman"/>
          <w:color w:val="000000" w:themeColor="text1"/>
          <w:sz w:val="28"/>
          <w:szCs w:val="28"/>
          <w:lang w:eastAsia="pt-BR"/>
        </w:rPr>
        <w:br/>
        <w:t>DOS RECURSOS FINANCEIROS E ORÇAMENTÁRIOS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7" w:name="artigo_27"/>
      <w:r w:rsidR="001959CD">
        <w:rPr>
          <w:rFonts w:ascii="Times New Roman" w:eastAsia="Times New Roman" w:hAnsi="Times New Roman" w:cs="Times New Roman"/>
          <w:color w:val="000000" w:themeColor="text1"/>
          <w:sz w:val="28"/>
          <w:szCs w:val="28"/>
          <w:lang w:eastAsia="pt-BR"/>
        </w:rPr>
        <w:t>Art. 18</w:t>
      </w:r>
      <w:r w:rsidRPr="00321E10">
        <w:rPr>
          <w:rFonts w:ascii="Times New Roman" w:eastAsia="Times New Roman" w:hAnsi="Times New Roman" w:cs="Times New Roman"/>
          <w:color w:val="000000" w:themeColor="text1"/>
          <w:sz w:val="28"/>
          <w:szCs w:val="28"/>
          <w:lang w:eastAsia="pt-BR"/>
        </w:rPr>
        <w:t xml:space="preserve"> -</w:t>
      </w:r>
      <w:bookmarkEnd w:id="17"/>
      <w:r w:rsidRPr="00321E10">
        <w:rPr>
          <w:rFonts w:ascii="Times New Roman" w:eastAsia="Times New Roman" w:hAnsi="Times New Roman" w:cs="Times New Roman"/>
          <w:color w:val="000000" w:themeColor="text1"/>
          <w:sz w:val="28"/>
          <w:szCs w:val="28"/>
          <w:lang w:eastAsia="pt-BR"/>
        </w:rPr>
        <w:t xml:space="preserve"> A implantação da estrutura organizacional ora estabelecida far-se-á progressivamente, observada a disponibilidade de recursos financeiros e orçamentários e passará a vigorar conforme venham a dispor os decretos e regulamentos para</w:t>
      </w:r>
      <w:r w:rsidR="005B39F0">
        <w:rPr>
          <w:rFonts w:ascii="Times New Roman" w:eastAsia="Times New Roman" w:hAnsi="Times New Roman" w:cs="Times New Roman"/>
          <w:color w:val="000000" w:themeColor="text1"/>
          <w:sz w:val="28"/>
          <w:szCs w:val="28"/>
          <w:lang w:eastAsia="pt-BR"/>
        </w:rPr>
        <w:t xml:space="preserve"> tanto indispensáveis,</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8" w:name="artigo_28"/>
      <w:r w:rsidR="001959CD">
        <w:rPr>
          <w:rFonts w:ascii="Times New Roman" w:eastAsia="Times New Roman" w:hAnsi="Times New Roman" w:cs="Times New Roman"/>
          <w:color w:val="000000" w:themeColor="text1"/>
          <w:sz w:val="28"/>
          <w:szCs w:val="28"/>
          <w:lang w:eastAsia="pt-BR"/>
        </w:rPr>
        <w:t>Art. 19</w:t>
      </w:r>
      <w:r w:rsidRPr="00321E10">
        <w:rPr>
          <w:rFonts w:ascii="Times New Roman" w:eastAsia="Times New Roman" w:hAnsi="Times New Roman" w:cs="Times New Roman"/>
          <w:color w:val="000000" w:themeColor="text1"/>
          <w:sz w:val="28"/>
          <w:szCs w:val="28"/>
          <w:lang w:eastAsia="pt-BR"/>
        </w:rPr>
        <w:t xml:space="preserve"> -</w:t>
      </w:r>
      <w:bookmarkEnd w:id="18"/>
      <w:r w:rsidRPr="00321E10">
        <w:rPr>
          <w:rFonts w:ascii="Times New Roman" w:eastAsia="Times New Roman" w:hAnsi="Times New Roman" w:cs="Times New Roman"/>
          <w:color w:val="000000" w:themeColor="text1"/>
          <w:sz w:val="28"/>
          <w:szCs w:val="28"/>
          <w:lang w:eastAsia="pt-BR"/>
        </w:rPr>
        <w:t xml:space="preserve"> Fica o Poder Executivo autorizado a promover, por decreto, as realocações de dotações orçamentárias necessárias à aplicação desta lei.</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19" w:name="artigo_29"/>
      <w:r w:rsidR="001959CD">
        <w:rPr>
          <w:rFonts w:ascii="Times New Roman" w:eastAsia="Times New Roman" w:hAnsi="Times New Roman" w:cs="Times New Roman"/>
          <w:color w:val="000000" w:themeColor="text1"/>
          <w:sz w:val="28"/>
          <w:szCs w:val="28"/>
          <w:lang w:eastAsia="pt-BR"/>
        </w:rPr>
        <w:t>Art. 20</w:t>
      </w:r>
      <w:r w:rsidRPr="00321E10">
        <w:rPr>
          <w:rFonts w:ascii="Times New Roman" w:eastAsia="Times New Roman" w:hAnsi="Times New Roman" w:cs="Times New Roman"/>
          <w:color w:val="000000" w:themeColor="text1"/>
          <w:sz w:val="28"/>
          <w:szCs w:val="28"/>
          <w:lang w:eastAsia="pt-BR"/>
        </w:rPr>
        <w:t xml:space="preserve"> -</w:t>
      </w:r>
      <w:bookmarkEnd w:id="19"/>
      <w:r w:rsidRPr="00321E10">
        <w:rPr>
          <w:rFonts w:ascii="Times New Roman" w:eastAsia="Times New Roman" w:hAnsi="Times New Roman" w:cs="Times New Roman"/>
          <w:color w:val="000000" w:themeColor="text1"/>
          <w:sz w:val="28"/>
          <w:szCs w:val="28"/>
          <w:lang w:eastAsia="pt-BR"/>
        </w:rPr>
        <w:t xml:space="preserve"> O Poder Executivo adotará os procedimentos necessários à criação de dotações orçamentárias próprias e específicas para cada Subprefeitura.</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20" w:name="artigo_30"/>
      <w:r w:rsidR="001959CD">
        <w:rPr>
          <w:rFonts w:ascii="Times New Roman" w:eastAsia="Times New Roman" w:hAnsi="Times New Roman" w:cs="Times New Roman"/>
          <w:color w:val="000000" w:themeColor="text1"/>
          <w:sz w:val="28"/>
          <w:szCs w:val="28"/>
          <w:lang w:eastAsia="pt-BR"/>
        </w:rPr>
        <w:t>Art. 21</w:t>
      </w:r>
      <w:r w:rsidRPr="00321E10">
        <w:rPr>
          <w:rFonts w:ascii="Times New Roman" w:eastAsia="Times New Roman" w:hAnsi="Times New Roman" w:cs="Times New Roman"/>
          <w:color w:val="000000" w:themeColor="text1"/>
          <w:sz w:val="28"/>
          <w:szCs w:val="28"/>
          <w:lang w:eastAsia="pt-BR"/>
        </w:rPr>
        <w:t xml:space="preserve"> -</w:t>
      </w:r>
      <w:bookmarkEnd w:id="20"/>
      <w:r w:rsidRPr="00321E10">
        <w:rPr>
          <w:rFonts w:ascii="Times New Roman" w:eastAsia="Times New Roman" w:hAnsi="Times New Roman" w:cs="Times New Roman"/>
          <w:color w:val="000000" w:themeColor="text1"/>
          <w:sz w:val="28"/>
          <w:szCs w:val="28"/>
          <w:lang w:eastAsia="pt-BR"/>
        </w:rPr>
        <w:t xml:space="preserve"> Os Poderes Municipais, Executivo e Legislativo, adotarão todas as medidas necessárias, no âmbito das respectivas competências, para que o modelo organizacional de que trata esta lei esteja total</w:t>
      </w:r>
      <w:r w:rsidR="005B39F0">
        <w:rPr>
          <w:rFonts w:ascii="Times New Roman" w:eastAsia="Times New Roman" w:hAnsi="Times New Roman" w:cs="Times New Roman"/>
          <w:color w:val="000000" w:themeColor="text1"/>
          <w:sz w:val="28"/>
          <w:szCs w:val="28"/>
          <w:lang w:eastAsia="pt-BR"/>
        </w:rPr>
        <w:t xml:space="preserve">mente implantado até </w:t>
      </w:r>
      <w:r w:rsidR="005B39F0">
        <w:rPr>
          <w:rFonts w:ascii="Times New Roman" w:eastAsia="Times New Roman" w:hAnsi="Times New Roman" w:cs="Times New Roman"/>
          <w:color w:val="000000" w:themeColor="text1"/>
          <w:sz w:val="28"/>
          <w:szCs w:val="28"/>
          <w:lang w:eastAsia="pt-BR"/>
        </w:rPr>
        <w:lastRenderedPageBreak/>
        <w:t>01 de janeiro de 2021</w:t>
      </w:r>
      <w:r w:rsidRPr="00321E10">
        <w:rPr>
          <w:rFonts w:ascii="Times New Roman" w:eastAsia="Times New Roman" w:hAnsi="Times New Roman" w:cs="Times New Roman"/>
          <w:color w:val="000000" w:themeColor="text1"/>
          <w:sz w:val="28"/>
          <w:szCs w:val="28"/>
          <w:lang w:eastAsia="pt-BR"/>
        </w:rPr>
        <w:br/>
      </w:r>
      <w:r w:rsidRPr="00321E10">
        <w:rPr>
          <w:rFonts w:ascii="Times New Roman" w:eastAsia="Times New Roman" w:hAnsi="Times New Roman" w:cs="Times New Roman"/>
          <w:color w:val="000000" w:themeColor="text1"/>
          <w:sz w:val="28"/>
          <w:szCs w:val="28"/>
          <w:lang w:eastAsia="pt-BR"/>
        </w:rPr>
        <w:br/>
      </w:r>
      <w:bookmarkStart w:id="21" w:name="artigo_31"/>
      <w:r w:rsidR="001959CD">
        <w:rPr>
          <w:rFonts w:ascii="Times New Roman" w:eastAsia="Times New Roman" w:hAnsi="Times New Roman" w:cs="Times New Roman"/>
          <w:color w:val="000000" w:themeColor="text1"/>
          <w:sz w:val="28"/>
          <w:szCs w:val="28"/>
          <w:lang w:eastAsia="pt-BR"/>
        </w:rPr>
        <w:t>Art. 22</w:t>
      </w:r>
      <w:r w:rsidRPr="00321E10">
        <w:rPr>
          <w:rFonts w:ascii="Times New Roman" w:eastAsia="Times New Roman" w:hAnsi="Times New Roman" w:cs="Times New Roman"/>
          <w:color w:val="000000" w:themeColor="text1"/>
          <w:sz w:val="28"/>
          <w:szCs w:val="28"/>
          <w:lang w:eastAsia="pt-BR"/>
        </w:rPr>
        <w:t xml:space="preserve"> -</w:t>
      </w:r>
      <w:bookmarkEnd w:id="21"/>
      <w:r w:rsidRPr="00321E10">
        <w:rPr>
          <w:rFonts w:ascii="Times New Roman" w:eastAsia="Times New Roman" w:hAnsi="Times New Roman" w:cs="Times New Roman"/>
          <w:color w:val="000000" w:themeColor="text1"/>
          <w:sz w:val="28"/>
          <w:szCs w:val="28"/>
          <w:lang w:eastAsia="pt-BR"/>
        </w:rPr>
        <w:t xml:space="preserve"> Esta lei entrará em vigor na data de sua publicação, revogadas as disposições em contrário.</w:t>
      </w:r>
    </w:p>
    <w:p w:rsidR="001F0FB1" w:rsidRDefault="001F0FB1" w:rsidP="00F45F9E">
      <w:pPr>
        <w:spacing w:after="0" w:line="240" w:lineRule="auto"/>
        <w:rPr>
          <w:rFonts w:ascii="Times New Roman" w:eastAsia="Times New Roman" w:hAnsi="Times New Roman" w:cs="Times New Roman"/>
          <w:color w:val="000000" w:themeColor="text1"/>
          <w:sz w:val="28"/>
          <w:szCs w:val="28"/>
          <w:lang w:eastAsia="pt-BR"/>
        </w:rPr>
      </w:pPr>
    </w:p>
    <w:p w:rsidR="001F0FB1" w:rsidRDefault="001F0FB1" w:rsidP="00F45F9E">
      <w:pPr>
        <w:spacing w:after="0" w:line="240" w:lineRule="auto"/>
        <w:rPr>
          <w:rFonts w:ascii="Times New Roman" w:eastAsia="Times New Roman" w:hAnsi="Times New Roman" w:cs="Times New Roman"/>
          <w:color w:val="000000" w:themeColor="text1"/>
          <w:sz w:val="28"/>
          <w:szCs w:val="28"/>
          <w:lang w:eastAsia="pt-BR"/>
        </w:rPr>
      </w:pPr>
    </w:p>
    <w:p w:rsidR="00321E10" w:rsidRPr="00321E10" w:rsidRDefault="00280887" w:rsidP="00F45F9E">
      <w:pPr>
        <w:spacing w:after="0" w:line="240" w:lineRule="auto"/>
        <w:rPr>
          <w:rFonts w:ascii="Times New Roman" w:eastAsia="Times New Roman" w:hAnsi="Times New Roman" w:cs="Times New Roman"/>
          <w:color w:val="000000" w:themeColor="text1"/>
          <w:sz w:val="28"/>
          <w:szCs w:val="28"/>
          <w:lang w:eastAsia="pt-BR"/>
        </w:rPr>
      </w:pPr>
      <w:r>
        <w:rPr>
          <w:rFonts w:ascii="Times New Roman" w:eastAsia="Times New Roman" w:hAnsi="Times New Roman" w:cs="Times New Roman"/>
          <w:color w:val="000000" w:themeColor="text1"/>
          <w:sz w:val="28"/>
          <w:szCs w:val="28"/>
          <w:lang w:eastAsia="pt-BR"/>
        </w:rPr>
        <w:tab/>
      </w:r>
      <w:r>
        <w:rPr>
          <w:rFonts w:ascii="Times New Roman" w:eastAsia="Times New Roman" w:hAnsi="Times New Roman" w:cs="Times New Roman"/>
          <w:color w:val="000000" w:themeColor="text1"/>
          <w:sz w:val="28"/>
          <w:szCs w:val="28"/>
          <w:lang w:eastAsia="pt-BR"/>
        </w:rPr>
        <w:tab/>
      </w:r>
      <w:r>
        <w:rPr>
          <w:rFonts w:ascii="Times New Roman" w:eastAsia="Times New Roman" w:hAnsi="Times New Roman" w:cs="Times New Roman"/>
          <w:color w:val="000000" w:themeColor="text1"/>
          <w:sz w:val="28"/>
          <w:szCs w:val="28"/>
          <w:lang w:eastAsia="pt-BR"/>
        </w:rPr>
        <w:tab/>
        <w:t>JUSTIFICATIVA</w:t>
      </w:r>
      <w:r w:rsidR="00321E10" w:rsidRPr="00321E10">
        <w:rPr>
          <w:rFonts w:ascii="Times New Roman" w:eastAsia="Times New Roman" w:hAnsi="Times New Roman" w:cs="Times New Roman"/>
          <w:color w:val="000000" w:themeColor="text1"/>
          <w:sz w:val="28"/>
          <w:szCs w:val="28"/>
          <w:lang w:eastAsia="pt-BR"/>
        </w:rPr>
        <w:br/>
      </w:r>
      <w:r w:rsidR="00321E10" w:rsidRPr="00321E10">
        <w:rPr>
          <w:rFonts w:ascii="Times New Roman" w:eastAsia="Times New Roman" w:hAnsi="Times New Roman" w:cs="Times New Roman"/>
          <w:color w:val="000000" w:themeColor="text1"/>
          <w:sz w:val="28"/>
          <w:szCs w:val="28"/>
          <w:lang w:eastAsia="pt-BR"/>
        </w:rPr>
        <w:br/>
      </w:r>
    </w:p>
    <w:p w:rsidR="00280887" w:rsidRDefault="001F0FB1" w:rsidP="001F0FB1">
      <w:pPr>
        <w:spacing w:after="0" w:line="240" w:lineRule="auto"/>
        <w:jc w:val="both"/>
        <w:rPr>
          <w:rFonts w:ascii="Times New Roman" w:eastAsia="Times New Roman" w:hAnsi="Times New Roman" w:cs="Times New Roman"/>
          <w:sz w:val="30"/>
          <w:szCs w:val="30"/>
          <w:lang w:eastAsia="pt-BR"/>
        </w:rPr>
      </w:pPr>
      <w:r w:rsidRPr="001F0FB1">
        <w:rPr>
          <w:rFonts w:ascii="Times New Roman" w:eastAsia="Times New Roman" w:hAnsi="Times New Roman" w:cs="Times New Roman"/>
          <w:sz w:val="30"/>
          <w:szCs w:val="30"/>
          <w:lang w:eastAsia="pt-BR"/>
        </w:rPr>
        <w:t xml:space="preserve">A descentralização pode ser compreendida como a distribuição territorial do poder administrativo e político e implica delegação de autoridade, estando associada à democracia e à eficiência. </w:t>
      </w:r>
    </w:p>
    <w:p w:rsidR="00280887" w:rsidRDefault="00280887" w:rsidP="001F0FB1">
      <w:pPr>
        <w:spacing w:after="0" w:line="240" w:lineRule="auto"/>
        <w:jc w:val="both"/>
        <w:rPr>
          <w:rFonts w:ascii="Times New Roman" w:eastAsia="Times New Roman" w:hAnsi="Times New Roman" w:cs="Times New Roman"/>
          <w:sz w:val="30"/>
          <w:szCs w:val="30"/>
          <w:lang w:eastAsia="pt-BR"/>
        </w:rPr>
      </w:pPr>
    </w:p>
    <w:p w:rsidR="00280887" w:rsidRDefault="001F0FB1" w:rsidP="001F0FB1">
      <w:pPr>
        <w:spacing w:after="0" w:line="240" w:lineRule="auto"/>
        <w:jc w:val="both"/>
        <w:rPr>
          <w:rFonts w:ascii="Times New Roman" w:eastAsia="Times New Roman" w:hAnsi="Times New Roman" w:cs="Times New Roman"/>
          <w:sz w:val="30"/>
          <w:szCs w:val="30"/>
          <w:lang w:eastAsia="pt-BR"/>
        </w:rPr>
      </w:pPr>
      <w:r w:rsidRPr="001F0FB1">
        <w:rPr>
          <w:rFonts w:ascii="Times New Roman" w:eastAsia="Times New Roman" w:hAnsi="Times New Roman" w:cs="Times New Roman"/>
          <w:sz w:val="30"/>
          <w:szCs w:val="30"/>
          <w:lang w:eastAsia="pt-BR"/>
        </w:rPr>
        <w:t>A política da descentralização é um método importante para ser adotado em sociedades mais complexas, pois, a descentralização do poder em bases administrativas e políticas é uma forma de exercício da democracia e da abertura para a participação social nas decisões e elaborações de planos públicos para o território (LEVY, 1997).</w:t>
      </w:r>
    </w:p>
    <w:p w:rsidR="00280887" w:rsidRDefault="001F0FB1" w:rsidP="001F0FB1">
      <w:pPr>
        <w:spacing w:after="0" w:line="240" w:lineRule="auto"/>
        <w:jc w:val="both"/>
        <w:rPr>
          <w:rFonts w:ascii="Times New Roman" w:eastAsia="Times New Roman" w:hAnsi="Times New Roman" w:cs="Times New Roman"/>
          <w:sz w:val="30"/>
          <w:szCs w:val="30"/>
          <w:lang w:eastAsia="pt-BR"/>
        </w:rPr>
      </w:pPr>
      <w:r w:rsidRPr="001F0FB1">
        <w:rPr>
          <w:rFonts w:ascii="Times New Roman" w:eastAsia="Times New Roman" w:hAnsi="Times New Roman" w:cs="Times New Roman"/>
          <w:sz w:val="30"/>
          <w:szCs w:val="30"/>
          <w:lang w:eastAsia="pt-BR"/>
        </w:rPr>
        <w:t>A política de descentralização no Brasil parece ter contribuído com a democracia e o pluralismo político, com a incorporação de diferentes grupos na cena política local. Entretanto, uma questão que se aponta é a necessidade das políticas públicas chegarem aos lugares (SOUZA, 1996).</w:t>
      </w:r>
    </w:p>
    <w:p w:rsidR="00280887" w:rsidRDefault="001F0FB1" w:rsidP="001F0FB1">
      <w:pPr>
        <w:spacing w:after="0" w:line="240" w:lineRule="auto"/>
        <w:jc w:val="both"/>
        <w:rPr>
          <w:rFonts w:ascii="Times New Roman" w:eastAsia="Times New Roman" w:hAnsi="Times New Roman" w:cs="Times New Roman"/>
          <w:sz w:val="30"/>
          <w:szCs w:val="30"/>
          <w:lang w:eastAsia="pt-BR"/>
        </w:rPr>
      </w:pPr>
      <w:r w:rsidRPr="001F0FB1">
        <w:rPr>
          <w:rFonts w:ascii="Times New Roman" w:eastAsia="Times New Roman" w:hAnsi="Times New Roman" w:cs="Times New Roman"/>
          <w:sz w:val="30"/>
          <w:szCs w:val="30"/>
          <w:lang w:eastAsia="pt-BR"/>
        </w:rPr>
        <w:t xml:space="preserve"> As políticas públicas no Brasil foram sempre muito conduzidas pela lógica da setorização e aplicadas nos territórios de forma fragmentada. A política de descentralização da gestão pública estatal tem introduzido mudanças significativas em vários setores, no entanto, cada política é tratada isoladamente, sem considerar as necessidades dos cidadãos nos vários territórios do espaço urbano.</w:t>
      </w:r>
    </w:p>
    <w:p w:rsidR="00FF30AF" w:rsidRDefault="001F0FB1" w:rsidP="00280887">
      <w:pPr>
        <w:spacing w:after="0" w:line="240" w:lineRule="auto"/>
        <w:jc w:val="both"/>
        <w:rPr>
          <w:rFonts w:ascii="Times New Roman" w:eastAsia="Times New Roman" w:hAnsi="Times New Roman" w:cs="Times New Roman"/>
          <w:sz w:val="30"/>
          <w:szCs w:val="30"/>
          <w:lang w:eastAsia="pt-BR"/>
        </w:rPr>
      </w:pPr>
      <w:r w:rsidRPr="001F0FB1">
        <w:rPr>
          <w:rFonts w:ascii="Times New Roman" w:eastAsia="Times New Roman" w:hAnsi="Times New Roman" w:cs="Times New Roman"/>
          <w:sz w:val="30"/>
          <w:szCs w:val="30"/>
          <w:lang w:eastAsia="pt-BR"/>
        </w:rPr>
        <w:t xml:space="preserve"> A </w:t>
      </w:r>
      <w:proofErr w:type="spellStart"/>
      <w:r w:rsidRPr="001F0FB1">
        <w:rPr>
          <w:rFonts w:ascii="Times New Roman" w:eastAsia="Times New Roman" w:hAnsi="Times New Roman" w:cs="Times New Roman"/>
          <w:sz w:val="30"/>
          <w:szCs w:val="30"/>
          <w:lang w:eastAsia="pt-BR"/>
        </w:rPr>
        <w:t>intersetorialidade</w:t>
      </w:r>
      <w:proofErr w:type="spellEnd"/>
      <w:r w:rsidRPr="001F0FB1">
        <w:rPr>
          <w:rFonts w:ascii="Times New Roman" w:eastAsia="Times New Roman" w:hAnsi="Times New Roman" w:cs="Times New Roman"/>
          <w:sz w:val="30"/>
          <w:szCs w:val="30"/>
          <w:lang w:eastAsia="pt-BR"/>
        </w:rPr>
        <w:t xml:space="preserve"> das políticas públicas surge como uma possibilidade de solução integrada dos problemas sociais e territoriais, considerando-o na sua totalidade e na importância da inter-relação das políticas no território</w:t>
      </w:r>
    </w:p>
    <w:p w:rsidR="00070F80" w:rsidRDefault="00070F80" w:rsidP="00280887">
      <w:pPr>
        <w:spacing w:after="0" w:line="240" w:lineRule="auto"/>
        <w:jc w:val="both"/>
        <w:rPr>
          <w:rFonts w:ascii="Times New Roman" w:eastAsia="Times New Roman" w:hAnsi="Times New Roman" w:cs="Times New Roman"/>
          <w:sz w:val="30"/>
          <w:szCs w:val="30"/>
          <w:lang w:eastAsia="pt-BR"/>
        </w:rPr>
      </w:pPr>
    </w:p>
    <w:p w:rsidR="00070F80" w:rsidRDefault="00070F80" w:rsidP="00280887">
      <w:pPr>
        <w:spacing w:after="0" w:line="240" w:lineRule="auto"/>
        <w:jc w:val="both"/>
        <w:rPr>
          <w:rFonts w:ascii="Times New Roman" w:eastAsia="Times New Roman" w:hAnsi="Times New Roman" w:cs="Times New Roman"/>
          <w:sz w:val="30"/>
          <w:szCs w:val="30"/>
          <w:lang w:eastAsia="pt-BR"/>
        </w:rPr>
      </w:pPr>
      <w:r>
        <w:rPr>
          <w:rFonts w:ascii="Times New Roman" w:eastAsia="Times New Roman" w:hAnsi="Times New Roman" w:cs="Times New Roman"/>
          <w:sz w:val="30"/>
          <w:szCs w:val="30"/>
          <w:lang w:eastAsia="pt-BR"/>
        </w:rPr>
        <w:t xml:space="preserve">O distrito do Barreiro, densamente povoado, e que recebeu nos últimos anos uma grande ocupação habitacional, conta ainda com localização de atividades </w:t>
      </w:r>
      <w:proofErr w:type="gramStart"/>
      <w:r>
        <w:rPr>
          <w:rFonts w:ascii="Times New Roman" w:eastAsia="Times New Roman" w:hAnsi="Times New Roman" w:cs="Times New Roman"/>
          <w:sz w:val="30"/>
          <w:szCs w:val="30"/>
          <w:lang w:eastAsia="pt-BR"/>
        </w:rPr>
        <w:t>econômicas ,entre</w:t>
      </w:r>
      <w:proofErr w:type="gramEnd"/>
      <w:r>
        <w:rPr>
          <w:rFonts w:ascii="Times New Roman" w:eastAsia="Times New Roman" w:hAnsi="Times New Roman" w:cs="Times New Roman"/>
          <w:sz w:val="30"/>
          <w:szCs w:val="30"/>
          <w:lang w:eastAsia="pt-BR"/>
        </w:rPr>
        <w:t xml:space="preserve"> elas as </w:t>
      </w:r>
      <w:r w:rsidR="004D1ACB">
        <w:rPr>
          <w:rFonts w:ascii="Times New Roman" w:eastAsia="Times New Roman" w:hAnsi="Times New Roman" w:cs="Times New Roman"/>
          <w:sz w:val="30"/>
          <w:szCs w:val="30"/>
          <w:lang w:eastAsia="pt-BR"/>
        </w:rPr>
        <w:t>indústrias</w:t>
      </w:r>
      <w:bookmarkStart w:id="22" w:name="_GoBack"/>
      <w:bookmarkEnd w:id="22"/>
      <w:r>
        <w:rPr>
          <w:rFonts w:ascii="Times New Roman" w:eastAsia="Times New Roman" w:hAnsi="Times New Roman" w:cs="Times New Roman"/>
          <w:sz w:val="30"/>
          <w:szCs w:val="30"/>
          <w:lang w:eastAsia="pt-BR"/>
        </w:rPr>
        <w:t xml:space="preserve"> , que geram riquezas que devem ser aplicadas na própria região;</w:t>
      </w:r>
    </w:p>
    <w:p w:rsidR="00070F80" w:rsidRDefault="00070F80" w:rsidP="00280887">
      <w:pPr>
        <w:spacing w:after="0" w:line="240" w:lineRule="auto"/>
        <w:jc w:val="both"/>
        <w:rPr>
          <w:rFonts w:ascii="Times New Roman" w:eastAsia="Times New Roman" w:hAnsi="Times New Roman" w:cs="Times New Roman"/>
          <w:sz w:val="30"/>
          <w:szCs w:val="30"/>
          <w:lang w:eastAsia="pt-BR"/>
        </w:rPr>
      </w:pPr>
    </w:p>
    <w:p w:rsidR="00070F80" w:rsidRDefault="00070F80" w:rsidP="00280887">
      <w:pPr>
        <w:spacing w:after="0" w:line="240" w:lineRule="auto"/>
        <w:jc w:val="both"/>
        <w:rPr>
          <w:rFonts w:ascii="Times New Roman" w:eastAsia="Times New Roman" w:hAnsi="Times New Roman" w:cs="Times New Roman"/>
          <w:sz w:val="30"/>
          <w:szCs w:val="30"/>
          <w:lang w:eastAsia="pt-BR"/>
        </w:rPr>
      </w:pPr>
      <w:r>
        <w:rPr>
          <w:rFonts w:ascii="Times New Roman" w:eastAsia="Times New Roman" w:hAnsi="Times New Roman" w:cs="Times New Roman"/>
          <w:sz w:val="30"/>
          <w:szCs w:val="30"/>
          <w:lang w:eastAsia="pt-BR"/>
        </w:rPr>
        <w:lastRenderedPageBreak/>
        <w:t xml:space="preserve">Diante do exposto, necessário se faz a criação da Subprefeitura do Barreiro, para que as ações e </w:t>
      </w:r>
      <w:r w:rsidR="004D1ACB">
        <w:rPr>
          <w:rFonts w:ascii="Times New Roman" w:eastAsia="Times New Roman" w:hAnsi="Times New Roman" w:cs="Times New Roman"/>
          <w:sz w:val="30"/>
          <w:szCs w:val="30"/>
          <w:lang w:eastAsia="pt-BR"/>
        </w:rPr>
        <w:t>políticas</w:t>
      </w:r>
      <w:r>
        <w:rPr>
          <w:rFonts w:ascii="Times New Roman" w:eastAsia="Times New Roman" w:hAnsi="Times New Roman" w:cs="Times New Roman"/>
          <w:sz w:val="30"/>
          <w:szCs w:val="30"/>
          <w:lang w:eastAsia="pt-BR"/>
        </w:rPr>
        <w:t xml:space="preserve"> </w:t>
      </w:r>
      <w:r w:rsidR="004D1ACB">
        <w:rPr>
          <w:rFonts w:ascii="Times New Roman" w:eastAsia="Times New Roman" w:hAnsi="Times New Roman" w:cs="Times New Roman"/>
          <w:sz w:val="30"/>
          <w:szCs w:val="30"/>
          <w:lang w:eastAsia="pt-BR"/>
        </w:rPr>
        <w:t>públicas</w:t>
      </w:r>
      <w:r>
        <w:rPr>
          <w:rFonts w:ascii="Times New Roman" w:eastAsia="Times New Roman" w:hAnsi="Times New Roman" w:cs="Times New Roman"/>
          <w:sz w:val="30"/>
          <w:szCs w:val="30"/>
          <w:lang w:eastAsia="pt-BR"/>
        </w:rPr>
        <w:t xml:space="preserve"> que melhorem a qualidade vida e a assistência aos cidadãos tenham mais efetividade</w:t>
      </w:r>
    </w:p>
    <w:p w:rsidR="00070F80" w:rsidRDefault="00070F80" w:rsidP="00280887">
      <w:pPr>
        <w:spacing w:after="0" w:line="240" w:lineRule="auto"/>
        <w:jc w:val="both"/>
        <w:rPr>
          <w:rFonts w:ascii="Times New Roman" w:eastAsia="Times New Roman" w:hAnsi="Times New Roman" w:cs="Times New Roman"/>
          <w:sz w:val="30"/>
          <w:szCs w:val="30"/>
          <w:lang w:eastAsia="pt-BR"/>
        </w:rPr>
      </w:pPr>
    </w:p>
    <w:p w:rsidR="00CE05B8" w:rsidRDefault="00CE05B8" w:rsidP="00280887">
      <w:pPr>
        <w:spacing w:after="0" w:line="240" w:lineRule="auto"/>
        <w:jc w:val="both"/>
        <w:rPr>
          <w:rFonts w:ascii="Times New Roman" w:eastAsia="Times New Roman" w:hAnsi="Times New Roman" w:cs="Times New Roman"/>
          <w:sz w:val="30"/>
          <w:szCs w:val="30"/>
          <w:lang w:eastAsia="pt-BR"/>
        </w:rPr>
      </w:pPr>
    </w:p>
    <w:p w:rsidR="00CE05B8" w:rsidRDefault="00CE05B8" w:rsidP="00280887">
      <w:pPr>
        <w:spacing w:after="0" w:line="240" w:lineRule="auto"/>
        <w:jc w:val="both"/>
        <w:rPr>
          <w:rFonts w:ascii="Times New Roman" w:eastAsia="Times New Roman" w:hAnsi="Times New Roman" w:cs="Times New Roman"/>
          <w:sz w:val="30"/>
          <w:szCs w:val="30"/>
          <w:lang w:eastAsia="pt-BR"/>
        </w:rPr>
      </w:pPr>
      <w:r>
        <w:rPr>
          <w:rFonts w:ascii="Times New Roman" w:eastAsia="Times New Roman" w:hAnsi="Times New Roman" w:cs="Times New Roman"/>
          <w:sz w:val="30"/>
          <w:szCs w:val="30"/>
          <w:lang w:eastAsia="pt-BR"/>
        </w:rPr>
        <w:t>Sete Lagoas, 05 de outubro de 2020</w:t>
      </w:r>
    </w:p>
    <w:p w:rsidR="00CE05B8" w:rsidRDefault="00CE05B8" w:rsidP="00280887">
      <w:pPr>
        <w:spacing w:after="0" w:line="240" w:lineRule="auto"/>
        <w:jc w:val="both"/>
        <w:rPr>
          <w:rFonts w:ascii="Times New Roman" w:eastAsia="Times New Roman" w:hAnsi="Times New Roman" w:cs="Times New Roman"/>
          <w:sz w:val="30"/>
          <w:szCs w:val="30"/>
          <w:lang w:eastAsia="pt-BR"/>
        </w:rPr>
      </w:pPr>
    </w:p>
    <w:p w:rsidR="00CE05B8" w:rsidRDefault="00CE05B8" w:rsidP="00280887">
      <w:pPr>
        <w:spacing w:after="0" w:line="240" w:lineRule="auto"/>
        <w:jc w:val="both"/>
        <w:rPr>
          <w:rFonts w:ascii="Times New Roman" w:eastAsia="Times New Roman" w:hAnsi="Times New Roman" w:cs="Times New Roman"/>
          <w:sz w:val="30"/>
          <w:szCs w:val="30"/>
          <w:lang w:eastAsia="pt-BR"/>
        </w:rPr>
      </w:pPr>
      <w:r>
        <w:rPr>
          <w:rFonts w:ascii="Times New Roman" w:eastAsia="Times New Roman" w:hAnsi="Times New Roman" w:cs="Times New Roman"/>
          <w:sz w:val="30"/>
          <w:szCs w:val="30"/>
          <w:lang w:eastAsia="pt-BR"/>
        </w:rPr>
        <w:t>GILSON LIBOREIRO</w:t>
      </w:r>
    </w:p>
    <w:p w:rsidR="00CE05B8" w:rsidRPr="00F45F9E" w:rsidRDefault="00CE05B8" w:rsidP="00280887">
      <w:pPr>
        <w:spacing w:after="0" w:line="240" w:lineRule="auto"/>
        <w:jc w:val="both"/>
        <w:rPr>
          <w:color w:val="000000" w:themeColor="text1"/>
          <w:sz w:val="28"/>
          <w:szCs w:val="28"/>
        </w:rPr>
      </w:pPr>
      <w:r>
        <w:rPr>
          <w:rFonts w:ascii="Times New Roman" w:eastAsia="Times New Roman" w:hAnsi="Times New Roman" w:cs="Times New Roman"/>
          <w:sz w:val="30"/>
          <w:szCs w:val="30"/>
          <w:lang w:eastAsia="pt-BR"/>
        </w:rPr>
        <w:t>VEREADOR</w:t>
      </w:r>
    </w:p>
    <w:sectPr w:rsidR="00CE05B8" w:rsidRPr="00F45F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10"/>
    <w:rsid w:val="00034853"/>
    <w:rsid w:val="00070F80"/>
    <w:rsid w:val="000D638B"/>
    <w:rsid w:val="001959CD"/>
    <w:rsid w:val="001C79E0"/>
    <w:rsid w:val="001F0FB1"/>
    <w:rsid w:val="00234450"/>
    <w:rsid w:val="00280887"/>
    <w:rsid w:val="00321E10"/>
    <w:rsid w:val="004D1ACB"/>
    <w:rsid w:val="005B39F0"/>
    <w:rsid w:val="00606DD5"/>
    <w:rsid w:val="006E03F7"/>
    <w:rsid w:val="00827BAB"/>
    <w:rsid w:val="00934893"/>
    <w:rsid w:val="00A91CD1"/>
    <w:rsid w:val="00AA4040"/>
    <w:rsid w:val="00AF286E"/>
    <w:rsid w:val="00BF7C3B"/>
    <w:rsid w:val="00C001C4"/>
    <w:rsid w:val="00C408AC"/>
    <w:rsid w:val="00CE05B8"/>
    <w:rsid w:val="00D55D12"/>
    <w:rsid w:val="00E768AA"/>
    <w:rsid w:val="00E948C5"/>
    <w:rsid w:val="00EB0571"/>
    <w:rsid w:val="00EC058D"/>
    <w:rsid w:val="00EE35B2"/>
    <w:rsid w:val="00F45F9E"/>
    <w:rsid w:val="00FF30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7478E-FC25-47F8-BFB5-734128F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438949">
      <w:bodyDiv w:val="1"/>
      <w:marLeft w:val="0"/>
      <w:marRight w:val="0"/>
      <w:marTop w:val="0"/>
      <w:marBottom w:val="0"/>
      <w:divBdr>
        <w:top w:val="none" w:sz="0" w:space="0" w:color="auto"/>
        <w:left w:val="none" w:sz="0" w:space="0" w:color="auto"/>
        <w:bottom w:val="none" w:sz="0" w:space="0" w:color="auto"/>
        <w:right w:val="none" w:sz="0" w:space="0" w:color="auto"/>
      </w:divBdr>
      <w:divsChild>
        <w:div w:id="1473134458">
          <w:marLeft w:val="0"/>
          <w:marRight w:val="0"/>
          <w:marTop w:val="0"/>
          <w:marBottom w:val="0"/>
          <w:divBdr>
            <w:top w:val="none" w:sz="0" w:space="0" w:color="auto"/>
            <w:left w:val="none" w:sz="0" w:space="0" w:color="auto"/>
            <w:bottom w:val="none" w:sz="0" w:space="0" w:color="auto"/>
            <w:right w:val="none" w:sz="0" w:space="0" w:color="auto"/>
          </w:divBdr>
          <w:divsChild>
            <w:div w:id="1435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Pages>
  <Words>2525</Words>
  <Characters>13637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2020-10-04T21:46:00Z</dcterms:created>
  <dcterms:modified xsi:type="dcterms:W3CDTF">2020-10-06T12:36:00Z</dcterms:modified>
</cp:coreProperties>
</file>