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3D" w:rsidRPr="00445C0B" w:rsidRDefault="0078233D" w:rsidP="00782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3D" w:rsidRPr="00445C0B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8004130"/>
      <w:r w:rsidRPr="000C77B5">
        <w:rPr>
          <w:rFonts w:ascii="Times New Roman" w:hAnsi="Times New Roman" w:cs="Times New Roman"/>
          <w:sz w:val="24"/>
          <w:szCs w:val="24"/>
        </w:rPr>
        <w:t xml:space="preserve">ANTEPROJETO DE LEI    </w:t>
      </w:r>
      <w:r w:rsidRPr="00445C0B">
        <w:rPr>
          <w:rFonts w:ascii="Times New Roman" w:hAnsi="Times New Roman" w:cs="Times New Roman"/>
          <w:sz w:val="24"/>
          <w:szCs w:val="24"/>
        </w:rPr>
        <w:t>_______/</w:t>
      </w:r>
      <w:bookmarkEnd w:id="0"/>
      <w:r w:rsidRPr="00445C0B">
        <w:rPr>
          <w:rFonts w:ascii="Times New Roman" w:hAnsi="Times New Roman" w:cs="Times New Roman"/>
          <w:sz w:val="24"/>
          <w:szCs w:val="24"/>
        </w:rPr>
        <w:t>2020</w:t>
      </w:r>
    </w:p>
    <w:p w:rsidR="0078233D" w:rsidRPr="00D2306F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531B7">
        <w:rPr>
          <w:rFonts w:ascii="Times New Roman" w:hAnsi="Times New Roman" w:cs="Times New Roman"/>
          <w:b/>
          <w:sz w:val="24"/>
          <w:szCs w:val="24"/>
        </w:rPr>
        <w:t>DISPÕE SOBRE A CRIAÇÃO DOS ESPAÇOS DE CULT</w:t>
      </w:r>
      <w:r>
        <w:rPr>
          <w:rFonts w:ascii="Times New Roman" w:hAnsi="Times New Roman" w:cs="Times New Roman"/>
          <w:b/>
          <w:sz w:val="24"/>
          <w:szCs w:val="24"/>
        </w:rPr>
        <w:t xml:space="preserve">URA, ESPORTE E LAZER ACESSÍVEIS </w:t>
      </w:r>
      <w:r w:rsidRPr="00D531B7">
        <w:rPr>
          <w:rFonts w:ascii="Times New Roman" w:hAnsi="Times New Roman" w:cs="Times New Roman"/>
          <w:b/>
          <w:sz w:val="24"/>
          <w:szCs w:val="24"/>
        </w:rPr>
        <w:t>A FREQUENTADORES COM TRANSTORNO D</w:t>
      </w:r>
      <w:r>
        <w:rPr>
          <w:rFonts w:ascii="Times New Roman" w:hAnsi="Times New Roman" w:cs="Times New Roman"/>
          <w:b/>
          <w:sz w:val="24"/>
          <w:szCs w:val="24"/>
        </w:rPr>
        <w:t xml:space="preserve">O ESPECTRO AUTISTA EM SHOPPINGS </w:t>
      </w:r>
      <w:r w:rsidRPr="00D531B7">
        <w:rPr>
          <w:rFonts w:ascii="Times New Roman" w:hAnsi="Times New Roman" w:cs="Times New Roman"/>
          <w:b/>
          <w:sz w:val="24"/>
          <w:szCs w:val="24"/>
        </w:rPr>
        <w:t>CENTERS, POLIESPORTIVOS E ESTABELECI</w:t>
      </w:r>
      <w:r>
        <w:rPr>
          <w:rFonts w:ascii="Times New Roman" w:hAnsi="Times New Roman" w:cs="Times New Roman"/>
          <w:b/>
          <w:sz w:val="24"/>
          <w:szCs w:val="24"/>
        </w:rPr>
        <w:t xml:space="preserve">MENTOS COM APELO ÀS CRIANÇAS NO </w:t>
      </w:r>
      <w:r w:rsidRPr="00D531B7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>
        <w:rPr>
          <w:rFonts w:ascii="Times New Roman" w:hAnsi="Times New Roman" w:cs="Times New Roman"/>
          <w:b/>
          <w:sz w:val="24"/>
          <w:szCs w:val="24"/>
        </w:rPr>
        <w:t>SETE LAGOAS”.</w:t>
      </w: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33D" w:rsidRPr="00D531B7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531B7">
        <w:rPr>
          <w:rFonts w:ascii="Times New Roman" w:hAnsi="Times New Roman" w:cs="Times New Roman"/>
          <w:sz w:val="24"/>
          <w:szCs w:val="24"/>
        </w:rPr>
        <w:t>Fica facultado aos shopping centers, ginásios, poliesportivos e estabelecimentos similares, públicos ou privados</w:t>
      </w:r>
      <w:r>
        <w:rPr>
          <w:rFonts w:ascii="Times New Roman" w:hAnsi="Times New Roman" w:cs="Times New Roman"/>
          <w:sz w:val="24"/>
          <w:szCs w:val="24"/>
        </w:rPr>
        <w:t xml:space="preserve">, em funcionamento no âmbito do </w:t>
      </w:r>
      <w:r w:rsidRPr="00D531B7">
        <w:rPr>
          <w:rFonts w:ascii="Times New Roman" w:hAnsi="Times New Roman" w:cs="Times New Roman"/>
          <w:sz w:val="24"/>
          <w:szCs w:val="24"/>
        </w:rPr>
        <w:t>Município de Sete Lagoas, disponibilizar espaç</w:t>
      </w:r>
      <w:r>
        <w:rPr>
          <w:rFonts w:ascii="Times New Roman" w:hAnsi="Times New Roman" w:cs="Times New Roman"/>
          <w:sz w:val="24"/>
          <w:szCs w:val="24"/>
        </w:rPr>
        <w:t xml:space="preserve">os de cultura, esporte e lazer, </w:t>
      </w:r>
      <w:r w:rsidRPr="00D531B7">
        <w:rPr>
          <w:rFonts w:ascii="Times New Roman" w:hAnsi="Times New Roman" w:cs="Times New Roman"/>
          <w:sz w:val="24"/>
          <w:szCs w:val="24"/>
        </w:rPr>
        <w:t>acessíveis a frequentadores com Transtorno do Espectro Autista no município de Sete Lagoas.</w:t>
      </w:r>
    </w:p>
    <w:p w:rsidR="0078233D" w:rsidRPr="00D531B7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31B7">
        <w:rPr>
          <w:rFonts w:ascii="Times New Roman" w:hAnsi="Times New Roman" w:cs="Times New Roman"/>
          <w:sz w:val="24"/>
          <w:szCs w:val="24"/>
        </w:rPr>
        <w:t>Os espaços deverão obedecer ao protocolo ABA – Análise do Comportamento</w:t>
      </w:r>
    </w:p>
    <w:p w:rsidR="0078233D" w:rsidRPr="00D531B7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sz w:val="24"/>
          <w:szCs w:val="24"/>
        </w:rPr>
        <w:t>Aplicada, que identifica as diferentes necessidades, entendendo o comportamento de cada um, promovendo assim uma maior integração com os demais.</w:t>
      </w:r>
    </w:p>
    <w:p w:rsidR="0078233D" w:rsidRPr="00D531B7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D531B7">
        <w:rPr>
          <w:rFonts w:ascii="Times New Roman" w:hAnsi="Times New Roman" w:cs="Times New Roman"/>
          <w:sz w:val="24"/>
          <w:szCs w:val="24"/>
        </w:rPr>
        <w:t>As despesas decorrentes desta Lei</w:t>
      </w:r>
      <w:r>
        <w:rPr>
          <w:rFonts w:ascii="Times New Roman" w:hAnsi="Times New Roman" w:cs="Times New Roman"/>
          <w:sz w:val="24"/>
          <w:szCs w:val="24"/>
        </w:rPr>
        <w:t xml:space="preserve"> correrão por conta de dotações </w:t>
      </w:r>
      <w:r w:rsidRPr="00D531B7">
        <w:rPr>
          <w:rFonts w:ascii="Times New Roman" w:hAnsi="Times New Roman" w:cs="Times New Roman"/>
          <w:sz w:val="24"/>
          <w:szCs w:val="24"/>
        </w:rPr>
        <w:t>orçamentárias próprias.</w:t>
      </w:r>
    </w:p>
    <w:p w:rsidR="0078233D" w:rsidRPr="00D531B7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>Art. 4º</w:t>
      </w:r>
      <w:r w:rsidRPr="00D531B7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</w:t>
      </w: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0B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445C0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outubro</w:t>
      </w:r>
      <w:r w:rsidRPr="00445C0B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33D" w:rsidRPr="006E1AB2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7E7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CAB2D92" wp14:editId="3DFFF9BB">
            <wp:extent cx="3586251" cy="14954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43" cy="149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3D" w:rsidRPr="00445C0B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33D" w:rsidRPr="00445C0B" w:rsidRDefault="0078233D" w:rsidP="0078233D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233D" w:rsidRPr="00445C0B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33D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0B">
        <w:rPr>
          <w:rFonts w:ascii="Times New Roman" w:hAnsi="Times New Roman" w:cs="Times New Roman"/>
          <w:sz w:val="24"/>
          <w:szCs w:val="24"/>
        </w:rPr>
        <w:t>JUSTIFICATIVA</w:t>
      </w:r>
    </w:p>
    <w:p w:rsidR="0078233D" w:rsidRPr="00445C0B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29F" w:rsidRDefault="0072529F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29F">
        <w:rPr>
          <w:rFonts w:ascii="Times New Roman" w:hAnsi="Times New Roman" w:cs="Times New Roman"/>
          <w:sz w:val="24"/>
          <w:szCs w:val="24"/>
        </w:rPr>
        <w:t>O Transtorno do Espectro do Autismo (TEA) é uma condição neurobiológica que traz prejuízos no desenvolvimento do indivíduo principalmente nas seguintes áreas: comunicação verbal, socialização e comportamento estereotipado. As causas do transtorno ainda são investigadas, porém sabe-se que é congênito. O termo "espectro" significa que há muitas variações nas manifestações clínicas dos acometidos o que torna cada caso único.</w:t>
      </w:r>
    </w:p>
    <w:p w:rsidR="0078233D" w:rsidRPr="00D531B7" w:rsidRDefault="0072529F" w:rsidP="0072529F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das primeiras informações, é relevante ressaltar o que preconiza o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 Estatuto da</w:t>
      </w:r>
      <w:r>
        <w:rPr>
          <w:rFonts w:ascii="Times New Roman" w:hAnsi="Times New Roman" w:cs="Times New Roman"/>
          <w:sz w:val="24"/>
          <w:szCs w:val="24"/>
        </w:rPr>
        <w:t xml:space="preserve"> Criança e Adolescente</w:t>
      </w:r>
      <w:r w:rsidR="0078233D" w:rsidRPr="00D531B7">
        <w:rPr>
          <w:rFonts w:ascii="Times New Roman" w:hAnsi="Times New Roman" w:cs="Times New Roman"/>
          <w:sz w:val="24"/>
          <w:szCs w:val="24"/>
        </w:rPr>
        <w:t>:</w:t>
      </w:r>
    </w:p>
    <w:p w:rsidR="0078233D" w:rsidRDefault="0078233D" w:rsidP="0078233D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531B7">
        <w:rPr>
          <w:rFonts w:ascii="Times New Roman" w:hAnsi="Times New Roman" w:cs="Times New Roman"/>
          <w:sz w:val="24"/>
          <w:szCs w:val="24"/>
        </w:rPr>
        <w:t xml:space="preserve"> A criança e </w:t>
      </w:r>
      <w:proofErr w:type="spellStart"/>
      <w:r w:rsidRPr="00D531B7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531B7">
        <w:rPr>
          <w:rFonts w:ascii="Times New Roman" w:hAnsi="Times New Roman" w:cs="Times New Roman"/>
          <w:sz w:val="24"/>
          <w:szCs w:val="24"/>
        </w:rPr>
        <w:t xml:space="preserve"> adolescente gozam de todos os direitos fundamentais inerentes à pessoa humana, sem prejuízo da proteção integral de que trata esta Lei, </w:t>
      </w:r>
      <w:proofErr w:type="spellStart"/>
      <w:r w:rsidRPr="00D531B7">
        <w:rPr>
          <w:rFonts w:ascii="Times New Roman" w:hAnsi="Times New Roman" w:cs="Times New Roman"/>
          <w:sz w:val="24"/>
          <w:szCs w:val="24"/>
        </w:rPr>
        <w:t>assegurando-se-lhes</w:t>
      </w:r>
      <w:proofErr w:type="spellEnd"/>
      <w:r w:rsidRPr="00D531B7">
        <w:rPr>
          <w:rFonts w:ascii="Times New Roman" w:hAnsi="Times New Roman" w:cs="Times New Roman"/>
          <w:sz w:val="24"/>
          <w:szCs w:val="24"/>
        </w:rPr>
        <w:t>, por lei ou por outros meios, todas as oportunidades e facilidades, a fim de lhes facultar o desenvolvimento físico, mental, moral, espiritual e social, em condições de liberdade e de dignidade.</w:t>
      </w:r>
    </w:p>
    <w:p w:rsidR="0078233D" w:rsidRDefault="0078233D" w:rsidP="0078233D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78233D" w:rsidRPr="00D531B7" w:rsidRDefault="0078233D" w:rsidP="0078233D">
      <w:pPr>
        <w:pStyle w:val="SemEspaamento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b/>
          <w:sz w:val="24"/>
          <w:szCs w:val="24"/>
        </w:rPr>
        <w:t xml:space="preserve">Art. 4° - </w:t>
      </w:r>
      <w:r w:rsidRPr="00D531B7">
        <w:rPr>
          <w:rFonts w:ascii="Times New Roman" w:hAnsi="Times New Roman" w:cs="Times New Roman"/>
          <w:sz w:val="24"/>
          <w:szCs w:val="24"/>
        </w:rPr>
        <w:t>É dever da família, da comunid</w:t>
      </w:r>
      <w:r>
        <w:rPr>
          <w:rFonts w:ascii="Times New Roman" w:hAnsi="Times New Roman" w:cs="Times New Roman"/>
          <w:sz w:val="24"/>
          <w:szCs w:val="24"/>
        </w:rPr>
        <w:t xml:space="preserve">ade, da sociedade em geral e do </w:t>
      </w:r>
      <w:r w:rsidRPr="00D531B7">
        <w:rPr>
          <w:rFonts w:ascii="Times New Roman" w:hAnsi="Times New Roman" w:cs="Times New Roman"/>
          <w:sz w:val="24"/>
          <w:szCs w:val="24"/>
        </w:rPr>
        <w:t>Poder Público assegurar, com absoluta priori</w:t>
      </w:r>
      <w:r>
        <w:rPr>
          <w:rFonts w:ascii="Times New Roman" w:hAnsi="Times New Roman" w:cs="Times New Roman"/>
          <w:sz w:val="24"/>
          <w:szCs w:val="24"/>
        </w:rPr>
        <w:t xml:space="preserve">dade, a efetivação dos direitos </w:t>
      </w:r>
      <w:r w:rsidRPr="00D531B7">
        <w:rPr>
          <w:rFonts w:ascii="Times New Roman" w:hAnsi="Times New Roman" w:cs="Times New Roman"/>
          <w:sz w:val="24"/>
          <w:szCs w:val="24"/>
        </w:rPr>
        <w:t>referentes à vida, à saúde, à alimentação, à educação, ao esporte</w:t>
      </w:r>
      <w:r>
        <w:rPr>
          <w:rFonts w:ascii="Times New Roman" w:hAnsi="Times New Roman" w:cs="Times New Roman"/>
          <w:sz w:val="24"/>
          <w:szCs w:val="24"/>
        </w:rPr>
        <w:t xml:space="preserve">, ao lazer, à </w:t>
      </w:r>
      <w:r w:rsidRPr="00D531B7">
        <w:rPr>
          <w:rFonts w:ascii="Times New Roman" w:hAnsi="Times New Roman" w:cs="Times New Roman"/>
          <w:sz w:val="24"/>
          <w:szCs w:val="24"/>
        </w:rPr>
        <w:t>profissionalização, à cultura, à dignidade, ao respeito, à liberdade e à convivência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1B7">
        <w:rPr>
          <w:rFonts w:ascii="Times New Roman" w:hAnsi="Times New Roman" w:cs="Times New Roman"/>
          <w:sz w:val="24"/>
          <w:szCs w:val="24"/>
        </w:rPr>
        <w:t>familiar e comunitária.</w:t>
      </w:r>
    </w:p>
    <w:p w:rsidR="0072529F" w:rsidRDefault="0072529F" w:rsidP="0072529F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devemos considerar que 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brincar, praticar esportes e </w:t>
      </w:r>
      <w:r>
        <w:rPr>
          <w:rFonts w:ascii="Times New Roman" w:hAnsi="Times New Roman" w:cs="Times New Roman"/>
          <w:sz w:val="24"/>
          <w:szCs w:val="24"/>
        </w:rPr>
        <w:t xml:space="preserve">ter 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acesso à cultura é </w:t>
      </w:r>
      <w:r w:rsidR="0078233D">
        <w:rPr>
          <w:rFonts w:ascii="Times New Roman" w:hAnsi="Times New Roman" w:cs="Times New Roman"/>
          <w:sz w:val="24"/>
          <w:szCs w:val="24"/>
        </w:rPr>
        <w:t xml:space="preserve">um direito de todas as crianças </w:t>
      </w:r>
      <w:r w:rsidR="0078233D" w:rsidRPr="00D531B7">
        <w:rPr>
          <w:rFonts w:ascii="Times New Roman" w:hAnsi="Times New Roman" w:cs="Times New Roman"/>
          <w:sz w:val="24"/>
          <w:szCs w:val="24"/>
        </w:rPr>
        <w:t>e adolescentes,</w:t>
      </w:r>
      <w:r>
        <w:rPr>
          <w:rFonts w:ascii="Times New Roman" w:hAnsi="Times New Roman" w:cs="Times New Roman"/>
          <w:sz w:val="24"/>
          <w:szCs w:val="24"/>
        </w:rPr>
        <w:t xml:space="preserve"> e devem ser promovido</w:t>
      </w:r>
      <w:r w:rsidR="0078233D" w:rsidRPr="00D531B7">
        <w:rPr>
          <w:rFonts w:ascii="Times New Roman" w:hAnsi="Times New Roman" w:cs="Times New Roman"/>
          <w:sz w:val="24"/>
          <w:szCs w:val="24"/>
        </w:rPr>
        <w:t>s pelo Estado, família</w:t>
      </w:r>
      <w:r>
        <w:rPr>
          <w:rFonts w:ascii="Times New Roman" w:hAnsi="Times New Roman" w:cs="Times New Roman"/>
          <w:sz w:val="24"/>
          <w:szCs w:val="24"/>
        </w:rPr>
        <w:t xml:space="preserve"> e sociedade.</w:t>
      </w:r>
    </w:p>
    <w:p w:rsidR="0078233D" w:rsidRPr="00D531B7" w:rsidRDefault="0072529F" w:rsidP="0072529F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ser uma corresponsabilidade, devemos ter em mente que ambos </w:t>
      </w:r>
      <w:r w:rsidR="0078233D" w:rsidRPr="00D531B7">
        <w:rPr>
          <w:rFonts w:ascii="Times New Roman" w:hAnsi="Times New Roman" w:cs="Times New Roman"/>
          <w:sz w:val="24"/>
          <w:szCs w:val="24"/>
        </w:rPr>
        <w:t>desempenha</w:t>
      </w:r>
      <w:r>
        <w:rPr>
          <w:rFonts w:ascii="Times New Roman" w:hAnsi="Times New Roman" w:cs="Times New Roman"/>
          <w:sz w:val="24"/>
          <w:szCs w:val="24"/>
        </w:rPr>
        <w:t>m</w:t>
      </w:r>
      <w:r w:rsidR="00782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diferentes funções,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 mas de igual importância</w:t>
      </w:r>
      <w:r>
        <w:rPr>
          <w:rFonts w:ascii="Times New Roman" w:hAnsi="Times New Roman" w:cs="Times New Roman"/>
          <w:sz w:val="24"/>
          <w:szCs w:val="24"/>
        </w:rPr>
        <w:t xml:space="preserve">, tendo em vista que buscam </w:t>
      </w:r>
      <w:r w:rsidR="0078233D" w:rsidRPr="00D531B7">
        <w:rPr>
          <w:rFonts w:ascii="Times New Roman" w:hAnsi="Times New Roman" w:cs="Times New Roman"/>
          <w:sz w:val="24"/>
          <w:szCs w:val="24"/>
        </w:rPr>
        <w:t>garantir condições e</w:t>
      </w:r>
      <w:r w:rsidR="0078233D">
        <w:rPr>
          <w:rFonts w:ascii="Times New Roman" w:hAnsi="Times New Roman" w:cs="Times New Roman"/>
          <w:sz w:val="24"/>
          <w:szCs w:val="24"/>
        </w:rPr>
        <w:t xml:space="preserve"> 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oportunidades para que </w:t>
      </w:r>
      <w:r>
        <w:rPr>
          <w:rFonts w:ascii="Times New Roman" w:hAnsi="Times New Roman" w:cs="Times New Roman"/>
          <w:sz w:val="24"/>
          <w:szCs w:val="24"/>
        </w:rPr>
        <w:t xml:space="preserve">as crianças </w:t>
      </w:r>
      <w:r w:rsidR="0078233D" w:rsidRPr="00D531B7">
        <w:rPr>
          <w:rFonts w:ascii="Times New Roman" w:hAnsi="Times New Roman" w:cs="Times New Roman"/>
          <w:sz w:val="24"/>
          <w:szCs w:val="24"/>
        </w:rPr>
        <w:t>exerçam plenamente seus direitos.</w:t>
      </w:r>
    </w:p>
    <w:p w:rsidR="0078233D" w:rsidRPr="00D531B7" w:rsidRDefault="0072529F" w:rsidP="0072529F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ressaltar que, s</w:t>
      </w:r>
      <w:r w:rsidR="0078233D" w:rsidRPr="00D531B7">
        <w:rPr>
          <w:rFonts w:ascii="Times New Roman" w:hAnsi="Times New Roman" w:cs="Times New Roman"/>
          <w:sz w:val="24"/>
          <w:szCs w:val="24"/>
        </w:rPr>
        <w:t>egundo especialistas, as brincadeiras</w:t>
      </w:r>
      <w:r>
        <w:rPr>
          <w:rFonts w:ascii="Times New Roman" w:hAnsi="Times New Roman" w:cs="Times New Roman"/>
          <w:sz w:val="24"/>
          <w:szCs w:val="24"/>
        </w:rPr>
        <w:t xml:space="preserve"> já nos primeiros anos de vida (</w:t>
      </w:r>
      <w:r w:rsidR="0078233D" w:rsidRPr="00D531B7">
        <w:rPr>
          <w:rFonts w:ascii="Times New Roman" w:hAnsi="Times New Roman" w:cs="Times New Roman"/>
          <w:sz w:val="24"/>
          <w:szCs w:val="24"/>
        </w:rPr>
        <w:t>zer</w:t>
      </w:r>
      <w:r w:rsidR="0078233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 seis de idade)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 é de fundamental import</w:t>
      </w:r>
      <w:r w:rsidR="0078233D">
        <w:rPr>
          <w:rFonts w:ascii="Times New Roman" w:hAnsi="Times New Roman" w:cs="Times New Roman"/>
          <w:sz w:val="24"/>
          <w:szCs w:val="24"/>
        </w:rPr>
        <w:t xml:space="preserve">ância como forma de facilitar o </w:t>
      </w:r>
      <w:r w:rsidR="0078233D" w:rsidRPr="00D531B7">
        <w:rPr>
          <w:rFonts w:ascii="Times New Roman" w:hAnsi="Times New Roman" w:cs="Times New Roman"/>
          <w:sz w:val="24"/>
          <w:szCs w:val="24"/>
        </w:rPr>
        <w:t>desenvolvimento cognitivo, social, f</w:t>
      </w:r>
      <w:r>
        <w:rPr>
          <w:rFonts w:ascii="Times New Roman" w:hAnsi="Times New Roman" w:cs="Times New Roman"/>
          <w:sz w:val="24"/>
          <w:szCs w:val="24"/>
        </w:rPr>
        <w:t>ísico e emocional das crianças. Além disso, a</w:t>
      </w:r>
      <w:r w:rsidR="0078233D" w:rsidRPr="00D531B7">
        <w:rPr>
          <w:rFonts w:ascii="Times New Roman" w:hAnsi="Times New Roman" w:cs="Times New Roman"/>
          <w:sz w:val="24"/>
          <w:szCs w:val="24"/>
        </w:rPr>
        <w:t xml:space="preserve"> prática de esporte por crianças e adolesc</w:t>
      </w:r>
      <w:r w:rsidR="0078233D">
        <w:rPr>
          <w:rFonts w:ascii="Times New Roman" w:hAnsi="Times New Roman" w:cs="Times New Roman"/>
          <w:sz w:val="24"/>
          <w:szCs w:val="24"/>
        </w:rPr>
        <w:t xml:space="preserve">entes com autismo, contribui no </w:t>
      </w:r>
      <w:r w:rsidR="0078233D" w:rsidRPr="00D531B7">
        <w:rPr>
          <w:rFonts w:ascii="Times New Roman" w:hAnsi="Times New Roman" w:cs="Times New Roman"/>
          <w:sz w:val="24"/>
          <w:szCs w:val="24"/>
        </w:rPr>
        <w:t>desenvolvimento social, psíquico e motor.</w:t>
      </w:r>
    </w:p>
    <w:p w:rsidR="0078233D" w:rsidRPr="00D531B7" w:rsidRDefault="0078233D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sz w:val="24"/>
          <w:szCs w:val="24"/>
        </w:rPr>
        <w:t>O conceito de cidadania cultural significa também garantir que qua</w:t>
      </w:r>
      <w:r>
        <w:rPr>
          <w:rFonts w:ascii="Times New Roman" w:hAnsi="Times New Roman" w:cs="Times New Roman"/>
          <w:sz w:val="24"/>
          <w:szCs w:val="24"/>
        </w:rPr>
        <w:t xml:space="preserve">isquer </w:t>
      </w:r>
      <w:r w:rsidRPr="00D531B7">
        <w:rPr>
          <w:rFonts w:ascii="Times New Roman" w:hAnsi="Times New Roman" w:cs="Times New Roman"/>
          <w:sz w:val="24"/>
          <w:szCs w:val="24"/>
        </w:rPr>
        <w:t>crianças e adolescentes, tenha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531B7">
        <w:rPr>
          <w:rFonts w:ascii="Times New Roman" w:hAnsi="Times New Roman" w:cs="Times New Roman"/>
          <w:sz w:val="24"/>
          <w:szCs w:val="24"/>
        </w:rPr>
        <w:t xml:space="preserve"> oportun</w:t>
      </w:r>
      <w:r>
        <w:rPr>
          <w:rFonts w:ascii="Times New Roman" w:hAnsi="Times New Roman" w:cs="Times New Roman"/>
          <w:sz w:val="24"/>
          <w:szCs w:val="24"/>
        </w:rPr>
        <w:t xml:space="preserve">idades de serem produtores culturais, </w:t>
      </w:r>
      <w:r w:rsidRPr="00D531B7">
        <w:rPr>
          <w:rFonts w:ascii="Times New Roman" w:hAnsi="Times New Roman" w:cs="Times New Roman"/>
          <w:sz w:val="24"/>
          <w:szCs w:val="24"/>
        </w:rPr>
        <w:t>por exemplo. E para isso, devem existir espa</w:t>
      </w:r>
      <w:r>
        <w:rPr>
          <w:rFonts w:ascii="Times New Roman" w:hAnsi="Times New Roman" w:cs="Times New Roman"/>
          <w:sz w:val="24"/>
          <w:szCs w:val="24"/>
        </w:rPr>
        <w:t xml:space="preserve">ços públicos que possibilitem a </w:t>
      </w:r>
      <w:r w:rsidRPr="00D531B7">
        <w:rPr>
          <w:rFonts w:ascii="Times New Roman" w:hAnsi="Times New Roman" w:cs="Times New Roman"/>
          <w:sz w:val="24"/>
          <w:szCs w:val="24"/>
        </w:rPr>
        <w:t>manifestação cultural dessa parcela da população nas diversas artes.</w:t>
      </w:r>
    </w:p>
    <w:p w:rsidR="0078233D" w:rsidRDefault="0078233D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</w:t>
      </w:r>
      <w:r w:rsidRPr="00D531B7">
        <w:rPr>
          <w:rFonts w:ascii="Times New Roman" w:hAnsi="Times New Roman" w:cs="Times New Roman"/>
          <w:sz w:val="24"/>
          <w:szCs w:val="24"/>
        </w:rPr>
        <w:t>, tem avançado muito nas qu</w:t>
      </w:r>
      <w:r>
        <w:rPr>
          <w:rFonts w:ascii="Times New Roman" w:hAnsi="Times New Roman" w:cs="Times New Roman"/>
          <w:sz w:val="24"/>
          <w:szCs w:val="24"/>
        </w:rPr>
        <w:t xml:space="preserve">estões de Políticas Públicas de </w:t>
      </w:r>
      <w:r w:rsidRPr="00D531B7">
        <w:rPr>
          <w:rFonts w:ascii="Times New Roman" w:hAnsi="Times New Roman" w:cs="Times New Roman"/>
          <w:sz w:val="24"/>
          <w:szCs w:val="24"/>
        </w:rPr>
        <w:t xml:space="preserve">Inclusão, </w:t>
      </w:r>
      <w:r>
        <w:rPr>
          <w:rFonts w:ascii="Times New Roman" w:hAnsi="Times New Roman" w:cs="Times New Roman"/>
          <w:sz w:val="24"/>
          <w:szCs w:val="24"/>
        </w:rPr>
        <w:t>mas ainda</w:t>
      </w:r>
      <w:r w:rsidRPr="00D531B7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á muito por fazer. </w:t>
      </w:r>
    </w:p>
    <w:p w:rsidR="0078233D" w:rsidRPr="00D531B7" w:rsidRDefault="0078233D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dispomos </w:t>
      </w:r>
      <w:r w:rsidRPr="00D531B7">
        <w:rPr>
          <w:rFonts w:ascii="Times New Roman" w:hAnsi="Times New Roman" w:cs="Times New Roman"/>
          <w:sz w:val="24"/>
          <w:szCs w:val="24"/>
        </w:rPr>
        <w:t>de locais de esporte, lazer e cultura para esse público</w:t>
      </w:r>
      <w:r w:rsidR="0072529F">
        <w:rPr>
          <w:rFonts w:ascii="Times New Roman" w:hAnsi="Times New Roman" w:cs="Times New Roman"/>
          <w:sz w:val="24"/>
          <w:szCs w:val="24"/>
        </w:rPr>
        <w:t xml:space="preserve"> específico</w:t>
      </w:r>
      <w:r>
        <w:rPr>
          <w:rFonts w:ascii="Times New Roman" w:hAnsi="Times New Roman" w:cs="Times New Roman"/>
          <w:sz w:val="24"/>
          <w:szCs w:val="24"/>
        </w:rPr>
        <w:t>, por exemplo. Di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gamos </w:t>
      </w:r>
      <w:r w:rsidRPr="00D531B7">
        <w:rPr>
          <w:rFonts w:ascii="Times New Roman" w:hAnsi="Times New Roman" w:cs="Times New Roman"/>
          <w:sz w:val="24"/>
          <w:szCs w:val="24"/>
        </w:rPr>
        <w:t>que tudo foi pensado para pessoas que não possuem nenhum tipo de atraso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1B7">
        <w:rPr>
          <w:rFonts w:ascii="Times New Roman" w:hAnsi="Times New Roman" w:cs="Times New Roman"/>
          <w:sz w:val="24"/>
          <w:szCs w:val="24"/>
        </w:rPr>
        <w:t>de desenvolvimento.</w:t>
      </w:r>
    </w:p>
    <w:p w:rsidR="0078233D" w:rsidRDefault="0078233D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31B7">
        <w:rPr>
          <w:rFonts w:ascii="Times New Roman" w:hAnsi="Times New Roman" w:cs="Times New Roman"/>
          <w:sz w:val="24"/>
          <w:szCs w:val="24"/>
        </w:rPr>
        <w:t>E neste cenário que nos deparamos com a fa</w:t>
      </w:r>
      <w:r>
        <w:rPr>
          <w:rFonts w:ascii="Times New Roman" w:hAnsi="Times New Roman" w:cs="Times New Roman"/>
          <w:sz w:val="24"/>
          <w:szCs w:val="24"/>
        </w:rPr>
        <w:t xml:space="preserve">lta de estrutura que </w:t>
      </w:r>
      <w:r w:rsidRPr="00D531B7">
        <w:rPr>
          <w:rFonts w:ascii="Times New Roman" w:hAnsi="Times New Roman" w:cs="Times New Roman"/>
          <w:sz w:val="24"/>
          <w:szCs w:val="24"/>
        </w:rPr>
        <w:t xml:space="preserve">nossas crianças </w:t>
      </w:r>
      <w:r>
        <w:rPr>
          <w:rFonts w:ascii="Times New Roman" w:hAnsi="Times New Roman" w:cs="Times New Roman"/>
          <w:sz w:val="24"/>
          <w:szCs w:val="24"/>
        </w:rPr>
        <w:t xml:space="preserve">especiais merecem, o </w:t>
      </w:r>
      <w:r w:rsidRPr="00D531B7">
        <w:rPr>
          <w:rFonts w:ascii="Times New Roman" w:hAnsi="Times New Roman" w:cs="Times New Roman"/>
          <w:sz w:val="24"/>
          <w:szCs w:val="24"/>
        </w:rPr>
        <w:t xml:space="preserve">Poder Público </w:t>
      </w:r>
      <w:r>
        <w:rPr>
          <w:rFonts w:ascii="Times New Roman" w:hAnsi="Times New Roman" w:cs="Times New Roman"/>
          <w:sz w:val="24"/>
          <w:szCs w:val="24"/>
        </w:rPr>
        <w:t>tem o dever de</w:t>
      </w:r>
      <w:r w:rsidRPr="00D531B7">
        <w:rPr>
          <w:rFonts w:ascii="Times New Roman" w:hAnsi="Times New Roman" w:cs="Times New Roman"/>
          <w:sz w:val="24"/>
          <w:szCs w:val="24"/>
        </w:rPr>
        <w:t xml:space="preserve"> suprir essa l</w:t>
      </w:r>
      <w:r>
        <w:rPr>
          <w:rFonts w:ascii="Times New Roman" w:hAnsi="Times New Roman" w:cs="Times New Roman"/>
          <w:sz w:val="24"/>
          <w:szCs w:val="24"/>
        </w:rPr>
        <w:t>acuna, disponibilizando espaços para atender esse público.</w:t>
      </w:r>
      <w:r w:rsidRPr="00D53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33D" w:rsidRDefault="0078233D" w:rsidP="0078233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>Por todos estes benefícios, justificamos o presente projeto.</w:t>
      </w:r>
    </w:p>
    <w:p w:rsidR="0078233D" w:rsidRPr="00445C0B" w:rsidRDefault="0078233D" w:rsidP="007823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7E7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1C3D8C" wp14:editId="7671E9B1">
            <wp:extent cx="3554001" cy="20574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241" cy="209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3D" w:rsidRDefault="0078233D" w:rsidP="0078233D"/>
    <w:p w:rsidR="002676E8" w:rsidRDefault="002676E8"/>
    <w:sectPr w:rsidR="002676E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Default="0072529F" w:rsidP="007A45DD">
    <w:pPr>
      <w:pStyle w:val="Cabealho"/>
    </w:pPr>
  </w:p>
  <w:p w:rsidR="008D697F" w:rsidRDefault="0072529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92" w:rsidRDefault="0072529F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2025AF3" wp14:editId="5F680673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1" name="Imagem 30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C5274" wp14:editId="1D83FC7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72529F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28F41D4" wp14:editId="0CDD3D35">
                                <wp:extent cx="2124075" cy="1333500"/>
                                <wp:effectExtent l="0" t="0" r="9525" b="0"/>
                                <wp:docPr id="302" name="Imagem 30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C527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72529F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28F41D4" wp14:editId="0CDD3D35">
                          <wp:extent cx="2124075" cy="1333500"/>
                          <wp:effectExtent l="0" t="0" r="9525" b="0"/>
                          <wp:docPr id="302" name="Imagem 30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255592" w:rsidRDefault="0072529F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72529F" w:rsidP="00255592">
    <w:pPr>
      <w:spacing w:after="0" w:line="240" w:lineRule="auto"/>
    </w:pPr>
    <w:r>
      <w:t>Avenida Getúlio Vargas, 111 Centro</w:t>
    </w:r>
  </w:p>
  <w:p w:rsidR="00255592" w:rsidRDefault="0072529F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72529F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3D"/>
    <w:rsid w:val="002676E8"/>
    <w:rsid w:val="0072529F"/>
    <w:rsid w:val="007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046C6-2FB9-41AF-9B59-4A3771E3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33D"/>
  </w:style>
  <w:style w:type="paragraph" w:styleId="Rodap">
    <w:name w:val="footer"/>
    <w:basedOn w:val="Normal"/>
    <w:link w:val="RodapChar"/>
    <w:uiPriority w:val="99"/>
    <w:unhideWhenUsed/>
    <w:rsid w:val="00782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33D"/>
  </w:style>
  <w:style w:type="paragraph" w:styleId="SemEspaamento">
    <w:name w:val="No Spacing"/>
    <w:uiPriority w:val="1"/>
    <w:qFormat/>
    <w:rsid w:val="00782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2</cp:revision>
  <dcterms:created xsi:type="dcterms:W3CDTF">2020-10-07T17:49:00Z</dcterms:created>
  <dcterms:modified xsi:type="dcterms:W3CDTF">2020-10-07T18:03:00Z</dcterms:modified>
</cp:coreProperties>
</file>