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C4396" w14:textId="77777777" w:rsidR="0013013B" w:rsidRDefault="0013013B" w:rsidP="0013013B">
      <w:pPr>
        <w:jc w:val="center"/>
        <w:rPr>
          <w:rFonts w:ascii="Times New Roman" w:hAnsi="Times New Roman" w:cs="Times New Roman"/>
          <w:sz w:val="24"/>
          <w:szCs w:val="24"/>
        </w:rPr>
      </w:pPr>
    </w:p>
    <w:p w14:paraId="08897F0D" w14:textId="77777777" w:rsidR="0013013B" w:rsidRPr="00726DBE" w:rsidRDefault="0013013B" w:rsidP="0013013B">
      <w:pPr>
        <w:jc w:val="center"/>
        <w:rPr>
          <w:rFonts w:ascii="Times New Roman" w:hAnsi="Times New Roman" w:cs="Times New Roman"/>
          <w:sz w:val="24"/>
          <w:szCs w:val="24"/>
        </w:rPr>
      </w:pPr>
      <w:r w:rsidRPr="00726DBE">
        <w:rPr>
          <w:rFonts w:ascii="Times New Roman" w:hAnsi="Times New Roman" w:cs="Times New Roman"/>
          <w:sz w:val="24"/>
          <w:szCs w:val="24"/>
        </w:rPr>
        <w:t>REQUERIMENTO _____2020</w:t>
      </w:r>
    </w:p>
    <w:p w14:paraId="1DDBD9FD" w14:textId="77777777" w:rsidR="0013013B" w:rsidRPr="00726DBE" w:rsidRDefault="0013013B" w:rsidP="0013013B">
      <w:pPr>
        <w:jc w:val="center"/>
        <w:rPr>
          <w:rFonts w:ascii="Times New Roman" w:hAnsi="Times New Roman" w:cs="Times New Roman"/>
          <w:sz w:val="24"/>
          <w:szCs w:val="24"/>
        </w:rPr>
      </w:pPr>
    </w:p>
    <w:p w14:paraId="1646753A" w14:textId="77777777" w:rsidR="0013013B" w:rsidRPr="00726DBE" w:rsidRDefault="0013013B" w:rsidP="0013013B">
      <w:pPr>
        <w:jc w:val="center"/>
        <w:rPr>
          <w:rFonts w:ascii="Times New Roman" w:hAnsi="Times New Roman" w:cs="Times New Roman"/>
          <w:sz w:val="24"/>
          <w:szCs w:val="24"/>
        </w:rPr>
      </w:pPr>
      <w:r w:rsidRPr="00726DBE">
        <w:rPr>
          <w:rFonts w:ascii="Times New Roman" w:hAnsi="Times New Roman" w:cs="Times New Roman"/>
          <w:sz w:val="24"/>
          <w:szCs w:val="24"/>
        </w:rPr>
        <w:t>AO</w:t>
      </w:r>
    </w:p>
    <w:p w14:paraId="280BF0C0" w14:textId="77777777" w:rsidR="0013013B" w:rsidRPr="00726DBE" w:rsidRDefault="0013013B" w:rsidP="0013013B">
      <w:pPr>
        <w:jc w:val="center"/>
        <w:rPr>
          <w:rFonts w:ascii="Times New Roman" w:hAnsi="Times New Roman" w:cs="Times New Roman"/>
          <w:sz w:val="24"/>
          <w:szCs w:val="24"/>
        </w:rPr>
      </w:pPr>
      <w:r w:rsidRPr="00726DBE">
        <w:rPr>
          <w:rFonts w:ascii="Times New Roman" w:hAnsi="Times New Roman" w:cs="Times New Roman"/>
          <w:sz w:val="24"/>
          <w:szCs w:val="24"/>
        </w:rPr>
        <w:t>VEREADOR CLÁUDIO HENRIQUE NACIF GONÇALVES</w:t>
      </w:r>
    </w:p>
    <w:p w14:paraId="6D1FBA32" w14:textId="77777777" w:rsidR="0013013B" w:rsidRPr="00726DBE" w:rsidRDefault="0013013B" w:rsidP="0013013B">
      <w:pPr>
        <w:jc w:val="center"/>
        <w:rPr>
          <w:rFonts w:ascii="Times New Roman" w:hAnsi="Times New Roman" w:cs="Times New Roman"/>
          <w:sz w:val="24"/>
          <w:szCs w:val="24"/>
        </w:rPr>
      </w:pPr>
      <w:r w:rsidRPr="00726DBE">
        <w:rPr>
          <w:rFonts w:ascii="Times New Roman" w:hAnsi="Times New Roman" w:cs="Times New Roman"/>
          <w:sz w:val="24"/>
          <w:szCs w:val="24"/>
        </w:rPr>
        <w:t>PRESIDENTE DA CÂMARA MUNICIPAL</w:t>
      </w:r>
    </w:p>
    <w:p w14:paraId="7536FA72" w14:textId="77777777" w:rsidR="0013013B" w:rsidRPr="00726DBE" w:rsidRDefault="0013013B" w:rsidP="0013013B">
      <w:pPr>
        <w:jc w:val="center"/>
        <w:rPr>
          <w:rFonts w:ascii="Times New Roman" w:hAnsi="Times New Roman" w:cs="Times New Roman"/>
          <w:sz w:val="24"/>
          <w:szCs w:val="24"/>
        </w:rPr>
      </w:pPr>
      <w:r w:rsidRPr="00726DBE">
        <w:rPr>
          <w:rFonts w:ascii="Times New Roman" w:hAnsi="Times New Roman" w:cs="Times New Roman"/>
          <w:sz w:val="24"/>
          <w:szCs w:val="24"/>
        </w:rPr>
        <w:t>SETE LAGOAS – MINAS GERAIS.</w:t>
      </w:r>
    </w:p>
    <w:p w14:paraId="5932EDC2" w14:textId="77777777" w:rsidR="0013013B" w:rsidRPr="00726DBE" w:rsidRDefault="0013013B" w:rsidP="0013013B">
      <w:pPr>
        <w:rPr>
          <w:rFonts w:ascii="Times New Roman" w:hAnsi="Times New Roman" w:cs="Times New Roman"/>
          <w:sz w:val="24"/>
          <w:szCs w:val="24"/>
        </w:rPr>
      </w:pPr>
    </w:p>
    <w:p w14:paraId="11D81F8B" w14:textId="5432E6C6"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ab/>
      </w:r>
      <w:r w:rsidRPr="00726DBE">
        <w:rPr>
          <w:rFonts w:ascii="Times New Roman" w:hAnsi="Times New Roman" w:cs="Times New Roman"/>
          <w:sz w:val="24"/>
          <w:szCs w:val="24"/>
        </w:rPr>
        <w:tab/>
        <w:t xml:space="preserve">O Vereador que a esta subscreve, REQUER, que após ouvido o Plenário desta E. Casa e cumprido os trâmites regimentais, seja submetido a votação no plenário dessa E. Câmara Municipal, o presente REQUERIMENTO com fundamento nos art. 137 ,  do Regimento Interno, requerendo QUE SEJA INCLUÍDO EM PAUTA NA SESSÃO DO DIA </w:t>
      </w:r>
      <w:r w:rsidR="002C0378">
        <w:rPr>
          <w:rFonts w:ascii="Times New Roman" w:hAnsi="Times New Roman" w:cs="Times New Roman"/>
          <w:sz w:val="24"/>
          <w:szCs w:val="24"/>
        </w:rPr>
        <w:t>17</w:t>
      </w:r>
      <w:r w:rsidRPr="00726DBE">
        <w:rPr>
          <w:rFonts w:ascii="Times New Roman" w:hAnsi="Times New Roman" w:cs="Times New Roman"/>
          <w:sz w:val="24"/>
          <w:szCs w:val="24"/>
        </w:rPr>
        <w:t xml:space="preserve"> DE </w:t>
      </w:r>
      <w:r w:rsidR="002C0378">
        <w:rPr>
          <w:rFonts w:ascii="Times New Roman" w:hAnsi="Times New Roman" w:cs="Times New Roman"/>
          <w:sz w:val="24"/>
          <w:szCs w:val="24"/>
        </w:rPr>
        <w:t>AGOSTO</w:t>
      </w:r>
      <w:r w:rsidRPr="00726DBE">
        <w:rPr>
          <w:rFonts w:ascii="Times New Roman" w:hAnsi="Times New Roman" w:cs="Times New Roman"/>
          <w:sz w:val="24"/>
          <w:szCs w:val="24"/>
        </w:rPr>
        <w:t xml:space="preserve"> DE 2020, O PROJETO DE LEI N° </w:t>
      </w:r>
      <w:r>
        <w:rPr>
          <w:rFonts w:ascii="Times New Roman" w:hAnsi="Times New Roman" w:cs="Times New Roman"/>
          <w:sz w:val="24"/>
          <w:szCs w:val="24"/>
        </w:rPr>
        <w:t>92</w:t>
      </w:r>
      <w:r w:rsidRPr="00726DBE">
        <w:rPr>
          <w:rFonts w:ascii="Times New Roman" w:hAnsi="Times New Roman" w:cs="Times New Roman"/>
          <w:sz w:val="24"/>
          <w:szCs w:val="24"/>
        </w:rPr>
        <w:t>/2019 – “DISPÕE SOBRE</w:t>
      </w:r>
      <w:r>
        <w:rPr>
          <w:rFonts w:ascii="Times New Roman" w:hAnsi="Times New Roman" w:cs="Times New Roman"/>
          <w:sz w:val="24"/>
          <w:szCs w:val="24"/>
        </w:rPr>
        <w:t xml:space="preserve"> A ADEQUAÇÃO NA ESTRUTURA DAS AGÊNCIAS E POSTOS BANCÁRIOS PARA ATENDIMENTO A D</w:t>
      </w:r>
      <w:r w:rsidR="00874903">
        <w:rPr>
          <w:rFonts w:ascii="Times New Roman" w:hAnsi="Times New Roman" w:cs="Times New Roman"/>
          <w:sz w:val="24"/>
          <w:szCs w:val="24"/>
        </w:rPr>
        <w:t>E</w:t>
      </w:r>
      <w:r>
        <w:rPr>
          <w:rFonts w:ascii="Times New Roman" w:hAnsi="Times New Roman" w:cs="Times New Roman"/>
          <w:sz w:val="24"/>
          <w:szCs w:val="24"/>
        </w:rPr>
        <w:t>FICIENTES VISUAIS NO ÂMBITO DO MUNIC</w:t>
      </w:r>
      <w:r w:rsidR="00570A08">
        <w:rPr>
          <w:rFonts w:ascii="Times New Roman" w:hAnsi="Times New Roman" w:cs="Times New Roman"/>
          <w:sz w:val="24"/>
          <w:szCs w:val="24"/>
        </w:rPr>
        <w:t>Í</w:t>
      </w:r>
      <w:bookmarkStart w:id="0" w:name="_GoBack"/>
      <w:bookmarkEnd w:id="0"/>
      <w:r>
        <w:rPr>
          <w:rFonts w:ascii="Times New Roman" w:hAnsi="Times New Roman" w:cs="Times New Roman"/>
          <w:sz w:val="24"/>
          <w:szCs w:val="24"/>
        </w:rPr>
        <w:t>PIO DE SETE LAGOAS E DÁ OUTRAS PROVIDÊNCIAS”</w:t>
      </w:r>
      <w:r w:rsidRPr="00726DBE">
        <w:rPr>
          <w:rFonts w:ascii="Times New Roman" w:hAnsi="Times New Roman" w:cs="Times New Roman"/>
          <w:sz w:val="24"/>
          <w:szCs w:val="24"/>
        </w:rPr>
        <w:t>;</w:t>
      </w:r>
    </w:p>
    <w:p w14:paraId="2B3ED8D6" w14:textId="77777777" w:rsidR="0013013B" w:rsidRPr="00726DBE" w:rsidRDefault="0013013B" w:rsidP="0013013B">
      <w:pPr>
        <w:jc w:val="both"/>
        <w:rPr>
          <w:rFonts w:ascii="Times New Roman" w:hAnsi="Times New Roman" w:cs="Times New Roman"/>
          <w:sz w:val="24"/>
          <w:szCs w:val="24"/>
        </w:rPr>
      </w:pPr>
    </w:p>
    <w:p w14:paraId="25114C35"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 xml:space="preserve">Art. 137 - A requerimento de Vereador, aprovado pelo Plenário, projeto de sua autoria, decorridos 30 dias de seu recebimento, será incluído na Ordem do Dia, salvo nos casos de suspensão de tramitação previstos neste Regimento. </w:t>
      </w:r>
    </w:p>
    <w:p w14:paraId="23A54527"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 1º - Aprovado pelo Plenário, o requerimento a que se refere o “caput” desse artigo, o Presidente designará relator ao projeto, concedendo-lhe vista durante a reunião, para que, sobre ele se manifeste em substituição aos pareceres das comissões permanentes.</w:t>
      </w:r>
    </w:p>
    <w:p w14:paraId="165AAFFA"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 xml:space="preserve"> § 2º - Ao Vereador designado nos termos do § 1º, é facultado solicitar assessoria técnica desde que, disponível no momento da reunião. </w:t>
      </w:r>
    </w:p>
    <w:p w14:paraId="301DD640"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 xml:space="preserve">§ 3º - Em se tratando de matéria complexa, não sendo possível a análise para manifestação durante a reunião corrente, poderá o Vereador designado como relator do projeto, solicitar ao Presidente o prazo regimental concedido às comissões, sendo vedada a prorrogação. </w:t>
      </w:r>
    </w:p>
    <w:p w14:paraId="03B11338"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 xml:space="preserve">§ 4º - Apresentado ao Presidente o pedido a que se refere o § 3º, sobre ele não poderá decidir contrariamente, determinando o 1º- Secretário que faça registro dos fatos e inclua o projeto na pauta da reunião ordinária seguinte. </w:t>
      </w:r>
    </w:p>
    <w:p w14:paraId="3B3B0723"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5º - O projeto incluído na Ordem do Dia em decorrência do que dispõe este artigo e seus parágrafos, somente poderá ser retirado a requerimento do próprio autor.</w:t>
      </w:r>
    </w:p>
    <w:p w14:paraId="628DA19B" w14:textId="77777777" w:rsidR="0013013B" w:rsidRPr="00726DBE" w:rsidRDefault="0013013B" w:rsidP="0013013B">
      <w:pPr>
        <w:jc w:val="both"/>
        <w:rPr>
          <w:rFonts w:ascii="Times New Roman" w:hAnsi="Times New Roman" w:cs="Times New Roman"/>
          <w:sz w:val="24"/>
          <w:szCs w:val="24"/>
        </w:rPr>
      </w:pPr>
    </w:p>
    <w:p w14:paraId="6E7D939E" w14:textId="77777777" w:rsidR="0013013B" w:rsidRPr="00726DBE" w:rsidRDefault="0013013B" w:rsidP="0013013B">
      <w:pPr>
        <w:jc w:val="both"/>
        <w:rPr>
          <w:rFonts w:ascii="Times New Roman" w:hAnsi="Times New Roman" w:cs="Times New Roman"/>
          <w:sz w:val="24"/>
          <w:szCs w:val="24"/>
        </w:rPr>
      </w:pPr>
    </w:p>
    <w:p w14:paraId="62950C35" w14:textId="77777777" w:rsidR="0013013B" w:rsidRPr="00726DBE" w:rsidRDefault="0013013B" w:rsidP="00AE5296">
      <w:pPr>
        <w:jc w:val="center"/>
        <w:rPr>
          <w:rFonts w:ascii="Times New Roman" w:hAnsi="Times New Roman" w:cs="Times New Roman"/>
          <w:sz w:val="24"/>
          <w:szCs w:val="24"/>
        </w:rPr>
      </w:pPr>
      <w:r w:rsidRPr="00726DBE">
        <w:rPr>
          <w:rFonts w:ascii="Times New Roman" w:hAnsi="Times New Roman" w:cs="Times New Roman"/>
          <w:sz w:val="24"/>
          <w:szCs w:val="24"/>
        </w:rPr>
        <w:t>JUSTIFICATIVA</w:t>
      </w:r>
    </w:p>
    <w:p w14:paraId="0B02382E" w14:textId="77777777" w:rsidR="0013013B" w:rsidRPr="00726DBE" w:rsidRDefault="0013013B" w:rsidP="0013013B">
      <w:pPr>
        <w:jc w:val="both"/>
        <w:rPr>
          <w:rFonts w:ascii="Times New Roman" w:hAnsi="Times New Roman" w:cs="Times New Roman"/>
          <w:sz w:val="24"/>
          <w:szCs w:val="24"/>
        </w:rPr>
      </w:pPr>
    </w:p>
    <w:p w14:paraId="6F31F7E7" w14:textId="0233528F"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 xml:space="preserve">Em </w:t>
      </w:r>
      <w:r>
        <w:rPr>
          <w:rFonts w:ascii="Times New Roman" w:hAnsi="Times New Roman" w:cs="Times New Roman"/>
          <w:sz w:val="24"/>
          <w:szCs w:val="24"/>
        </w:rPr>
        <w:t>27</w:t>
      </w:r>
      <w:r w:rsidRPr="00726DBE">
        <w:rPr>
          <w:rFonts w:ascii="Times New Roman" w:hAnsi="Times New Roman" w:cs="Times New Roman"/>
          <w:sz w:val="24"/>
          <w:szCs w:val="24"/>
        </w:rPr>
        <w:t xml:space="preserve"> de </w:t>
      </w:r>
      <w:r>
        <w:rPr>
          <w:rFonts w:ascii="Times New Roman" w:hAnsi="Times New Roman" w:cs="Times New Roman"/>
          <w:sz w:val="24"/>
          <w:szCs w:val="24"/>
        </w:rPr>
        <w:t>fevereiro</w:t>
      </w:r>
      <w:r w:rsidRPr="00726DBE">
        <w:rPr>
          <w:rFonts w:ascii="Times New Roman" w:hAnsi="Times New Roman" w:cs="Times New Roman"/>
          <w:sz w:val="24"/>
          <w:szCs w:val="24"/>
        </w:rPr>
        <w:t xml:space="preserve"> de 2019, o requerente protocolou na Secretaria dessa casa, O PROJETO DE LEI N° </w:t>
      </w:r>
      <w:r>
        <w:rPr>
          <w:rFonts w:ascii="Times New Roman" w:hAnsi="Times New Roman" w:cs="Times New Roman"/>
          <w:sz w:val="24"/>
          <w:szCs w:val="24"/>
        </w:rPr>
        <w:t>92/</w:t>
      </w:r>
      <w:r w:rsidRPr="00726DBE">
        <w:rPr>
          <w:rFonts w:ascii="Times New Roman" w:hAnsi="Times New Roman" w:cs="Times New Roman"/>
          <w:sz w:val="24"/>
          <w:szCs w:val="24"/>
        </w:rPr>
        <w:t>2019 – “DISPÕE SOBRE</w:t>
      </w:r>
      <w:r>
        <w:rPr>
          <w:rFonts w:ascii="Times New Roman" w:hAnsi="Times New Roman" w:cs="Times New Roman"/>
          <w:sz w:val="24"/>
          <w:szCs w:val="24"/>
        </w:rPr>
        <w:t xml:space="preserve"> A ADEQUAÇÃO NA ESTRUTURA DAS AGÊNCIAS E POSTOS BANCÁRIOS PARA ATENDIMENTO A D</w:t>
      </w:r>
      <w:r w:rsidR="00874903">
        <w:rPr>
          <w:rFonts w:ascii="Times New Roman" w:hAnsi="Times New Roman" w:cs="Times New Roman"/>
          <w:sz w:val="24"/>
          <w:szCs w:val="24"/>
        </w:rPr>
        <w:t>E</w:t>
      </w:r>
      <w:r>
        <w:rPr>
          <w:rFonts w:ascii="Times New Roman" w:hAnsi="Times New Roman" w:cs="Times New Roman"/>
          <w:sz w:val="24"/>
          <w:szCs w:val="24"/>
        </w:rPr>
        <w:t>FICIENTES VISUAIS NO ÂMBITO DO MUNIC</w:t>
      </w:r>
      <w:r w:rsidR="00570A08">
        <w:rPr>
          <w:rFonts w:ascii="Times New Roman" w:hAnsi="Times New Roman" w:cs="Times New Roman"/>
          <w:sz w:val="24"/>
          <w:szCs w:val="24"/>
        </w:rPr>
        <w:t>Í</w:t>
      </w:r>
      <w:r>
        <w:rPr>
          <w:rFonts w:ascii="Times New Roman" w:hAnsi="Times New Roman" w:cs="Times New Roman"/>
          <w:sz w:val="24"/>
          <w:szCs w:val="24"/>
        </w:rPr>
        <w:t>PIO DE SETE LAGOAS E DÁ OUTRAS PROVIDÊNCIAS</w:t>
      </w:r>
      <w:r w:rsidRPr="00726DBE">
        <w:rPr>
          <w:rFonts w:ascii="Times New Roman" w:hAnsi="Times New Roman" w:cs="Times New Roman"/>
          <w:sz w:val="24"/>
          <w:szCs w:val="24"/>
        </w:rPr>
        <w:t>”;</w:t>
      </w:r>
    </w:p>
    <w:p w14:paraId="6B0045C9" w14:textId="77777777" w:rsidR="0013013B" w:rsidRPr="00726DBE" w:rsidRDefault="0013013B" w:rsidP="0013013B">
      <w:pPr>
        <w:jc w:val="both"/>
        <w:rPr>
          <w:rFonts w:ascii="Times New Roman" w:hAnsi="Times New Roman" w:cs="Times New Roman"/>
          <w:sz w:val="24"/>
          <w:szCs w:val="24"/>
        </w:rPr>
      </w:pPr>
      <w:r w:rsidRPr="00726DBE">
        <w:rPr>
          <w:rFonts w:ascii="Times New Roman" w:hAnsi="Times New Roman" w:cs="Times New Roman"/>
          <w:sz w:val="24"/>
          <w:szCs w:val="24"/>
        </w:rPr>
        <w:t>Com fundamento no artigo 137 do Regimento Interno da Câmara Municipal de Sete Lagoas, requer a inclusão em pauta da reunião.</w:t>
      </w:r>
    </w:p>
    <w:p w14:paraId="04822D61" w14:textId="77777777" w:rsidR="0013013B" w:rsidRPr="00726DBE" w:rsidRDefault="0013013B" w:rsidP="0013013B">
      <w:pPr>
        <w:rPr>
          <w:rFonts w:ascii="Times New Roman" w:hAnsi="Times New Roman" w:cs="Times New Roman"/>
          <w:sz w:val="24"/>
          <w:szCs w:val="24"/>
        </w:rPr>
      </w:pPr>
    </w:p>
    <w:p w14:paraId="1113915F" w14:textId="6809CCAF" w:rsidR="0013013B" w:rsidRPr="00726DBE" w:rsidRDefault="0013013B" w:rsidP="0013013B">
      <w:pPr>
        <w:jc w:val="center"/>
        <w:rPr>
          <w:rFonts w:ascii="Times New Roman" w:hAnsi="Times New Roman" w:cs="Times New Roman"/>
          <w:sz w:val="24"/>
          <w:szCs w:val="24"/>
        </w:rPr>
      </w:pPr>
      <w:r w:rsidRPr="00726DBE">
        <w:rPr>
          <w:rFonts w:ascii="Times New Roman" w:hAnsi="Times New Roman" w:cs="Times New Roman"/>
          <w:sz w:val="24"/>
          <w:szCs w:val="24"/>
        </w:rPr>
        <w:t xml:space="preserve">Sete Lagoas, </w:t>
      </w:r>
      <w:r w:rsidR="002C0378">
        <w:rPr>
          <w:rFonts w:ascii="Times New Roman" w:hAnsi="Times New Roman" w:cs="Times New Roman"/>
          <w:sz w:val="24"/>
          <w:szCs w:val="24"/>
        </w:rPr>
        <w:t>03</w:t>
      </w:r>
      <w:r w:rsidRPr="00726DBE">
        <w:rPr>
          <w:rFonts w:ascii="Times New Roman" w:hAnsi="Times New Roman" w:cs="Times New Roman"/>
          <w:sz w:val="24"/>
          <w:szCs w:val="24"/>
        </w:rPr>
        <w:t xml:space="preserve"> de </w:t>
      </w:r>
      <w:r w:rsidR="002C0378">
        <w:rPr>
          <w:rFonts w:ascii="Times New Roman" w:hAnsi="Times New Roman" w:cs="Times New Roman"/>
          <w:sz w:val="24"/>
          <w:szCs w:val="24"/>
        </w:rPr>
        <w:t>agosto</w:t>
      </w:r>
      <w:r w:rsidRPr="00726DBE">
        <w:rPr>
          <w:rFonts w:ascii="Times New Roman" w:hAnsi="Times New Roman" w:cs="Times New Roman"/>
          <w:sz w:val="24"/>
          <w:szCs w:val="24"/>
        </w:rPr>
        <w:t xml:space="preserve"> de 2020</w:t>
      </w:r>
    </w:p>
    <w:p w14:paraId="36BCA6A7" w14:textId="77777777" w:rsidR="0013013B" w:rsidRDefault="0013013B" w:rsidP="0013013B">
      <w:pPr>
        <w:jc w:val="center"/>
      </w:pPr>
      <w:r w:rsidRPr="00716AF3">
        <w:rPr>
          <w:rFonts w:ascii="Calibri" w:eastAsia="Calibri" w:hAnsi="Calibri" w:cs="Times New Roman"/>
          <w:noProof/>
          <w:lang w:eastAsia="pt-BR"/>
        </w:rPr>
        <w:drawing>
          <wp:inline distT="0" distB="0" distL="0" distR="0" wp14:anchorId="564DA1F0" wp14:editId="7B4A6148">
            <wp:extent cx="3219450" cy="15335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p w14:paraId="684C1B80" w14:textId="77777777" w:rsidR="00B81F15" w:rsidRDefault="00B81F15"/>
    <w:sectPr w:rsidR="00B81F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EB4B8" w14:textId="77777777" w:rsidR="003227BF" w:rsidRDefault="003227BF" w:rsidP="009A6F49">
      <w:pPr>
        <w:spacing w:after="0" w:line="240" w:lineRule="auto"/>
      </w:pPr>
      <w:r>
        <w:separator/>
      </w:r>
    </w:p>
  </w:endnote>
  <w:endnote w:type="continuationSeparator" w:id="0">
    <w:p w14:paraId="077E59D8" w14:textId="77777777" w:rsidR="003227BF" w:rsidRDefault="003227BF" w:rsidP="009A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A8BA" w14:textId="77777777" w:rsidR="003227BF" w:rsidRDefault="003227BF" w:rsidP="009A6F49">
      <w:pPr>
        <w:spacing w:after="0" w:line="240" w:lineRule="auto"/>
      </w:pPr>
      <w:r>
        <w:separator/>
      </w:r>
    </w:p>
  </w:footnote>
  <w:footnote w:type="continuationSeparator" w:id="0">
    <w:p w14:paraId="4D100D37" w14:textId="77777777" w:rsidR="003227BF" w:rsidRDefault="003227BF" w:rsidP="009A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2AF7" w14:textId="77777777" w:rsidR="009A6F49" w:rsidRDefault="009A6F49" w:rsidP="009A6F49">
    <w:pPr>
      <w:pStyle w:val="Cabealho"/>
      <w:rPr>
        <w:b/>
        <w:sz w:val="36"/>
        <w:szCs w:val="36"/>
      </w:rPr>
    </w:pPr>
    <w:r>
      <w:rPr>
        <w:noProof/>
        <w:lang w:eastAsia="pt-BR"/>
      </w:rPr>
      <w:drawing>
        <wp:anchor distT="0" distB="0" distL="114300" distR="114300" simplePos="0" relativeHeight="251659264" behindDoc="1" locked="0" layoutInCell="1" allowOverlap="1" wp14:anchorId="315ADD22" wp14:editId="05E23FC4">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8" name="Imagem 8"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53B4F095" wp14:editId="5F7E6EAD">
              <wp:simplePos x="0" y="0"/>
              <wp:positionH relativeFrom="column">
                <wp:posOffset>4120515</wp:posOffset>
              </wp:positionH>
              <wp:positionV relativeFrom="paragraph">
                <wp:posOffset>-417195</wp:posOffset>
              </wp:positionV>
              <wp:extent cx="2308860" cy="1543050"/>
              <wp:effectExtent l="0" t="0" r="0" b="0"/>
              <wp:wrapNone/>
              <wp:docPr id="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543050"/>
                      </a:xfrm>
                      <a:prstGeom prst="rect">
                        <a:avLst/>
                      </a:prstGeom>
                      <a:solidFill>
                        <a:srgbClr val="FFFFFF"/>
                      </a:solidFill>
                      <a:ln w="9525">
                        <a:noFill/>
                        <a:miter lim="800000"/>
                        <a:headEnd/>
                        <a:tailEnd/>
                      </a:ln>
                    </wps:spPr>
                    <wps:txbx>
                      <w:txbxContent>
                        <w:p w14:paraId="5FDD0F50" w14:textId="77777777" w:rsidR="009A6F49" w:rsidRDefault="009A6F49" w:rsidP="009A6F49">
                          <w:r w:rsidRPr="00B328C5">
                            <w:rPr>
                              <w:noProof/>
                              <w:lang w:eastAsia="pt-BR"/>
                            </w:rPr>
                            <w:drawing>
                              <wp:inline distT="0" distB="0" distL="0" distR="0" wp14:anchorId="3EA16374" wp14:editId="5071287D">
                                <wp:extent cx="2038350" cy="1333500"/>
                                <wp:effectExtent l="0" t="0" r="0" b="0"/>
                                <wp:docPr id="9" name="Imagem 9"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53B4F095" id="_x0000_t202" coordsize="21600,21600" o:spt="202" path="m,l,21600r21600,l21600,xe">
              <v:stroke joinstyle="miter"/>
              <v:path gradientshapeok="t" o:connecttype="rect"/>
            </v:shapetype>
            <v:shape id="Caixa de texto 307" o:spid="_x0000_s1026" type="#_x0000_t202" style="position:absolute;margin-left:324.45pt;margin-top:-32.85pt;width:181.8pt;height:121.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" stroked="f">
              <v:textbox style="mso-fit-shape-to-text:t">
                <w:txbxContent>
                  <w:p w14:paraId="5FDD0F50" w14:textId="77777777" w:rsidR="009A6F49" w:rsidRDefault="009A6F49" w:rsidP="009A6F49">
                    <w:r w:rsidRPr="00B328C5">
                      <w:rPr>
                        <w:noProof/>
                        <w:lang w:eastAsia="pt-BR"/>
                      </w:rPr>
                      <w:drawing>
                        <wp:inline distT="0" distB="0" distL="0" distR="0" wp14:anchorId="3EA16374" wp14:editId="5071287D">
                          <wp:extent cx="2038350" cy="1333500"/>
                          <wp:effectExtent l="0" t="0" r="0" b="0"/>
                          <wp:docPr id="9" name="Imagem 9"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14:paraId="331BFA42" w14:textId="77777777" w:rsidR="009A6F49" w:rsidRDefault="009A6F49" w:rsidP="009A6F49">
    <w:pPr>
      <w:spacing w:after="0" w:line="240" w:lineRule="auto"/>
    </w:pPr>
    <w:r>
      <w:t>Gabinete Vereador Gilson Liboreiro</w:t>
    </w:r>
  </w:p>
  <w:p w14:paraId="535C761D" w14:textId="77777777" w:rsidR="009A6F49" w:rsidRDefault="009A6F49" w:rsidP="009A6F49">
    <w:pPr>
      <w:spacing w:after="0" w:line="240" w:lineRule="auto"/>
    </w:pPr>
    <w:r>
      <w:t>Rua Domingos Louverturi, nº 335 – Sala 212 – São Geraldo</w:t>
    </w:r>
  </w:p>
  <w:p w14:paraId="1D2C22F5" w14:textId="77777777" w:rsidR="009A6F49" w:rsidRPr="00347643" w:rsidRDefault="009A6F49" w:rsidP="009A6F49">
    <w:pPr>
      <w:spacing w:after="0" w:line="240" w:lineRule="auto"/>
      <w:rPr>
        <w:lang w:val="en-US"/>
      </w:rPr>
    </w:pPr>
    <w:r w:rsidRPr="00347643">
      <w:rPr>
        <w:lang w:val="en-US"/>
      </w:rPr>
      <w:t xml:space="preserve">Tel: (31) 3779 6343/ 37796344 </w:t>
    </w:r>
  </w:p>
  <w:p w14:paraId="4145E479" w14:textId="77777777" w:rsidR="009A6F49" w:rsidRPr="00347643" w:rsidRDefault="009A6F49" w:rsidP="009A6F49">
    <w:pPr>
      <w:spacing w:after="0" w:line="240" w:lineRule="auto"/>
      <w:rPr>
        <w:lang w:val="en-US"/>
      </w:rPr>
    </w:pPr>
    <w:r w:rsidRPr="00347643">
      <w:rPr>
        <w:lang w:val="en-US"/>
      </w:rPr>
      <w:t>Email: gilson.liboreiro@camarasete.mg.br</w:t>
    </w:r>
  </w:p>
  <w:p w14:paraId="436B2243" w14:textId="77777777" w:rsidR="009A6F49" w:rsidRDefault="009A6F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DA"/>
    <w:rsid w:val="0013013B"/>
    <w:rsid w:val="002C0378"/>
    <w:rsid w:val="003227BF"/>
    <w:rsid w:val="003D191C"/>
    <w:rsid w:val="00570A08"/>
    <w:rsid w:val="00874903"/>
    <w:rsid w:val="009A6F49"/>
    <w:rsid w:val="00AE5296"/>
    <w:rsid w:val="00B81F15"/>
    <w:rsid w:val="00C774DA"/>
    <w:rsid w:val="00F40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4959"/>
  <w15:chartTrackingRefBased/>
  <w15:docId w15:val="{43B5DA98-7CD6-4BC8-86FF-BABA8D81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01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13B"/>
  </w:style>
  <w:style w:type="paragraph" w:styleId="Rodap">
    <w:name w:val="footer"/>
    <w:basedOn w:val="Normal"/>
    <w:link w:val="RodapChar"/>
    <w:uiPriority w:val="99"/>
    <w:unhideWhenUsed/>
    <w:rsid w:val="009A6F49"/>
    <w:pPr>
      <w:tabs>
        <w:tab w:val="center" w:pos="4252"/>
        <w:tab w:val="right" w:pos="8504"/>
      </w:tabs>
      <w:spacing w:after="0" w:line="240" w:lineRule="auto"/>
    </w:pPr>
  </w:style>
  <w:style w:type="character" w:customStyle="1" w:styleId="RodapChar">
    <w:name w:val="Rodapé Char"/>
    <w:basedOn w:val="Fontepargpadro"/>
    <w:link w:val="Rodap"/>
    <w:uiPriority w:val="99"/>
    <w:rsid w:val="009A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377</Words>
  <Characters>2041</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NEUZA ROCHA DOS SANTOS</dc:creator>
  <cp:keywords/>
  <dc:description/>
  <cp:lastModifiedBy>NEUZA ROCHA DOS SANTOS</cp:lastModifiedBy>
  <cp:revision>7</cp:revision>
  <dcterms:created xsi:type="dcterms:W3CDTF">2020-06-16T12:27:00Z</dcterms:created>
  <dcterms:modified xsi:type="dcterms:W3CDTF">2020-08-03T16:50:00Z</dcterms:modified>
</cp:coreProperties>
</file>