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FD4" w:rsidRPr="001E7964" w:rsidRDefault="001E7964" w:rsidP="00952FD4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-361950</wp:posOffset>
            </wp:positionV>
            <wp:extent cx="695325" cy="8953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FD4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-304800</wp:posOffset>
            </wp:positionV>
            <wp:extent cx="1114425" cy="6000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  </w:t>
      </w:r>
      <w:r>
        <w:rPr>
          <w:rFonts w:ascii="Times New Roman" w:hAnsi="Times New Roman" w:cs="Times New Roman"/>
          <w:b/>
          <w:sz w:val="44"/>
          <w:szCs w:val="44"/>
        </w:rPr>
        <w:t xml:space="preserve">  </w:t>
      </w:r>
      <w:r w:rsidR="00952FD4" w:rsidRPr="001E7964"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952FD4" w:rsidRDefault="001E7964" w:rsidP="001E7964">
      <w:pPr>
        <w:tabs>
          <w:tab w:val="left" w:pos="11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52FD4"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952FD4" w:rsidRDefault="00952FD4" w:rsidP="00952FD4">
      <w:pPr>
        <w:jc w:val="both"/>
        <w:rPr>
          <w:rFonts w:ascii="Times New Roman" w:hAnsi="Times New Roman" w:cs="Times New Roman"/>
          <w:b/>
        </w:rPr>
      </w:pPr>
    </w:p>
    <w:p w:rsidR="00952FD4" w:rsidRDefault="00952FD4" w:rsidP="00952FD4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952FD4" w:rsidRDefault="00952FD4" w:rsidP="00952FD4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952FD4" w:rsidRDefault="00952FD4" w:rsidP="00952FD4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952FD4" w:rsidRDefault="00952FD4" w:rsidP="00952FD4">
      <w:pPr>
        <w:ind w:left="2124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ANTEPROJETO DE LEI Nº....</w:t>
      </w:r>
    </w:p>
    <w:p w:rsidR="00952FD4" w:rsidRDefault="00952FD4" w:rsidP="00952FD4">
      <w:pPr>
        <w:ind w:left="2124" w:firstLine="708"/>
        <w:jc w:val="both"/>
        <w:rPr>
          <w:rFonts w:ascii="Times New Roman" w:hAnsi="Times New Roman" w:cs="Times New Roman"/>
          <w:b/>
        </w:rPr>
      </w:pPr>
    </w:p>
    <w:p w:rsidR="00952FD4" w:rsidRDefault="00952FD4" w:rsidP="00952FD4">
      <w:pPr>
        <w:ind w:left="4248"/>
        <w:jc w:val="both"/>
        <w:rPr>
          <w:rFonts w:ascii="Times New Roman" w:hAnsi="Times New Roman" w:cs="Times New Roman"/>
        </w:rPr>
      </w:pPr>
    </w:p>
    <w:p w:rsidR="00952FD4" w:rsidRDefault="00952FD4" w:rsidP="00952FD4">
      <w:pPr>
        <w:ind w:left="4248"/>
        <w:jc w:val="both"/>
        <w:rPr>
          <w:rFonts w:ascii="Times New Roman" w:hAnsi="Times New Roman" w:cs="Times New Roman"/>
        </w:rPr>
      </w:pPr>
    </w:p>
    <w:p w:rsidR="00952FD4" w:rsidRDefault="00952FD4" w:rsidP="00952FD4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Pr="00952FD4">
        <w:rPr>
          <w:rFonts w:ascii="Times New Roman" w:eastAsia="Calibri" w:hAnsi="Times New Roman" w:cs="Times New Roman"/>
          <w:b/>
          <w:szCs w:val="22"/>
          <w:lang w:val="en-US"/>
        </w:rPr>
        <w:t>INSTITUI O TÍTULO “EMPRESA AMIGA DO JOVEM E DO ADOLES</w:t>
      </w:r>
      <w:r>
        <w:rPr>
          <w:rFonts w:ascii="Times New Roman" w:eastAsia="Calibri" w:hAnsi="Times New Roman" w:cs="Times New Roman"/>
          <w:b/>
          <w:szCs w:val="22"/>
          <w:lang w:val="en-US"/>
        </w:rPr>
        <w:t>CENTE” NO MUNICÍPIO DE SETE LAGOAS</w:t>
      </w:r>
      <w:r w:rsidRPr="00952FD4">
        <w:rPr>
          <w:rFonts w:ascii="Times New Roman" w:eastAsia="Calibri" w:hAnsi="Times New Roman" w:cs="Times New Roman"/>
          <w:b/>
          <w:szCs w:val="22"/>
          <w:lang w:val="en-US"/>
        </w:rPr>
        <w:t>.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952FD4" w:rsidRDefault="00952FD4" w:rsidP="00952FD4">
      <w:pPr>
        <w:jc w:val="both"/>
        <w:rPr>
          <w:rFonts w:ascii="Times New Roman" w:hAnsi="Times New Roman" w:cs="Times New Roman"/>
        </w:rPr>
      </w:pPr>
    </w:p>
    <w:p w:rsidR="00952FD4" w:rsidRDefault="00952FD4" w:rsidP="00952FD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52FD4" w:rsidRPr="00952FD4" w:rsidRDefault="00952FD4" w:rsidP="00952FD4">
      <w:pPr>
        <w:pStyle w:val="card-text"/>
        <w:ind w:firstLine="708"/>
        <w:jc w:val="both"/>
        <w:rPr>
          <w:color w:val="2F2F2F"/>
        </w:rPr>
      </w:pPr>
      <w:r>
        <w:rPr>
          <w:rStyle w:val="Forte"/>
          <w:rFonts w:eastAsiaTheme="minorEastAsia"/>
          <w:color w:val="000000"/>
        </w:rPr>
        <w:t>Art. 1º</w:t>
      </w:r>
      <w:r>
        <w:rPr>
          <w:color w:val="2F2F2F"/>
        </w:rPr>
        <w:t xml:space="preserve"> </w:t>
      </w:r>
      <w:r w:rsidRPr="00952FD4">
        <w:rPr>
          <w:color w:val="2F2F2F"/>
        </w:rPr>
        <w:t xml:space="preserve">- Fica instituído o título “Empresa Amiga do Jovem e do Adolescente”, no </w:t>
      </w:r>
      <w:r>
        <w:rPr>
          <w:color w:val="2F2F2F"/>
        </w:rPr>
        <w:t>âmbito do Município de Sete Lagoas</w:t>
      </w:r>
      <w:r w:rsidRPr="00952FD4">
        <w:rPr>
          <w:color w:val="2F2F2F"/>
        </w:rPr>
        <w:t xml:space="preserve">, destinado a pessoas jurídicas de qualquer área de atuação que contribuem com programas sociais oriundos do poder público ou da iniciativa privada, oferecendo contratação profissional a jovens e adolescentes. </w:t>
      </w:r>
    </w:p>
    <w:p w:rsidR="00952FD4" w:rsidRPr="00952FD4" w:rsidRDefault="00952FD4" w:rsidP="00952FD4">
      <w:pPr>
        <w:pStyle w:val="card-text"/>
        <w:ind w:firstLine="708"/>
        <w:jc w:val="both"/>
        <w:rPr>
          <w:color w:val="2F2F2F"/>
        </w:rPr>
      </w:pPr>
      <w:r w:rsidRPr="00952FD4">
        <w:rPr>
          <w:b/>
          <w:color w:val="2F2F2F"/>
        </w:rPr>
        <w:t>Parágrafo único.</w:t>
      </w:r>
      <w:r w:rsidRPr="00952FD4">
        <w:rPr>
          <w:color w:val="2F2F2F"/>
        </w:rPr>
        <w:t xml:space="preserve"> Também poderão ser agraciadas com o título as empresas que mantenham parcerias com outras entidades executoras de programas de inclusão, para contratação de adolescentes e jovens no mercado de trabalho, na modalidade Jovem Aprendiz. </w:t>
      </w:r>
    </w:p>
    <w:p w:rsidR="00952FD4" w:rsidRPr="00952FD4" w:rsidRDefault="00952FD4" w:rsidP="00952FD4">
      <w:pPr>
        <w:pStyle w:val="card-text"/>
        <w:ind w:firstLine="708"/>
        <w:jc w:val="both"/>
        <w:rPr>
          <w:color w:val="2F2F2F"/>
        </w:rPr>
      </w:pPr>
      <w:r w:rsidRPr="00952FD4">
        <w:rPr>
          <w:b/>
          <w:color w:val="2F2F2F"/>
        </w:rPr>
        <w:t>Art. 2º</w:t>
      </w:r>
      <w:r w:rsidRPr="00952FD4">
        <w:rPr>
          <w:color w:val="2F2F2F"/>
        </w:rPr>
        <w:t xml:space="preserve"> - A empresa estará habilitada ao recebimento do título por meio de emissão de relatório que comprove a ocupação de, no mínimo, 2 (duas) vagas para aprendizes, de acordo com a legislação de aprendizagem vigente. </w:t>
      </w:r>
    </w:p>
    <w:p w:rsidR="00952FD4" w:rsidRPr="00952FD4" w:rsidRDefault="00952FD4" w:rsidP="00952FD4">
      <w:pPr>
        <w:pStyle w:val="card-text"/>
        <w:ind w:firstLine="708"/>
        <w:jc w:val="both"/>
        <w:rPr>
          <w:color w:val="2F2F2F"/>
        </w:rPr>
      </w:pPr>
      <w:r w:rsidRPr="00952FD4">
        <w:rPr>
          <w:b/>
          <w:color w:val="2F2F2F"/>
        </w:rPr>
        <w:lastRenderedPageBreak/>
        <w:t>Art. 3º</w:t>
      </w:r>
      <w:r w:rsidRPr="00952FD4">
        <w:rPr>
          <w:color w:val="2F2F2F"/>
        </w:rPr>
        <w:t xml:space="preserve"> - As empresas agraciadas com o título poderão promover a divulgação da homenagem oficial e utilizar essa divulgação em suas peças publicitárias. </w:t>
      </w:r>
    </w:p>
    <w:p w:rsidR="00952FD4" w:rsidRPr="00952FD4" w:rsidRDefault="00952FD4" w:rsidP="00952FD4">
      <w:pPr>
        <w:pStyle w:val="card-text"/>
        <w:ind w:firstLine="708"/>
        <w:jc w:val="both"/>
        <w:rPr>
          <w:color w:val="2F2F2F"/>
        </w:rPr>
      </w:pPr>
      <w:r w:rsidRPr="00952FD4">
        <w:rPr>
          <w:b/>
          <w:color w:val="2F2F2F"/>
        </w:rPr>
        <w:t>Parágrafo único.</w:t>
      </w:r>
      <w:r w:rsidRPr="00952FD4">
        <w:rPr>
          <w:color w:val="2F2F2F"/>
        </w:rPr>
        <w:t xml:space="preserve"> Caberá à Secretaria de Desenvolvimento Econômico, ou outro órgão delegado pelo Poder Público Municipal, implementar o modelo do título ou certificado de Empresa Amiga do Jovem e do Adolescente. </w:t>
      </w:r>
    </w:p>
    <w:p w:rsidR="00952FD4" w:rsidRDefault="00952FD4" w:rsidP="00952FD4">
      <w:pPr>
        <w:pStyle w:val="card-text"/>
        <w:ind w:firstLine="708"/>
        <w:jc w:val="both"/>
        <w:rPr>
          <w:color w:val="2F2F2F"/>
        </w:rPr>
      </w:pPr>
      <w:r w:rsidRPr="00952FD4">
        <w:rPr>
          <w:b/>
          <w:color w:val="2F2F2F"/>
        </w:rPr>
        <w:t>Art. 4º</w:t>
      </w:r>
      <w:r w:rsidRPr="00952FD4">
        <w:rPr>
          <w:color w:val="2F2F2F"/>
        </w:rPr>
        <w:t xml:space="preserve"> - Esta Lei entra em vigor na data de sua publicação. </w:t>
      </w:r>
    </w:p>
    <w:p w:rsidR="00952FD4" w:rsidRDefault="00952FD4" w:rsidP="00952FD4">
      <w:pPr>
        <w:pStyle w:val="card-text"/>
        <w:ind w:firstLine="708"/>
        <w:jc w:val="both"/>
        <w:rPr>
          <w:color w:val="2F2F2F"/>
        </w:rPr>
      </w:pPr>
    </w:p>
    <w:p w:rsidR="00952FD4" w:rsidRDefault="00952FD4" w:rsidP="00952FD4">
      <w:pPr>
        <w:pStyle w:val="card-text"/>
        <w:ind w:left="2124" w:firstLine="708"/>
        <w:jc w:val="both"/>
      </w:pPr>
      <w:r>
        <w:t>Sete Lagoas, 13 de fevereiro</w:t>
      </w:r>
      <w:r>
        <w:t xml:space="preserve"> de 2020.</w:t>
      </w:r>
    </w:p>
    <w:p w:rsidR="00952FD4" w:rsidRDefault="00952FD4" w:rsidP="00952FD4">
      <w:pPr>
        <w:jc w:val="both"/>
        <w:rPr>
          <w:rFonts w:ascii="Times New Roman" w:hAnsi="Times New Roman" w:cs="Times New Roman"/>
        </w:rPr>
      </w:pPr>
    </w:p>
    <w:p w:rsidR="00952FD4" w:rsidRDefault="00952FD4" w:rsidP="00952FD4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FD4" w:rsidRDefault="00952FD4" w:rsidP="00952FD4">
      <w:pPr>
        <w:jc w:val="center"/>
        <w:rPr>
          <w:rFonts w:ascii="Times New Roman" w:hAnsi="Times New Roman" w:cs="Times New Roman"/>
        </w:rPr>
      </w:pPr>
    </w:p>
    <w:p w:rsidR="00952FD4" w:rsidRDefault="00952FD4" w:rsidP="00952FD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2FD4" w:rsidRDefault="00952FD4" w:rsidP="00952FD4">
      <w:pPr>
        <w:tabs>
          <w:tab w:val="left" w:pos="1815"/>
        </w:tabs>
        <w:rPr>
          <w:rFonts w:ascii="Times New Roman" w:hAnsi="Times New Roman" w:cs="Times New Roman"/>
        </w:rPr>
      </w:pPr>
    </w:p>
    <w:p w:rsidR="00952FD4" w:rsidRDefault="00952FD4" w:rsidP="00952FD4">
      <w:pPr>
        <w:tabs>
          <w:tab w:val="left" w:pos="1815"/>
        </w:tabs>
        <w:rPr>
          <w:rFonts w:ascii="Times New Roman" w:hAnsi="Times New Roman" w:cs="Times New Roman"/>
        </w:rPr>
      </w:pPr>
    </w:p>
    <w:p w:rsidR="00952FD4" w:rsidRDefault="00952FD4" w:rsidP="00952FD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952FD4" w:rsidRDefault="00952FD4" w:rsidP="00952FD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952FD4" w:rsidRDefault="00952FD4" w:rsidP="00952FD4">
      <w:pPr>
        <w:jc w:val="both"/>
        <w:rPr>
          <w:rFonts w:ascii="Times New Roman" w:hAnsi="Times New Roman" w:cs="Times New Roman"/>
        </w:rPr>
      </w:pPr>
    </w:p>
    <w:p w:rsidR="00952FD4" w:rsidRDefault="00952FD4" w:rsidP="00952FD4">
      <w:pPr>
        <w:rPr>
          <w:rFonts w:ascii="Times New Roman" w:hAnsi="Times New Roman" w:cs="Times New Roman"/>
          <w:b/>
        </w:rPr>
      </w:pPr>
    </w:p>
    <w:p w:rsidR="00952FD4" w:rsidRDefault="00952FD4" w:rsidP="00952FD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952FD4" w:rsidRDefault="00952FD4" w:rsidP="00952FD4">
      <w:pPr>
        <w:jc w:val="center"/>
        <w:rPr>
          <w:rFonts w:ascii="Times New Roman" w:hAnsi="Times New Roman" w:cs="Times New Roman"/>
          <w:b/>
        </w:rPr>
      </w:pPr>
    </w:p>
    <w:p w:rsidR="00952FD4" w:rsidRDefault="00952FD4" w:rsidP="00952FD4">
      <w:pPr>
        <w:jc w:val="both"/>
        <w:rPr>
          <w:rFonts w:ascii="Times New Roman" w:hAnsi="Times New Roman" w:cs="Times New Roman"/>
          <w:b/>
        </w:rPr>
      </w:pPr>
    </w:p>
    <w:p w:rsidR="00952FD4" w:rsidRDefault="00952FD4" w:rsidP="00952FD4">
      <w:pPr>
        <w:pStyle w:val="card-text"/>
        <w:jc w:val="both"/>
      </w:pPr>
      <w:r>
        <w:tab/>
      </w:r>
      <w:r>
        <w:t>O presente Antep</w:t>
      </w:r>
      <w:r>
        <w:t>rojeto de Lei tem por objetivo fortalecer a Lei Federal nº 10.097/2000 e o Decreto Federal nº 5.598/2005, que altera dispositivos da Consolidação das Leis do Trabalho - CLT e regulamenta a contratação de aprendizes na faixa etária de 14 a 24 anos de idade.</w:t>
      </w:r>
    </w:p>
    <w:p w:rsidR="00952FD4" w:rsidRDefault="00952FD4" w:rsidP="00952FD4">
      <w:pPr>
        <w:pStyle w:val="card-text"/>
        <w:ind w:firstLine="708"/>
        <w:jc w:val="both"/>
      </w:pPr>
      <w:r>
        <w:lastRenderedPageBreak/>
        <w:t>O Programa Jovem Aprendiz, do Governo Federal, oportuniza a qualificação e garantia da primeira experiência profissional, com benefícios como carteira assinada, salário mínimo e vale transporte, àqueles jovens ou adolescentes que estejam matriculados e frequentando a escola, caso não tenham concluído o ensino médio.</w:t>
      </w:r>
    </w:p>
    <w:p w:rsidR="00952FD4" w:rsidRDefault="00952FD4" w:rsidP="00952FD4">
      <w:pPr>
        <w:pStyle w:val="card-text"/>
        <w:ind w:firstLine="708"/>
        <w:jc w:val="both"/>
      </w:pPr>
      <w:r>
        <w:t>As empresas que aderem ao programa de aprendizagem, além de cumprirem a função social, contribuem para a formação de um profissional mais capacitado para as atuais exigências do mercado de trabalho, ampliando-se a visão da própria sociedade.</w:t>
      </w:r>
    </w:p>
    <w:p w:rsidR="00952FD4" w:rsidRDefault="00952FD4" w:rsidP="00952FD4">
      <w:pPr>
        <w:pStyle w:val="card-text"/>
        <w:ind w:firstLine="708"/>
        <w:jc w:val="both"/>
      </w:pPr>
      <w:r>
        <w:t>A integração de adolescentes e jovens aprendizes no mercado de trabalho tem a finalidade de promover o desenvolvimento das competências básicas e necessárias para o trabalho, desenvolvendo os potenciais compatíveis com as novas exigências tecnológicas, organizacionais, culturais, éticas e estéticas do trabalho, especialmente as requeridas para a inserção e permanência em atividades produtivas do setor de comércio e serviços.</w:t>
      </w:r>
    </w:p>
    <w:p w:rsidR="00952FD4" w:rsidRDefault="00952FD4" w:rsidP="00952FD4">
      <w:pPr>
        <w:pStyle w:val="card-text"/>
        <w:ind w:firstLine="708"/>
        <w:jc w:val="both"/>
      </w:pPr>
      <w:r>
        <w:t>Os programas de incentivo à contratação de jovens e adolescentes visam promover a manutenção, no cotidiano profissional, de formação compatível com o mercado de trabalho, além de fornecer um comportamento solidário e o exercício da cidadania, em função da apropriação de valores referentes à humanização da vida, do trabalho e das relações entre pessoas.</w:t>
      </w:r>
    </w:p>
    <w:p w:rsidR="00952FD4" w:rsidRDefault="00952FD4" w:rsidP="00952FD4">
      <w:pPr>
        <w:pStyle w:val="card-text"/>
        <w:ind w:firstLine="708"/>
        <w:jc w:val="both"/>
      </w:pPr>
      <w:r>
        <w:t>Os programas e projetos de aprendizagem, promovendo a integração da juventude ao mundo do trabalho, para obterem êxito, precisam de apoio irrestrito de empresas que tenham condições de acolher jovens, garantindo a oportunidade de sua inserção ao universo laboral.</w:t>
      </w:r>
    </w:p>
    <w:p w:rsidR="00952FD4" w:rsidRDefault="00952FD4" w:rsidP="00952FD4">
      <w:pPr>
        <w:pStyle w:val="card-text"/>
        <w:ind w:firstLine="708"/>
        <w:jc w:val="both"/>
      </w:pPr>
      <w:r>
        <w:t xml:space="preserve">Mas ainda se conta com um restrito número de vagas de emprego oferecidas para os projetos de aprendizagem profissional, por isso a iniciativa de estabelecer, no </w:t>
      </w:r>
      <w:r>
        <w:t>âmbito do Município de Sete Lagoas</w:t>
      </w:r>
      <w:r>
        <w:t xml:space="preserve">, a criação de título e homenagem às empresas parceiras que mantenham o número mínimo de jovens inclusos nos trabalhos, favorece o estímulo e a consolidação da parceria necessária ao desenvolvimento da comunidade local, além de </w:t>
      </w:r>
      <w:r>
        <w:lastRenderedPageBreak/>
        <w:t>prestar o reconhecimento à referência de cunho social representado pelo atendimento das empresas parceiras às expectativas de desenvolvimento do jovem aprendiz e futuro profissional.</w:t>
      </w:r>
    </w:p>
    <w:p w:rsidR="00952FD4" w:rsidRDefault="00952FD4" w:rsidP="00952FD4">
      <w:pPr>
        <w:pStyle w:val="card-text"/>
        <w:ind w:firstLine="708"/>
        <w:jc w:val="both"/>
      </w:pPr>
      <w:r>
        <w:t>Assim sendo, a criação do título visa incentivar as empresas sitiadas no nosso Município a contratar jovens, na condição de jovens aprendizes.</w:t>
      </w:r>
    </w:p>
    <w:p w:rsidR="00952FD4" w:rsidRDefault="001E7964" w:rsidP="00952FD4">
      <w:pPr>
        <w:pStyle w:val="card-text"/>
        <w:ind w:left="2124" w:firstLine="708"/>
        <w:jc w:val="both"/>
      </w:pPr>
      <w:r>
        <w:t>Sete Lagoas, 13 de fevereiro</w:t>
      </w:r>
      <w:r w:rsidR="00952FD4">
        <w:t xml:space="preserve"> de 2020.</w:t>
      </w:r>
    </w:p>
    <w:p w:rsidR="00952FD4" w:rsidRDefault="00952FD4" w:rsidP="001E7964">
      <w:pPr>
        <w:rPr>
          <w:rFonts w:ascii="Times New Roman" w:hAnsi="Times New Roman" w:cs="Times New Roman"/>
        </w:rPr>
      </w:pPr>
    </w:p>
    <w:p w:rsidR="00952FD4" w:rsidRDefault="00952FD4" w:rsidP="00952FD4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2FD4" w:rsidRDefault="001E7964" w:rsidP="001E7964">
      <w:pPr>
        <w:tabs>
          <w:tab w:val="left" w:pos="1815"/>
        </w:tabs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400050</wp:posOffset>
            </wp:positionH>
            <wp:positionV relativeFrom="paragraph">
              <wp:posOffset>86360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FD4" w:rsidRDefault="00952FD4" w:rsidP="001E7964">
      <w:pPr>
        <w:tabs>
          <w:tab w:val="left" w:pos="1815"/>
        </w:tabs>
        <w:jc w:val="center"/>
        <w:rPr>
          <w:rFonts w:ascii="Times New Roman" w:hAnsi="Times New Roman" w:cs="Times New Roman"/>
        </w:rPr>
      </w:pPr>
    </w:p>
    <w:p w:rsidR="00952FD4" w:rsidRDefault="00952FD4" w:rsidP="001E7964">
      <w:pPr>
        <w:tabs>
          <w:tab w:val="left" w:pos="1815"/>
        </w:tabs>
        <w:jc w:val="center"/>
        <w:rPr>
          <w:rFonts w:ascii="Times New Roman" w:hAnsi="Times New Roman" w:cs="Times New Roman"/>
        </w:rPr>
      </w:pPr>
    </w:p>
    <w:p w:rsidR="00952FD4" w:rsidRDefault="00952FD4" w:rsidP="001E7964">
      <w:pPr>
        <w:tabs>
          <w:tab w:val="left" w:pos="1815"/>
        </w:tabs>
        <w:jc w:val="center"/>
        <w:rPr>
          <w:rFonts w:ascii="Times New Roman" w:hAnsi="Times New Roman" w:cs="Times New Roman"/>
        </w:rPr>
      </w:pPr>
    </w:p>
    <w:p w:rsidR="00952FD4" w:rsidRDefault="00952FD4" w:rsidP="001E7964">
      <w:pPr>
        <w:tabs>
          <w:tab w:val="left" w:pos="18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D5777D" w:rsidRPr="001E7964" w:rsidRDefault="00952FD4" w:rsidP="001E79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                                                  VEREADORA-PSD</w:t>
      </w:r>
    </w:p>
    <w:sectPr w:rsidR="00D5777D" w:rsidRPr="001E7964" w:rsidSect="00952FD4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8C"/>
    <w:rsid w:val="0014178C"/>
    <w:rsid w:val="001E7964"/>
    <w:rsid w:val="00680FDD"/>
    <w:rsid w:val="00952FD4"/>
    <w:rsid w:val="00A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870A8ED0-CD91-499A-81D0-76C7F367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FD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952F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952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706</Words>
  <Characters>3814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2020-02-13T13:48:00Z</dcterms:created>
  <dcterms:modified xsi:type="dcterms:W3CDTF">2020-02-13T14:01:00Z</dcterms:modified>
</cp:coreProperties>
</file>