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FC73C6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34252">
        <w:rPr>
          <w:rFonts w:eastAsia="Times New Roman" w:cs="Times New Roman"/>
          <w:b/>
          <w:kern w:val="0"/>
          <w:lang w:eastAsia="pt-BR" w:bidi="ar-SA"/>
        </w:rPr>
        <w:t>“Escola Municipal</w:t>
      </w:r>
      <w:r w:rsidR="00AA4762">
        <w:rPr>
          <w:rFonts w:eastAsia="Times New Roman" w:cs="Times New Roman"/>
          <w:b/>
          <w:kern w:val="0"/>
          <w:lang w:eastAsia="pt-BR" w:bidi="ar-SA"/>
        </w:rPr>
        <w:t xml:space="preserve"> Regina </w:t>
      </w:r>
      <w:proofErr w:type="spellStart"/>
      <w:r w:rsidR="00AA4762">
        <w:rPr>
          <w:rFonts w:eastAsia="Times New Roman" w:cs="Times New Roman"/>
          <w:b/>
          <w:kern w:val="0"/>
          <w:lang w:eastAsia="pt-BR" w:bidi="ar-SA"/>
        </w:rPr>
        <w:t>Vitalino</w:t>
      </w:r>
      <w:proofErr w:type="spellEnd"/>
      <w:r w:rsidR="00834252">
        <w:rPr>
          <w:rFonts w:eastAsia="Times New Roman" w:cs="Times New Roman"/>
          <w:b/>
          <w:kern w:val="0"/>
          <w:lang w:eastAsia="pt-BR" w:bidi="ar-SA"/>
        </w:rPr>
        <w:t>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BE3" w:rsidRDefault="00986BE3" w:rsidP="00963EEE">
      <w:r>
        <w:separator/>
      </w:r>
    </w:p>
  </w:endnote>
  <w:endnote w:type="continuationSeparator" w:id="0">
    <w:p w:rsidR="00986BE3" w:rsidRDefault="00986BE3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BE3" w:rsidRDefault="00986BE3" w:rsidP="00963EEE">
      <w:r>
        <w:separator/>
      </w:r>
    </w:p>
  </w:footnote>
  <w:footnote w:type="continuationSeparator" w:id="0">
    <w:p w:rsidR="00986BE3" w:rsidRDefault="00986BE3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07EAC"/>
    <w:rsid w:val="00032E9E"/>
    <w:rsid w:val="00033F68"/>
    <w:rsid w:val="000377EF"/>
    <w:rsid w:val="00046B3A"/>
    <w:rsid w:val="00052E69"/>
    <w:rsid w:val="000611A9"/>
    <w:rsid w:val="00094A8F"/>
    <w:rsid w:val="000965F1"/>
    <w:rsid w:val="000A18BE"/>
    <w:rsid w:val="000B44E8"/>
    <w:rsid w:val="000F39CD"/>
    <w:rsid w:val="000F3DF0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3256"/>
    <w:rsid w:val="001A7D4A"/>
    <w:rsid w:val="001B19B2"/>
    <w:rsid w:val="001B361F"/>
    <w:rsid w:val="001C599E"/>
    <w:rsid w:val="001D090D"/>
    <w:rsid w:val="001F6B0A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33E1D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05A75"/>
    <w:rsid w:val="00606A95"/>
    <w:rsid w:val="00640F6E"/>
    <w:rsid w:val="00642C9A"/>
    <w:rsid w:val="00645542"/>
    <w:rsid w:val="00656B09"/>
    <w:rsid w:val="00660757"/>
    <w:rsid w:val="00671247"/>
    <w:rsid w:val="00676B8B"/>
    <w:rsid w:val="006967C4"/>
    <w:rsid w:val="006A02AC"/>
    <w:rsid w:val="006D64AA"/>
    <w:rsid w:val="006E1F01"/>
    <w:rsid w:val="007007F0"/>
    <w:rsid w:val="00705E3B"/>
    <w:rsid w:val="00713E64"/>
    <w:rsid w:val="00716ABE"/>
    <w:rsid w:val="00717F3F"/>
    <w:rsid w:val="00751844"/>
    <w:rsid w:val="00760F40"/>
    <w:rsid w:val="00762575"/>
    <w:rsid w:val="00767EF8"/>
    <w:rsid w:val="007701FD"/>
    <w:rsid w:val="00776A4E"/>
    <w:rsid w:val="007812C5"/>
    <w:rsid w:val="007D5808"/>
    <w:rsid w:val="007E2799"/>
    <w:rsid w:val="007F6053"/>
    <w:rsid w:val="008014A2"/>
    <w:rsid w:val="008135C7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621C9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46835"/>
    <w:rsid w:val="00953C81"/>
    <w:rsid w:val="009628A4"/>
    <w:rsid w:val="00963EEE"/>
    <w:rsid w:val="0097039B"/>
    <w:rsid w:val="0097203F"/>
    <w:rsid w:val="00986BE3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833F3"/>
    <w:rsid w:val="00A93B3E"/>
    <w:rsid w:val="00AA10FE"/>
    <w:rsid w:val="00AA4762"/>
    <w:rsid w:val="00AD349F"/>
    <w:rsid w:val="00B061F7"/>
    <w:rsid w:val="00B17F16"/>
    <w:rsid w:val="00B43C37"/>
    <w:rsid w:val="00B50761"/>
    <w:rsid w:val="00B8544C"/>
    <w:rsid w:val="00B8752C"/>
    <w:rsid w:val="00BA1A82"/>
    <w:rsid w:val="00BB2CFA"/>
    <w:rsid w:val="00BC2B36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A4708"/>
    <w:rsid w:val="00DB09E7"/>
    <w:rsid w:val="00DB139D"/>
    <w:rsid w:val="00DB20F2"/>
    <w:rsid w:val="00DD750D"/>
    <w:rsid w:val="00DE2F35"/>
    <w:rsid w:val="00DE3AC0"/>
    <w:rsid w:val="00DE7A96"/>
    <w:rsid w:val="00E0504E"/>
    <w:rsid w:val="00E0635C"/>
    <w:rsid w:val="00E219B0"/>
    <w:rsid w:val="00E31277"/>
    <w:rsid w:val="00E34831"/>
    <w:rsid w:val="00E40E26"/>
    <w:rsid w:val="00E63A94"/>
    <w:rsid w:val="00E64A10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E6E71-8BEE-49B2-B5CD-65585759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2019-08-15T15:45:00Z</dcterms:created>
  <dcterms:modified xsi:type="dcterms:W3CDTF">2019-08-15T15:45:00Z</dcterms:modified>
</cp:coreProperties>
</file>