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B3" w:rsidRDefault="00054CB3" w:rsidP="00054C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B3" w:rsidRDefault="00054CB3" w:rsidP="00054C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54CB3" w:rsidRDefault="00054CB3" w:rsidP="00054C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054CB3" w:rsidRDefault="00054CB3" w:rsidP="00054CB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54CB3" w:rsidRDefault="00054CB3" w:rsidP="00054CB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54CB3" w:rsidRDefault="00054CB3" w:rsidP="00054C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054CB3" w:rsidRDefault="00054CB3" w:rsidP="00054C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054CB3" w:rsidRPr="00054CB3" w:rsidRDefault="00054CB3" w:rsidP="00054CB3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Presidente da Comissão de Fiscalização Financeira e Orçamentária e de Tomada de Contas e da Comissão de Administração Pública, Agropecuária e Política Rural, requer, </w:t>
      </w:r>
      <w:r>
        <w:rPr>
          <w:rFonts w:ascii="Arial" w:eastAsia="DejaVuSans" w:hAnsi="Arial" w:cs="Arial"/>
          <w:kern w:val="2"/>
        </w:rPr>
        <w:t xml:space="preserve">que seja enviada correspondência ao Exmo. Prefeito Municipal, para que mova ações no sentido de que a Guarda Civil municipal passe para a competência da </w:t>
      </w:r>
      <w:r w:rsidRPr="00054CB3">
        <w:rPr>
          <w:rFonts w:ascii="Arial" w:eastAsia="DejaVuSans" w:hAnsi="Arial" w:cs="Arial"/>
          <w:kern w:val="2"/>
        </w:rPr>
        <w:t>Secretaria de Desenvolvimento Econômico e Turismo, Indústria, Comércio e Agropecuária</w:t>
      </w:r>
      <w:r>
        <w:rPr>
          <w:rFonts w:ascii="Arial" w:eastAsia="DejaVuSans" w:hAnsi="Arial" w:cs="Arial"/>
          <w:kern w:val="2"/>
        </w:rPr>
        <w:t xml:space="preserve">, uma vez que já foi pedido por este Vereador em inúmeras ocasiões e requerimentos que seja dada maior atenção à Guarda Civil Municipal já que a secretaria atual não está atendendo à demanda e às necessidades da </w:t>
      </w:r>
      <w:r w:rsidR="0027664B">
        <w:rPr>
          <w:rFonts w:ascii="Arial" w:eastAsia="DejaVuSans" w:hAnsi="Arial" w:cs="Arial"/>
          <w:kern w:val="2"/>
        </w:rPr>
        <w:t xml:space="preserve">pasta e a Guarda Civil Municipal, continua sem aparelhamento necessário, falta de </w:t>
      </w:r>
      <w:bookmarkStart w:id="0" w:name="_GoBack"/>
      <w:bookmarkEnd w:id="0"/>
      <w:r w:rsidR="0027664B">
        <w:rPr>
          <w:rFonts w:ascii="Arial" w:eastAsia="DejaVuSans" w:hAnsi="Arial" w:cs="Arial"/>
          <w:kern w:val="2"/>
        </w:rPr>
        <w:t>viaturas e armamento necessários para desempenho de seu trabalho.</w:t>
      </w:r>
    </w:p>
    <w:p w:rsidR="00054CB3" w:rsidRDefault="00054CB3" w:rsidP="00054CB3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lastRenderedPageBreak/>
        <w:tab/>
      </w:r>
    </w:p>
    <w:p w:rsidR="00054CB3" w:rsidRDefault="00054CB3" w:rsidP="00054CB3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05 de julho de 2019.</w:t>
      </w:r>
    </w:p>
    <w:p w:rsidR="00054CB3" w:rsidRDefault="00054CB3" w:rsidP="00054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B3" w:rsidRDefault="00054CB3" w:rsidP="00054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054CB3" w:rsidRDefault="00054CB3" w:rsidP="00054C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54CB3" w:rsidRDefault="00054CB3" w:rsidP="00054CB3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54CB3" w:rsidRDefault="00054CB3" w:rsidP="00054C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054CB3" w:rsidRDefault="00054CB3" w:rsidP="00054CB3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054CB3" w:rsidRDefault="00054CB3" w:rsidP="00054CB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384A47" w:rsidRDefault="00384A47"/>
    <w:sectPr w:rsidR="00384A47" w:rsidSect="0027664B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F1"/>
    <w:rsid w:val="00054CB3"/>
    <w:rsid w:val="0027664B"/>
    <w:rsid w:val="002E0DF1"/>
    <w:rsid w:val="003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58074-F5F1-4501-A2B9-22A85121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B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2019-07-05T14:45:00Z</dcterms:created>
  <dcterms:modified xsi:type="dcterms:W3CDTF">2019-07-05T14:59:00Z</dcterms:modified>
</cp:coreProperties>
</file>