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56" w:rsidRDefault="00156756" w:rsidP="00156756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D97CDDD" wp14:editId="23C17552">
            <wp:simplePos x="0" y="0"/>
            <wp:positionH relativeFrom="column">
              <wp:posOffset>-382270</wp:posOffset>
            </wp:positionH>
            <wp:positionV relativeFrom="paragraph">
              <wp:posOffset>-293370</wp:posOffset>
            </wp:positionV>
            <wp:extent cx="842645" cy="96901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69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rFonts w:ascii="URW Bookman L" w:hAnsi="URW Bookman L" w:cs="URW Bookman L"/>
          <w:b/>
          <w:bCs/>
          <w:sz w:val="36"/>
          <w:szCs w:val="36"/>
        </w:rPr>
        <w:t>CÂMARA MUNICIPAL DE SETE LAGOAS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  <w:r>
        <w:rPr>
          <w:rFonts w:ascii="Arial" w:eastAsia="Arial" w:hAnsi="Arial" w:cs="Arial"/>
        </w:rPr>
        <w:tab/>
        <w:t xml:space="preserve">                  </w:t>
      </w:r>
      <w:r>
        <w:rPr>
          <w:rFonts w:ascii="URW Bookman L" w:eastAsia="URW Bookman L" w:hAnsi="URW Bookman L" w:cs="URW Bookman L"/>
          <w:sz w:val="22"/>
          <w:szCs w:val="22"/>
        </w:rPr>
        <w:t xml:space="preserve"> </w:t>
      </w:r>
      <w:r>
        <w:rPr>
          <w:rFonts w:ascii="URW Bookman L" w:hAnsi="URW Bookman L" w:cs="URW Bookman L"/>
          <w:b/>
          <w:bCs/>
          <w:sz w:val="22"/>
          <w:szCs w:val="22"/>
        </w:rPr>
        <w:t>GABINETE DO VEREADOR PASTOR ALCIDES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</w:pPr>
      <w:r>
        <w:rPr>
          <w:rFonts w:ascii="URW Bookman L" w:hAnsi="URW Bookman L" w:cs="URW Bookman L"/>
          <w:b/>
          <w:bCs/>
          <w:sz w:val="22"/>
          <w:szCs w:val="22"/>
        </w:rPr>
        <w:tab/>
      </w:r>
    </w:p>
    <w:p w:rsidR="00156756" w:rsidRDefault="00822393" w:rsidP="00156756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MOÇÃO N.º____________/2019</w:t>
      </w: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Textbody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O Vereador que a esta subscreve, solicita ouvida Casa, </w:t>
      </w:r>
      <w:r w:rsidRPr="002B779B">
        <w:rPr>
          <w:rFonts w:cs="Times New Roman"/>
        </w:rPr>
        <w:t xml:space="preserve">após tramitação regimental, que seja encaminhada mensagem de congratulação </w:t>
      </w:r>
      <w:r w:rsidR="00F10107">
        <w:rPr>
          <w:rFonts w:cs="Times New Roman"/>
        </w:rPr>
        <w:t>ao Senhor</w:t>
      </w:r>
      <w:r w:rsidRPr="002B779B">
        <w:rPr>
          <w:rFonts w:cs="Times New Roman"/>
          <w:b/>
          <w:i/>
        </w:rPr>
        <w:t xml:space="preserve"> </w:t>
      </w:r>
      <w:r w:rsidR="00F10107">
        <w:rPr>
          <w:rFonts w:cs="Times New Roman"/>
          <w:b/>
          <w:i/>
        </w:rPr>
        <w:t>Claudio Henrique Nacif Gonçalves</w:t>
      </w:r>
      <w:r w:rsidRPr="002B779B">
        <w:rPr>
          <w:rFonts w:cs="Times New Roman"/>
        </w:rPr>
        <w:t xml:space="preserve">, </w:t>
      </w:r>
      <w:r w:rsidR="00F10107">
        <w:rPr>
          <w:rFonts w:cs="Times New Roman"/>
        </w:rPr>
        <w:t>pelo transcurso dos seus gloriosos 30 anos de serviços prestados ao Estado de Minas Gerais, na competente empresa CEMIG.</w:t>
      </w:r>
    </w:p>
    <w:p w:rsidR="002917C3" w:rsidRDefault="002917C3" w:rsidP="00156756">
      <w:pPr>
        <w:pStyle w:val="Textbody"/>
        <w:jc w:val="both"/>
        <w:rPr>
          <w:rFonts w:cs="Times New Roman"/>
          <w:b/>
          <w:i/>
        </w:rPr>
      </w:pPr>
    </w:p>
    <w:p w:rsidR="00156756" w:rsidRDefault="005724A4" w:rsidP="00156756">
      <w:pPr>
        <w:pStyle w:val="Textbody"/>
        <w:jc w:val="both"/>
        <w:rPr>
          <w:rFonts w:cs="Times New Roman"/>
        </w:rPr>
      </w:pPr>
      <w:r>
        <w:rPr>
          <w:rFonts w:cs="Times New Roman"/>
        </w:rPr>
        <w:t>“O que cuida bem da sua figueira comerá do seu fruto; e o que obedece ao seu superior será honrado”</w:t>
      </w:r>
      <w:bookmarkStart w:id="0" w:name="_GoBack"/>
      <w:bookmarkEnd w:id="0"/>
      <w:r>
        <w:rPr>
          <w:rFonts w:cs="Times New Roman"/>
        </w:rPr>
        <w:t xml:space="preserve">. </w:t>
      </w: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Sete Lagoas, </w:t>
      </w:r>
      <w:r w:rsidR="002917C3">
        <w:rPr>
          <w:rFonts w:eastAsia="Times New Roman" w:cs="Times New Roman"/>
          <w:lang w:bidi="ar-SA"/>
        </w:rPr>
        <w:t>29</w:t>
      </w:r>
      <w:r>
        <w:rPr>
          <w:rFonts w:eastAsia="Times New Roman" w:cs="Times New Roman"/>
          <w:lang w:bidi="ar-SA"/>
        </w:rPr>
        <w:t xml:space="preserve"> de </w:t>
      </w:r>
      <w:r w:rsidR="002917C3">
        <w:rPr>
          <w:rFonts w:eastAsia="Times New Roman" w:cs="Times New Roman"/>
          <w:lang w:bidi="ar-SA"/>
        </w:rPr>
        <w:t>maio</w:t>
      </w:r>
      <w:r w:rsidR="00822393">
        <w:rPr>
          <w:rFonts w:eastAsia="Times New Roman" w:cs="Times New Roman"/>
          <w:lang w:bidi="ar-SA"/>
        </w:rPr>
        <w:t xml:space="preserve"> de </w:t>
      </w:r>
      <w:proofErr w:type="gramStart"/>
      <w:r w:rsidR="00822393">
        <w:rPr>
          <w:rFonts w:eastAsia="Times New Roman" w:cs="Times New Roman"/>
          <w:lang w:bidi="ar-SA"/>
        </w:rPr>
        <w:t>2019</w:t>
      </w:r>
      <w:proofErr w:type="gramEnd"/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4FBEA30E" wp14:editId="5F8228E0">
            <wp:simplePos x="0" y="0"/>
            <wp:positionH relativeFrom="margin">
              <wp:posOffset>882015</wp:posOffset>
            </wp:positionH>
            <wp:positionV relativeFrom="paragraph">
              <wp:posOffset>76835</wp:posOffset>
            </wp:positionV>
            <wp:extent cx="3658870" cy="128524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EE1874" w:rsidRDefault="00EE1874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EE1874" w:rsidRDefault="00EE1874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EE1874" w:rsidRDefault="00EE1874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EE1874" w:rsidRDefault="00EE1874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EE1874" w:rsidRDefault="00EE1874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pBdr>
          <w:bottom w:val="single" w:sz="8" w:space="2" w:color="000000"/>
        </w:pBdr>
        <w:jc w:val="center"/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</w:pPr>
      <w:r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  <w:t>Quando o justo governa o povo se alegra.</w:t>
      </w:r>
    </w:p>
    <w:p w:rsidR="00156756" w:rsidRDefault="00156756" w:rsidP="00156756">
      <w:pPr>
        <w:pStyle w:val="Rodap"/>
        <w:jc w:val="center"/>
        <w:rPr>
          <w:rFonts w:ascii="Bitstream Charter" w:hAnsi="Bitstream Charter" w:cs="Bitstream Charter"/>
          <w:b/>
          <w:bCs/>
          <w:sz w:val="18"/>
        </w:rPr>
      </w:pPr>
      <w:r>
        <w:rPr>
          <w:rFonts w:ascii="Bitstream Charter" w:hAnsi="Bitstream Charter" w:cs="Bitstream Charter"/>
          <w:b/>
          <w:bCs/>
          <w:sz w:val="18"/>
        </w:rPr>
        <w:lastRenderedPageBreak/>
        <w:t>Av. Getúlio Vargas, nº 111 – 3º Andar – Sala 308– Centro – 35700-046 – Sete Lagoas-</w:t>
      </w:r>
      <w:proofErr w:type="gramStart"/>
      <w:r>
        <w:rPr>
          <w:rFonts w:ascii="Bitstream Charter" w:hAnsi="Bitstream Charter" w:cs="Bitstream Charter"/>
          <w:b/>
          <w:bCs/>
          <w:sz w:val="18"/>
        </w:rPr>
        <w:t>MG</w:t>
      </w:r>
      <w:proofErr w:type="gramEnd"/>
    </w:p>
    <w:p w:rsidR="00224AFE" w:rsidRDefault="005724A4" w:rsidP="00CA1B4A">
      <w:pPr>
        <w:pStyle w:val="Rodap"/>
        <w:jc w:val="center"/>
      </w:pPr>
      <w:hyperlink r:id="rId7" w:history="1">
        <w:r w:rsidR="00156756">
          <w:rPr>
            <w:rStyle w:val="Internetlink"/>
            <w:rFonts w:ascii="Bitstream Charter" w:hAnsi="Bitstream Charter" w:cs="Bitstream Charter"/>
            <w:b/>
            <w:bCs/>
            <w:sz w:val="18"/>
            <w:szCs w:val="20"/>
          </w:rPr>
          <w:t>pr.alcides@camarasete.mg.gov.br</w:t>
        </w:r>
      </w:hyperlink>
      <w:r w:rsidR="00156756">
        <w:rPr>
          <w:rFonts w:ascii="Bitstream Charter" w:hAnsi="Bitstream Charter" w:cs="Bitstream Charter"/>
          <w:b/>
          <w:bCs/>
          <w:sz w:val="18"/>
          <w:szCs w:val="20"/>
        </w:rPr>
        <w:t xml:space="preserve"> / Fones: (031) 3779-6321 - 3779-6322</w:t>
      </w:r>
    </w:p>
    <w:sectPr w:rsidR="00224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56"/>
    <w:rsid w:val="00156756"/>
    <w:rsid w:val="00224AFE"/>
    <w:rsid w:val="002917C3"/>
    <w:rsid w:val="002B779B"/>
    <w:rsid w:val="003C6897"/>
    <w:rsid w:val="005724A4"/>
    <w:rsid w:val="00822393"/>
    <w:rsid w:val="008B7D3C"/>
    <w:rsid w:val="00B06E75"/>
    <w:rsid w:val="00B444B6"/>
    <w:rsid w:val="00C53B8B"/>
    <w:rsid w:val="00CA1B4A"/>
    <w:rsid w:val="00D3780D"/>
    <w:rsid w:val="00EE1874"/>
    <w:rsid w:val="00F1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.alcides@camarasete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2018-12-21T11:24:00Z</cp:lastPrinted>
  <dcterms:created xsi:type="dcterms:W3CDTF">2019-05-29T18:08:00Z</dcterms:created>
  <dcterms:modified xsi:type="dcterms:W3CDTF">2019-05-29T18:45:00Z</dcterms:modified>
</cp:coreProperties>
</file>