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41F" w:rsidRDefault="0067541F" w:rsidP="0067541F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  <w:bookmarkStart w:id="0" w:name="_GoBack"/>
      <w:bookmarkEnd w:id="0"/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41F" w:rsidRDefault="0067541F" w:rsidP="0067541F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67541F" w:rsidRDefault="0067541F" w:rsidP="0067541F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67541F" w:rsidRDefault="0067541F" w:rsidP="0067541F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REQUERIMENTO Nº _____/2019</w:t>
      </w:r>
    </w:p>
    <w:p w:rsidR="0067541F" w:rsidRDefault="0067541F" w:rsidP="0067541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Exmo. Sr. Presidente,</w:t>
      </w:r>
    </w:p>
    <w:p w:rsidR="0067541F" w:rsidRDefault="0067541F" w:rsidP="0067541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Exmos. Srs. Vereadores,</w:t>
      </w:r>
    </w:p>
    <w:p w:rsidR="0067541F" w:rsidRDefault="0067541F" w:rsidP="000C242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O vereador </w:t>
      </w:r>
      <w:r>
        <w:rPr>
          <w:rFonts w:ascii="Arial" w:hAnsi="Arial" w:cs="Arial"/>
          <w:b/>
          <w:sz w:val="20"/>
          <w:szCs w:val="20"/>
        </w:rPr>
        <w:t>MILTON MAURÍCIO MARTINS</w:t>
      </w:r>
      <w:r>
        <w:rPr>
          <w:rFonts w:ascii="Arial" w:hAnsi="Arial" w:cs="Arial"/>
          <w:sz w:val="20"/>
          <w:szCs w:val="20"/>
        </w:rPr>
        <w:t xml:space="preserve">, vem respeitosamente, requerer, </w:t>
      </w:r>
      <w:r>
        <w:rPr>
          <w:rFonts w:ascii="Arial" w:hAnsi="Arial" w:cs="Arial"/>
          <w:b/>
          <w:sz w:val="20"/>
          <w:szCs w:val="20"/>
        </w:rPr>
        <w:t xml:space="preserve">A TÍTULO DE FISCALIZAÇÃO, </w:t>
      </w:r>
      <w:r>
        <w:rPr>
          <w:rFonts w:ascii="Arial" w:hAnsi="Arial" w:cs="Arial"/>
          <w:sz w:val="20"/>
          <w:szCs w:val="20"/>
        </w:rPr>
        <w:t>que ouvida a Casa e após os tramites regimentais seja enviada correspondência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ao N</w:t>
      </w:r>
      <w:r w:rsidR="000C2426">
        <w:rPr>
          <w:rFonts w:ascii="Arial" w:hAnsi="Arial" w:cs="Arial"/>
          <w:sz w:val="20"/>
          <w:szCs w:val="20"/>
        </w:rPr>
        <w:t xml:space="preserve">úcleo de Licitações e Compras </w:t>
      </w:r>
      <w:r>
        <w:rPr>
          <w:rFonts w:ascii="Arial" w:hAnsi="Arial" w:cs="Arial"/>
          <w:sz w:val="20"/>
          <w:szCs w:val="20"/>
        </w:rPr>
        <w:t>para que seja verificado os trâmites da licitação que ensejaram</w:t>
      </w:r>
      <w:r w:rsidR="000C2426">
        <w:rPr>
          <w:rFonts w:ascii="Arial" w:hAnsi="Arial" w:cs="Arial"/>
          <w:sz w:val="20"/>
          <w:szCs w:val="20"/>
        </w:rPr>
        <w:t xml:space="preserve"> no </w:t>
      </w:r>
      <w:r w:rsidR="000C2426" w:rsidRPr="000C2426">
        <w:rPr>
          <w:rFonts w:ascii="Arial" w:hAnsi="Arial" w:cs="Arial"/>
          <w:sz w:val="20"/>
          <w:szCs w:val="20"/>
        </w:rPr>
        <w:t>CONTRATO ADMINIS</w:t>
      </w:r>
      <w:r w:rsidR="000C2426">
        <w:rPr>
          <w:rFonts w:ascii="Arial" w:hAnsi="Arial" w:cs="Arial"/>
          <w:sz w:val="20"/>
          <w:szCs w:val="20"/>
        </w:rPr>
        <w:t xml:space="preserve">TRATIVO N° 06/19 - PP 172/2017, </w:t>
      </w:r>
      <w:r w:rsidR="000C2426" w:rsidRPr="000C2426">
        <w:rPr>
          <w:rFonts w:ascii="Arial" w:hAnsi="Arial" w:cs="Arial"/>
          <w:sz w:val="20"/>
          <w:szCs w:val="20"/>
        </w:rPr>
        <w:t>decorrente da At</w:t>
      </w:r>
      <w:r w:rsidR="000C2426">
        <w:rPr>
          <w:rFonts w:ascii="Arial" w:hAnsi="Arial" w:cs="Arial"/>
          <w:sz w:val="20"/>
          <w:szCs w:val="20"/>
        </w:rPr>
        <w:t xml:space="preserve">a de Registro de Preço 089/2019 e </w:t>
      </w:r>
      <w:r w:rsidR="000C2426" w:rsidRPr="000C2426">
        <w:rPr>
          <w:rFonts w:ascii="Arial" w:hAnsi="Arial" w:cs="Arial"/>
          <w:sz w:val="20"/>
          <w:szCs w:val="20"/>
        </w:rPr>
        <w:t>do Processo Licitatório 323/2017 realizado na modalidade Pregão Presencial 172/2</w:t>
      </w:r>
      <w:r w:rsidR="000C2426">
        <w:rPr>
          <w:rFonts w:ascii="Arial" w:hAnsi="Arial" w:cs="Arial"/>
          <w:sz w:val="20"/>
          <w:szCs w:val="20"/>
        </w:rPr>
        <w:t xml:space="preserve">017 com a empresa BORBA LOCAÇÃO </w:t>
      </w:r>
      <w:r w:rsidR="000C2426" w:rsidRPr="000C2426">
        <w:rPr>
          <w:rFonts w:ascii="Arial" w:hAnsi="Arial" w:cs="Arial"/>
          <w:sz w:val="20"/>
          <w:szCs w:val="20"/>
        </w:rPr>
        <w:t>E TRA</w:t>
      </w:r>
      <w:r w:rsidR="000C2426">
        <w:rPr>
          <w:rFonts w:ascii="Arial" w:hAnsi="Arial" w:cs="Arial"/>
          <w:sz w:val="20"/>
          <w:szCs w:val="20"/>
        </w:rPr>
        <w:t xml:space="preserve">NSPORTE LTDA-ME cujo objeto é a locação de máquinas e </w:t>
      </w:r>
      <w:r w:rsidR="000C2426" w:rsidRPr="000C2426">
        <w:rPr>
          <w:rFonts w:ascii="Arial" w:hAnsi="Arial" w:cs="Arial"/>
          <w:sz w:val="20"/>
          <w:szCs w:val="20"/>
        </w:rPr>
        <w:t>equipamentos pesados para manutenção e conservação de rodovias, estradas vicinais,</w:t>
      </w:r>
      <w:r w:rsidR="00CD6F1A">
        <w:rPr>
          <w:rFonts w:ascii="Arial" w:hAnsi="Arial" w:cs="Arial"/>
          <w:sz w:val="20"/>
          <w:szCs w:val="20"/>
        </w:rPr>
        <w:t xml:space="preserve"> no valor de</w:t>
      </w:r>
      <w:r w:rsidR="00CD6F1A" w:rsidRPr="00CD6F1A">
        <w:rPr>
          <w:rFonts w:ascii="Arial" w:hAnsi="Arial" w:cs="Arial"/>
          <w:sz w:val="20"/>
          <w:szCs w:val="20"/>
        </w:rPr>
        <w:t xml:space="preserve"> R$ 120.966,61</w:t>
      </w:r>
      <w:r w:rsidR="00CD6F1A">
        <w:rPr>
          <w:rFonts w:ascii="Arial" w:hAnsi="Arial" w:cs="Arial"/>
          <w:sz w:val="20"/>
          <w:szCs w:val="20"/>
        </w:rPr>
        <w:t xml:space="preserve">, </w:t>
      </w:r>
      <w:r w:rsidR="000C2426">
        <w:rPr>
          <w:rFonts w:ascii="Arial" w:hAnsi="Arial" w:cs="Arial"/>
          <w:sz w:val="20"/>
          <w:szCs w:val="20"/>
        </w:rPr>
        <w:t xml:space="preserve">uma vez que já existe o </w:t>
      </w:r>
      <w:r>
        <w:rPr>
          <w:rFonts w:ascii="Arial" w:hAnsi="Arial" w:cs="Arial"/>
          <w:sz w:val="20"/>
          <w:szCs w:val="20"/>
        </w:rPr>
        <w:t>Contrato Administrativo n° 07/19, decorrente da Ata de Registro de Preço 089/2017, derivado do Processo Licitatório 323/2017, realizado na modalidade Pregão Presencial 172/2017 com a empre</w:t>
      </w:r>
      <w:r w:rsidR="000C2426">
        <w:rPr>
          <w:rFonts w:ascii="Arial" w:hAnsi="Arial" w:cs="Arial"/>
          <w:sz w:val="20"/>
          <w:szCs w:val="20"/>
        </w:rPr>
        <w:t xml:space="preserve">sa EMPREITEIRA SANTA LUZIA em que o </w:t>
      </w:r>
      <w:r>
        <w:rPr>
          <w:rFonts w:ascii="Arial" w:hAnsi="Arial" w:cs="Arial"/>
          <w:sz w:val="20"/>
          <w:szCs w:val="20"/>
        </w:rPr>
        <w:t>objeto</w:t>
      </w:r>
      <w:r w:rsidR="00CD6F1A">
        <w:rPr>
          <w:rFonts w:ascii="Arial" w:hAnsi="Arial" w:cs="Arial"/>
          <w:sz w:val="20"/>
          <w:szCs w:val="20"/>
        </w:rPr>
        <w:t xml:space="preserve"> também</w:t>
      </w:r>
      <w:r>
        <w:rPr>
          <w:rFonts w:ascii="Arial" w:hAnsi="Arial" w:cs="Arial"/>
          <w:sz w:val="20"/>
          <w:szCs w:val="20"/>
        </w:rPr>
        <w:t xml:space="preserve"> é a locação de máquinas e equipamentos pesados para manutenção e conservação de rodovias, estradas vicinais, nos termos solicitados pela Secretaria Municipal de Obras, Infraestrutura e Políticas Urbanas no valor de R$ 158.175,00 e com vigência de 12 meses a contar da data da sua assinatura. </w:t>
      </w:r>
    </w:p>
    <w:p w:rsidR="0067541F" w:rsidRDefault="0067541F" w:rsidP="006754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Necessário que seja informado quais empresas participaram do processo de licitação e os valores das propostas apresen</w:t>
      </w:r>
      <w:r w:rsidR="00CD6F1A">
        <w:rPr>
          <w:rFonts w:ascii="Arial" w:hAnsi="Arial" w:cs="Arial"/>
          <w:sz w:val="20"/>
          <w:szCs w:val="20"/>
        </w:rPr>
        <w:t>tadas e o motivo de haverem 2 contratos administrativos tratando do mesmo objeto.</w:t>
      </w:r>
    </w:p>
    <w:p w:rsidR="0067541F" w:rsidRDefault="0067541F" w:rsidP="0067541F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Ressalta a importância de que seja apurado quais os quesitos da licitação e devidamente comprovada a necessidade extraordinária que levam a tal contratação, uma vez que o município ainda está sob a vigência de um decreto de calamidade que proíbe qualquer tipo de ação que incida em despesa para o município.</w:t>
      </w:r>
    </w:p>
    <w:p w:rsidR="0067541F" w:rsidRDefault="0067541F" w:rsidP="0067541F">
      <w:pPr>
        <w:jc w:val="center"/>
        <w:rPr>
          <w:rFonts w:ascii="Arial" w:hAnsi="Arial" w:cs="Arial"/>
          <w:sz w:val="20"/>
          <w:szCs w:val="20"/>
        </w:rPr>
      </w:pPr>
    </w:p>
    <w:p w:rsidR="0067541F" w:rsidRDefault="0067541F" w:rsidP="0067541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Sala de Sessões, 30 de abril de 2019.</w:t>
      </w:r>
    </w:p>
    <w:p w:rsidR="0067541F" w:rsidRDefault="0067541F" w:rsidP="0067541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41F" w:rsidRDefault="0067541F" w:rsidP="0067541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67541F" w:rsidRDefault="0067541F" w:rsidP="0067541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67541F" w:rsidRDefault="0067541F" w:rsidP="0067541F">
      <w:pPr>
        <w:rPr>
          <w:rFonts w:ascii="Arial" w:hAnsi="Arial" w:cs="Arial"/>
          <w:sz w:val="24"/>
          <w:szCs w:val="24"/>
        </w:rPr>
      </w:pPr>
    </w:p>
    <w:p w:rsidR="0067541F" w:rsidRDefault="0067541F" w:rsidP="0067541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JUSTIFICATIVA:</w:t>
      </w:r>
    </w:p>
    <w:p w:rsidR="0067541F" w:rsidRDefault="0067541F" w:rsidP="0067541F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7541F" w:rsidRDefault="0067541F" w:rsidP="0067541F">
      <w:pPr>
        <w:jc w:val="both"/>
        <w:rPr>
          <w:rFonts w:ascii="Arial" w:eastAsia="DejaVuSans" w:hAnsi="Arial" w:cs="Arial"/>
          <w:bCs/>
          <w:kern w:val="2"/>
          <w:sz w:val="20"/>
          <w:szCs w:val="20"/>
        </w:rPr>
      </w:pPr>
      <w:r>
        <w:rPr>
          <w:rFonts w:ascii="Arial" w:eastAsia="DejaVuSans" w:hAnsi="Arial" w:cs="Arial"/>
          <w:bCs/>
          <w:kern w:val="2"/>
          <w:sz w:val="20"/>
          <w:szCs w:val="20"/>
        </w:rPr>
        <w:t>Tal pedido visa fazer cumprir a função fiscalizadora do Vereador, assegurado pelo Regimento Interno desta Casa de Leis e pela Lei Orgânica Municipal.</w:t>
      </w:r>
    </w:p>
    <w:p w:rsidR="00EC5814" w:rsidRDefault="00EC5814"/>
    <w:sectPr w:rsidR="00EC5814" w:rsidSect="00CD6F1A">
      <w:pgSz w:w="11906" w:h="16838"/>
      <w:pgMar w:top="851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610"/>
    <w:rsid w:val="000C2426"/>
    <w:rsid w:val="0067541F"/>
    <w:rsid w:val="00CD6F1A"/>
    <w:rsid w:val="00DB6610"/>
    <w:rsid w:val="00EC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2A5DC-2B89-4E88-BBA1-BFB4EF2D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41F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0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2019-04-30T14:45:00Z</dcterms:created>
  <dcterms:modified xsi:type="dcterms:W3CDTF">2019-04-30T15:45:00Z</dcterms:modified>
</cp:coreProperties>
</file>