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D7" w:rsidRDefault="000420D7" w:rsidP="000420D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0D7" w:rsidRDefault="000420D7" w:rsidP="000420D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420D7" w:rsidRDefault="000420D7" w:rsidP="000420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_____/2019</w:t>
      </w:r>
    </w:p>
    <w:p w:rsidR="000420D7" w:rsidRDefault="000420D7" w:rsidP="000420D7">
      <w:pPr>
        <w:jc w:val="center"/>
        <w:rPr>
          <w:rFonts w:ascii="Arial" w:hAnsi="Arial" w:cs="Arial"/>
          <w:b/>
          <w:sz w:val="24"/>
          <w:szCs w:val="24"/>
        </w:rPr>
      </w:pPr>
    </w:p>
    <w:p w:rsidR="000420D7" w:rsidRDefault="000420D7" w:rsidP="000420D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0420D7" w:rsidRDefault="000420D7" w:rsidP="000420D7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0420D7" w:rsidRDefault="000420D7" w:rsidP="000420D7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0420D7" w:rsidRDefault="000420D7" w:rsidP="000420D7">
      <w:pPr>
        <w:ind w:firstLine="709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seja enviada correspondência ao Chefe do Executivo municipal para que mova ações no sentido de que seja instalada antena de transmissão de telefonia celular na zona </w:t>
      </w:r>
      <w:r>
        <w:rPr>
          <w:rFonts w:ascii="Arial" w:eastAsia="DejaVuSans" w:hAnsi="Arial" w:cs="Arial"/>
          <w:kern w:val="2"/>
          <w:sz w:val="24"/>
          <w:szCs w:val="24"/>
        </w:rPr>
        <w:t>rural de Fazenda Velha</w:t>
      </w:r>
      <w:r>
        <w:rPr>
          <w:rFonts w:ascii="Arial" w:eastAsia="DejaVuSans" w:hAnsi="Arial" w:cs="Arial"/>
          <w:kern w:val="2"/>
          <w:sz w:val="24"/>
          <w:szCs w:val="24"/>
        </w:rPr>
        <w:t>, e que sejam buscadas parecerias com o Estado para que a instalação seja viabilizada, o que ficou previamente acordado com o Secretário de Planejamento do Estado de Minas Gerais, Sr. Otto Levy, em reunião realizada na data de hoje, e ainda através de indicação encaminhada ao Deputado Douglas Melo na mesma ocasião para que sejam destinados recursos para a instalação.</w:t>
      </w:r>
    </w:p>
    <w:p w:rsidR="000420D7" w:rsidRDefault="000420D7" w:rsidP="000420D7">
      <w:pPr>
        <w:ind w:firstLine="709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0420D7" w:rsidRDefault="000420D7" w:rsidP="000420D7">
      <w:pPr>
        <w:ind w:left="2123" w:firstLine="1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>Sala das sessões, 25 de março de 2019.</w:t>
      </w:r>
    </w:p>
    <w:p w:rsidR="000420D7" w:rsidRDefault="000420D7" w:rsidP="000420D7">
      <w:pPr>
        <w:ind w:left="2123" w:firstLine="1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:rsidR="000420D7" w:rsidRDefault="000420D7" w:rsidP="000420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20D7" w:rsidRDefault="000420D7" w:rsidP="000420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0420D7" w:rsidRDefault="000420D7" w:rsidP="000420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0420D7" w:rsidRDefault="000420D7" w:rsidP="000420D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0420D7" w:rsidRDefault="000420D7" w:rsidP="000420D7">
      <w:pPr>
        <w:widowControl w:val="0"/>
        <w:spacing w:after="0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0420D7" w:rsidRDefault="000420D7" w:rsidP="000420D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:rsidR="000420D7" w:rsidRDefault="000420D7" w:rsidP="000420D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0420D7" w:rsidRDefault="000420D7" w:rsidP="000420D7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0420D7" w:rsidRDefault="000420D7" w:rsidP="000420D7">
      <w:pPr>
        <w:rPr>
          <w:rFonts w:ascii="Arial" w:hAnsi="Arial" w:cs="Arial"/>
          <w:sz w:val="24"/>
          <w:szCs w:val="24"/>
        </w:rPr>
      </w:pPr>
    </w:p>
    <w:p w:rsidR="00DB6A0C" w:rsidRPr="000420D7" w:rsidRDefault="000420D7">
      <w:pPr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>Importante para a comunidade que tenha viabilizado o acesso a este tipo de recurso uma vez que o uso de dados celulares está presente em quase todas as atividades cotidianas.</w:t>
      </w:r>
    </w:p>
    <w:sectPr w:rsidR="00DB6A0C" w:rsidRPr="000420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4F"/>
    <w:rsid w:val="000420D7"/>
    <w:rsid w:val="0023144F"/>
    <w:rsid w:val="0060381D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13BB6-7BBD-48DD-876D-F4205953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0D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2019-03-25T15:39:00Z</dcterms:created>
  <dcterms:modified xsi:type="dcterms:W3CDTF">2019-03-25T15:40:00Z</dcterms:modified>
</cp:coreProperties>
</file>